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399A" w:rsidRDefault="00DD399A">
      <w:pPr>
        <w:rPr>
          <w:rtl/>
        </w:rPr>
      </w:pPr>
    </w:p>
    <w:p w:rsidR="00DD39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35" inset="0,0,0,0">
              <w:txbxContent>
                <w:p w:rsidR="00DD399A" w:rsidRDefault="00DD399A">
                  <w:r>
                    <w:rPr>
                      <w:rtl/>
                    </w:rPr>
                    <w:t>22                                           ספר החוקים 786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6" o:spid="_x0000_s1026" type="#_x0000_t202" style="position:absolute;left:0;text-align:left;margin-left:91.2pt;margin-top:674.75pt;width:371.65pt;height:85.95pt;z-index:6;mso-position-horizontal-relative:page;mso-position-vertical-relative:page" stroked="f">
            <v:textbox style="mso-next-textbox:#_x0000_s14136" inset="0,0,0,0">
              <w:txbxContent>
                <w:p w:rsidR="00DD399A" w:rsidRDefault="00DD399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בכסלו תשל''ו (25 בנובמבר 1975); הצעת החוק ודברי הסבר פורסמו בה*ח 1214, תשל'יו,</w:t>
                  </w:r>
                </w:p>
                <w:p w:rsidR="00DD399A" w:rsidRDefault="00DD399A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78.</w:t>
                  </w:r>
                </w:p>
                <w:p w:rsidR="00DD399A" w:rsidRDefault="00DD399A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765, תשל"ה, עמ' 118.</w:t>
                  </w:r>
                </w:p>
                <w:p w:rsidR="00DD399A" w:rsidRDefault="00DD399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786, ל' בכסלו תשל"ו, 4.12.1975</w:t>
                  </w:r>
                </w:p>
                <w:p w:rsidR="00DD399A" w:rsidRPr="00DD399A" w:rsidRDefault="00DD399A">
                  <w:pPr>
                    <w:pStyle w:val="OCRStyle1"/>
                    <w:ind w:left="45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נוטס בדפוס הממשלה.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7" o:spid="_x0000_s1027" type="#_x0000_t202" style="position:absolute;left:0;text-align:left;margin-left:94.75pt;margin-top:602.5pt;width:120.4pt;height:33.45pt;z-index:5;mso-position-horizontal-relative:page;mso-position-vertical-relative:page" stroked="f">
            <v:textbox style="mso-next-textbox:#_x0000_s14137" inset="0,0,0,0">
              <w:txbxContent>
                <w:p w:rsidR="00DD399A" w:rsidRDefault="00DD399A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DD399A" w:rsidRDefault="00DD399A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8" o:spid="_x0000_s1028" type="#_x0000_t202" style="position:absolute;left:0;text-align:left;margin-left:238.5pt;margin-top:603.3pt;width:84.15pt;height:33.45pt;z-index:4;mso-position-horizontal-relative:page;mso-position-vertical-relative:page" stroked="f">
            <v:textbox style="mso-next-textbox:#_x0000_s14138" inset="0,0,0,0">
              <w:txbxContent>
                <w:p w:rsidR="00DD399A" w:rsidRDefault="00DD399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 .</w:t>
                  </w:r>
                </w:p>
                <w:p w:rsidR="00DD399A" w:rsidRDefault="00DD399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9" o:spid="_x0000_s1029" type="#_x0000_t202" style="position:absolute;left:0;text-align:left;margin-left:376.9pt;margin-top:632.4pt;width:97.6pt;height:37.05pt;z-index:3;mso-position-horizontal-relative:page;mso-position-vertical-relative:page" stroked="f">
            <v:textbox style="mso-next-textbox:#_x0000_s14139" inset="0,0,0,0">
              <w:txbxContent>
                <w:p w:rsidR="00DD399A" w:rsidRDefault="00DD399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D399A" w:rsidRDefault="00DD399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0" o:spid="_x0000_s1030" type="#_x0000_t202" style="position:absolute;left:0;text-align:left;margin-left:84.85pt;margin-top:447.05pt;width:472.8pt;height:154.45pt;z-index:2;mso-position-horizontal-relative:page;mso-position-vertical-relative:page" stroked="f">
            <v:textbox style="mso-next-textbox:#_x0000_s141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3"/>
                    <w:gridCol w:w="1313"/>
                  </w:tblGrid>
                  <w:tr w:rsidR="00DD399A" w:rsidRPr="00DD399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D399A" w:rsidRDefault="00DD399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מס מעסיקים, תשל"ה-1975 1, בסופו יבוא: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"הכנסת עבודה" - למעט -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רכב וכן שוויו של שימוש ברכב שהועמד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של עובד;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</w:t>
                        </w:r>
                      </w:p>
                      <w:p w:rsid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טלפון במקום מגוריו;</w:t>
                        </w:r>
                      </w:p>
                      <w:p w:rsidR="00DD399A" w:rsidRP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בסעיף 3 (ט) לפקודה."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D399A" w:rsidRPr="00DD399A" w:rsidRDefault="00DD39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D399A" w:rsidRPr="00DD399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DD399A" w:rsidRPr="00DD399A" w:rsidRDefault="00DD3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כ' בניסן תשל"ה (1 באפריל 1975).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DD399A" w:rsidRPr="00DD399A" w:rsidRDefault="00DD39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D399A" w:rsidRDefault="00DD39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41" o:spid="_x0000_s1031" type="#_x0000_t202" style="position:absolute;left:0;text-align:left;margin-left:92.2pt;margin-top:357.35pt;width:378.75pt;height:86.9pt;z-index:1;mso-position-horizontal-relative:page;mso-position-vertical-relative:page" stroked="f">
            <v:textbox style="mso-next-textbox:#_x0000_s14141" inset="0,0,0,0">
              <w:txbxContent>
                <w:p w:rsidR="00DD399A" w:rsidRDefault="00DD399A">
                  <w:pPr>
                    <w:pStyle w:val="OCRStyle1"/>
                    <w:ind w:left="245"/>
                    <w:rPr>
                      <w:rtl/>
                    </w:rPr>
                  </w:pPr>
                </w:p>
                <w:p w:rsidR="00DD399A" w:rsidRDefault="00DD399A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DD399A" w:rsidRDefault="00DD399A">
                  <w:pPr>
                    <w:pStyle w:val="OCRStyle1"/>
                    <w:ind w:left="245"/>
                    <w:rPr>
                      <w:rtl/>
                    </w:rPr>
                  </w:pPr>
                </w:p>
                <w:p w:rsidR="00DD399A" w:rsidRPr="00DD399A" w:rsidRDefault="00DD399A">
                  <w:pPr>
                    <w:pStyle w:val="OCRStyle1"/>
                    <w:ind w:left="81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מעסיקים, תשל"ה-1975 (תיקון), תשל"ו-1975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39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196D70-06B3-4D7E-8E4A-D8540439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39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