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46D3" w:rsidRDefault="003446D3">
      <w:pPr>
        <w:rPr>
          <w:rtl/>
        </w:rPr>
      </w:pPr>
    </w:p>
    <w:p w:rsidR="003446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86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186" inset="0,0,0,0">
              <w:txbxContent>
                <w:p w:rsidR="00651B4B" w:rsidRDefault="00651B4B">
                  <w:r>
                    <w:rPr>
                      <w:rtl/>
                    </w:rPr>
                    <w:t>105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7" o:spid="_x0000_s1026" type="#_x0000_t202" style="position:absolute;left:0;text-align:left;margin-left:172.8pt;margin-top:633.9pt;width:97.2pt;height:27.5pt;z-index:9;mso-position-horizontal-relative:page;mso-position-vertical-relative:page" stroked="f">
            <v:textbox style="mso-next-textbox:#_x0000_s14187" inset="0,0,0,0">
              <w:txbxContent>
                <w:p w:rsidR="00651B4B" w:rsidRDefault="00651B4B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651B4B" w:rsidRDefault="00651B4B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8" o:spid="_x0000_s1027" type="#_x0000_t202" style="position:absolute;left:0;text-align:left;margin-left:345.85pt;margin-top:660.45pt;width:206.7pt;height:81.75pt;z-index:8;mso-position-horizontal-relative:page;mso-position-vertical-relative:page" stroked="f">
            <v:textbox style="mso-next-textbox:#_x0000_s14188" inset="0,0,0,0">
              <w:txbxContent>
                <w:p w:rsidR="00651B4B" w:rsidRDefault="00651B4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נתקבלו בכנסת ביום כ''ט באדר תשל"ט (28 במרס 1979).</w:t>
                  </w:r>
                </w:p>
                <w:p w:rsidR="00651B4B" w:rsidRDefault="00651B4B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856, תשליז, עמ' 147.</w:t>
                  </w:r>
                </w:p>
                <w:p w:rsidR="00651B4B" w:rsidRPr="003446D3" w:rsidRDefault="00651B4B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917, תשליט, עמ' .21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9" o:spid="_x0000_s1028" type="#_x0000_t202" style="position:absolute;left:0;text-align:left;margin-left:295.15pt;margin-top:631.35pt;width:102.35pt;height:27.5pt;z-index:7;mso-position-horizontal-relative:page;mso-position-vertical-relative:page" stroked="f">
            <v:textbox style="mso-next-textbox:#_x0000_s14189" inset="0,0,0,0">
              <w:txbxContent>
                <w:p w:rsidR="00651B4B" w:rsidRDefault="00651B4B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51B4B" w:rsidRDefault="00651B4B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0" o:spid="_x0000_s1029" type="#_x0000_t202" style="position:absolute;left:0;text-align:left;margin-left:146.05pt;margin-top:455.7pt;width:404.7pt;height:165.15pt;z-index:6;mso-position-horizontal-relative:page;mso-position-vertical-relative:page" stroked="f">
            <v:textbox style="mso-next-textbox:#_x0000_s14190" inset="0,0,0,0">
              <w:txbxContent>
                <w:p w:rsidR="00651B4B" w:rsidRDefault="00651B4B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תשליט (3 באסריל 1979); הצעת החוק ודברי הסבר פורסמו בה*ח 1394, תשל"ט,</w:t>
                  </w:r>
                </w:p>
                <w:p w:rsidR="00651B4B" w:rsidRDefault="00651B4B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150.</w:t>
                  </w:r>
                </w:p>
                <w:p w:rsidR="00651B4B" w:rsidRDefault="00651B4B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תשליג, עמי 88, עמ' 140; תשל"ו, עמ' 180; תשל'יח, עמ' 117.</w:t>
                  </w:r>
                </w:p>
                <w:p w:rsidR="00651B4B" w:rsidRDefault="00651B4B">
                  <w:pPr>
                    <w:pStyle w:val="OCRStyle1"/>
                    <w:ind w:left="28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 *</w:t>
                  </w:r>
                </w:p>
                <w:p w:rsidR="00651B4B" w:rsidRDefault="00651B4B">
                  <w:pPr>
                    <w:pStyle w:val="OCRStyle1"/>
                    <w:ind w:left="65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1. בסעיף 2 לחוק מס עזבון (תיקון מס' 7), תשל"ז-1977 1, בפסקה (2), אחרי</w:t>
                  </w:r>
                </w:p>
                <w:p w:rsidR="00651B4B" w:rsidRDefault="00651B4B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"יבוא" יבוא "בכל מקום".</w:t>
                  </w:r>
                </w:p>
                <w:p w:rsidR="00651B4B" w:rsidRDefault="00651B4B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2. בסעיף 2 לחוק מס עזבון (תיקון מס' 9), תשל"ט-1978 2, במקום פסקה (2)</w:t>
                  </w:r>
                </w:p>
                <w:p w:rsidR="00651B4B" w:rsidRDefault="00651B4B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יבוא:</w:t>
                  </w:r>
                </w:p>
                <w:p w:rsidR="00651B4B" w:rsidRDefault="00651B4B">
                  <w:pPr>
                    <w:pStyle w:val="OCRStyle1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"(2) בפסקה (2) (א), במקום "140,000" יבוא בכל מקום "200,000"!".</w:t>
                  </w:r>
                </w:p>
                <w:p w:rsidR="00651B4B" w:rsidRPr="003446D3" w:rsidRDefault="00651B4B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3. תחולתו של כל תיקון מתיקונים אלה בתחולת ההוראה המתוקנת בו.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1" o:spid="_x0000_s1030" type="#_x0000_t202" style="position:absolute;left:0;text-align:left;margin-left:167.65pt;margin-top:381.65pt;width:130.1pt;height:34.45pt;z-index:5;mso-position-horizontal-relative:page;mso-position-vertical-relative:page" stroked="f">
            <v:textbox style="mso-next-textbox:#_x0000_s14191" inset="0,0,0,0">
              <w:txbxContent>
                <w:p w:rsidR="00651B4B" w:rsidRDefault="00651B4B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651B4B" w:rsidRDefault="00651B4B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2" o:spid="_x0000_s1031" type="#_x0000_t202" style="position:absolute;left:0;text-align:left;margin-left:314pt;margin-top:382.45pt;width:81.75pt;height:32.65pt;z-index:4;mso-position-horizontal-relative:page;mso-position-vertical-relative:page" stroked="f">
            <v:textbox style="mso-next-textbox:#_x0000_s14192" inset="0,0,0,0">
              <w:txbxContent>
                <w:p w:rsidR="00651B4B" w:rsidRDefault="00651B4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51B4B" w:rsidRDefault="00651B4B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3" o:spid="_x0000_s1032" type="#_x0000_t202" style="position:absolute;left:0;text-align:left;margin-left:461.3pt;margin-top:409.2pt;width:94.65pt;height:31.9pt;z-index:3;mso-position-horizontal-relative:page;mso-position-vertical-relative:page" stroked="f">
            <v:textbox style="mso-next-textbox:#_x0000_s14193" inset="0,0,0,0">
              <w:txbxContent>
                <w:p w:rsidR="00651B4B" w:rsidRDefault="00651B4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51B4B" w:rsidRDefault="00651B4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4" o:spid="_x0000_s1033" type="#_x0000_t202" style="position:absolute;left:0;text-align:left;margin-left:97.15pt;margin-top:310.2pt;width:463.1pt;height:60.2pt;z-index:2;mso-position-horizontal-relative:page;mso-position-vertical-relative:page" stroked="f">
            <v:textbox style="mso-next-textbox:#_x0000_s141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7170"/>
                  </w:tblGrid>
                  <w:tr w:rsidR="00651B4B" w:rsidRPr="003446D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651B4B" w:rsidRPr="003446D3" w:rsidRDefault="00651B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651B4B" w:rsidRDefault="00651B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2 לחוק מס מקביל, תשל"ג-1973 1, בסעיף קטן (א), במקום "3.65%" יבוא</w:t>
                        </w:r>
                      </w:p>
                      <w:p w:rsidR="00651B4B" w:rsidRPr="003446D3" w:rsidRDefault="00651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"3.95%".</w:t>
                        </w:r>
                      </w:p>
                    </w:tc>
                  </w:tr>
                  <w:tr w:rsidR="00651B4B" w:rsidRPr="003446D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651B4B" w:rsidRPr="003446D3" w:rsidRDefault="00651B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651B4B" w:rsidRPr="003446D3" w:rsidRDefault="00651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ד' בניסן תשל"ט (1 באפריל 1979).</w:t>
                        </w:r>
                      </w:p>
                    </w:tc>
                  </w:tr>
                </w:tbl>
                <w:p w:rsidR="00651B4B" w:rsidRDefault="00651B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95" o:spid="_x0000_s1034" type="#_x0000_t202" style="position:absolute;left:0;text-align:left;margin-left:220.1pt;margin-top:284.25pt;width:268.7pt;height:23.35pt;z-index:1;mso-position-horizontal-relative:page;mso-position-vertical-relative:page" stroked="f">
            <v:textbox style="mso-next-textbox:#_x0000_s14195" inset="0,0,0,0">
              <w:txbxContent>
                <w:p w:rsidR="00651B4B" w:rsidRPr="003446D3" w:rsidRDefault="00651B4B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מקביל (תיקון מס' 4), תשל"ט-1979 *</w:t>
                  </w:r>
                </w:p>
              </w:txbxContent>
            </v:textbox>
            <w10:wrap anchorx="page" anchory="page"/>
          </v:shape>
        </w:pict>
      </w:r>
    </w:p>
    <w:p w:rsidR="00651B4B" w:rsidRDefault="00651B4B">
      <w:pPr>
        <w:rPr>
          <w:rtl/>
        </w:rPr>
      </w:pPr>
      <w:r>
        <w:rPr>
          <w:rtl/>
        </w:rPr>
        <w:br w:type="page"/>
      </w:r>
    </w:p>
    <w:p w:rsidR="00651B4B" w:rsidRDefault="00000000">
      <w:pPr>
        <w:rPr>
          <w:rtl/>
        </w:rPr>
      </w:pPr>
      <w:r>
        <w:pict>
          <v:shape id="_x0000_s1419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196" inset="0,0,0,0">
              <w:txbxContent>
                <w:p w:rsidR="00651B4B" w:rsidRDefault="00651B4B">
                  <w:r>
                    <w:rPr>
                      <w:rtl/>
                    </w:rPr>
                    <w:t>106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7" o:spid="_x0000_s1036" type="#_x0000_t202" style="position:absolute;left:0;text-align:left;margin-left:88.25pt;margin-top:712.9pt;width:165.35pt;height:19.8pt;z-index:11;mso-position-horizontal-relative:page;mso-position-vertical-relative:page" stroked="f">
            <v:textbox style="mso-next-textbox:#_x0000_s14197" inset="0,0,0,0">
              <w:txbxContent>
                <w:p w:rsidR="00651B4B" w:rsidRDefault="00651B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46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BB4E56-8C75-4021-BEE3-F2AD1120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46D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51B4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2008-04-06T23:57:00Z</dcterms:created>
  <dcterms:modified xsi:type="dcterms:W3CDTF">2008-04-06T23:57:00Z</dcterms:modified>
</cp:coreProperties>
</file>