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7634" w:rsidRDefault="00617634">
      <w:pPr>
        <w:rPr>
          <w:rtl/>
        </w:rPr>
      </w:pPr>
    </w:p>
    <w:p w:rsidR="006176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0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108" inset="0,0,0,0">
              <w:txbxContent>
                <w:p w:rsidR="00924D6C" w:rsidRDefault="00924D6C">
                  <w:r>
                    <w:rPr>
                      <w:rtl/>
                    </w:rPr>
                    <w:t>84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9" o:spid="_x0000_s1026" type="#_x0000_t202" style="position:absolute;left:0;text-align:left;margin-left:73.8pt;margin-top:714.1pt;width:420.95pt;height:86.15pt;z-index:4;mso-position-horizontal-relative:page;mso-position-vertical-relative:page" stroked="f">
            <v:textbox style="mso-next-textbox:#_x0000_s15109" inset="0,0,0,0">
              <w:txbxContent>
                <w:p w:rsidR="00924D6C" w:rsidRDefault="00924D6C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ח' בניסן תשי"ג (24 במרס 1953 ) ; הצעת החוק ודברי הסבר נתפרסמו</w:t>
                  </w:r>
                </w:p>
                <w:p w:rsidR="00924D6C" w:rsidRDefault="00924D6C">
                  <w:pPr>
                    <w:pStyle w:val="OCRStyle1"/>
                    <w:ind w:left="7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110 מיום א' בכסלו תשי"ג 19.11.52), עמ' 22.</w:t>
                  </w:r>
                </w:p>
                <w:p w:rsidR="00924D6C" w:rsidRDefault="00924D6C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 20.3.47, תוס' 1, עמ' 62.</w:t>
                  </w:r>
                </w:p>
                <w:p w:rsidR="00924D6C" w:rsidRPr="00617634" w:rsidRDefault="00924D6C">
                  <w:pPr>
                    <w:pStyle w:val="OCRStyle1"/>
                    <w:ind w:left="6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1508 מיום 20.3.47, תוס' 1, עמ' 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10" o:spid="_x0000_s1027" type="#_x0000_t202" style="position:absolute;left:0;text-align:left;margin-left:71.8pt;margin-top:110pt;width:502.5pt;height:600.35pt;z-index:3;mso-position-horizontal-relative:page;mso-position-vertical-relative:page" stroked="f">
            <v:textbox style="mso-next-textbox:#_x0000_s1511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8"/>
                    <w:gridCol w:w="1340"/>
                  </w:tblGrid>
                  <w:tr w:rsidR="00924D6C" w:rsidRPr="0061763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 xml:space="preserve">1. בחוק זה תהיה לכל מונח המשמעות שיש לו בפקודת מס רווחי חברות, 1947 1, 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שתיקרא להלן "הפקודה'/ וחוק זה ייקרא עמה כאחד, אם אין כוונה אחרת משתמעת.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4D6C" w:rsidRPr="00617634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924D6C" w:rsidRPr="0061763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4 לפקודה יתוקן כך: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(3) יבוא סעיף קטן זה: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האוצר רשאי לפרסם רשימה של הברות ובה פירוט של סכום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הרווחים החייבים במס רווחי חברות של כל אחת מהן כפי שנמסר בדין וחשבון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שהגישה, או כפי שיקבע פקיד השומה, או בית המשפט בערעור לפי סעיף 30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גם לפי זה וגם לפי זה' ומשעשה כן, רשאי כל אדם לעיין ברשימה כאמור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ובמועד שייקבעו; אולם אם משתמעת מרשימת חברות כאמור, כי היא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מתייחסת לסוג פלוני של חברות או לענף משק פלוני, לא תפורסם אלא אם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 את כל החברות שבאותו סוג או ענף משק שנישומו לתקופות חשבונאות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המסתיימות תוך שנת כספים אחת."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4D6C" w:rsidRPr="00617634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924D6C" w:rsidRPr="0061763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5 לפקודה יתוקן בהחלפת כל המלים הבאות לאחר המלים "מס (שייקרא מס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חברות)" במלים "בשיעור של 250 פרוטות לכל לירה מאותם רווחים".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4D6C" w:rsidRPr="00617634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24D6C" w:rsidRPr="0061763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.סעיף 6 לפקודה יתוקן כך: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 -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(א) תיווסף פסקה זו: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הרווחים לא יכללו רווחי הון שהוטל עליהם מס הכנסה בשיעור שלא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25% לפי סעיף 5א (9) לפקודת מס הכנסה, 1947 2:"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(ג) ו-(ט) - בטלות.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(3)' במקום המלים "שבה מסתיימת תקופת החשבונאות החייבת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של החברה" יבואו המלים "הבאה בסמוך אחרי אותה שנת שומה בה מסתיימת תקופת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החשבונאות החייבת במם של החברה".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4D6C" w:rsidRPr="00617634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924D6C" w:rsidRPr="0061763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8 לפקודה יבואו סעיפים אלה: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בקשר 8. רווחים שנתקבלו או שהושגו מיצוא סחורות לחוץ לארץ או ממימון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ליצוא יצוא כאמור, או מעסק שחלק מעסקאותיו הוא יצוא סחורות לחוץ לארץ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מימון יצוא כאמור, רשאי שר האוצר לפטור אותם מתשלום מס רווחי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חברות, כולו או מקצתו.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בקשר 8א. רווחים ששומתם לעניני פקודת מס הכנסה, 1947, נערכת על פי</w:t>
                        </w:r>
                      </w:p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שיתופיות ההוראות המיוחדות של הסעיפים 19א, 19ב או 19ג לאותה פקודה, יהיו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מסויימות                  פטורים מתשלום מס רווחי חברות."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</w:t>
                        </w:r>
                      </w:p>
                    </w:tc>
                  </w:tr>
                  <w:tr w:rsidR="00924D6C" w:rsidRPr="0061763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Pr="00617634" w:rsidRDefault="00924D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.לאחר סעיף 12 לפקודה ייווסף סעיף זה: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4D6C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924D6C" w:rsidRPr="00617634" w:rsidRDefault="00924D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12א</w:t>
                        </w:r>
                      </w:p>
                    </w:tc>
                  </w:tr>
                  <w:tr w:rsidR="00924D6C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3" w:type="pct"/>
                      </w:tcPr>
                      <w:p w:rsidR="00924D6C" w:rsidRDefault="00924D6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24D6C" w:rsidRDefault="00924D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11" o:spid="_x0000_s1028" type="#_x0000_t202" style="position:absolute;left:0;text-align:left;margin-left:122.7pt;margin-top:76.55pt;width:318.4pt;height:27.9pt;z-index:2;mso-position-horizontal-relative:page;mso-position-vertical-relative:page" stroked="f">
            <v:textbox style="mso-next-textbox:#_x0000_s15111" inset="0,0,0,0">
              <w:txbxContent>
                <w:p w:rsidR="00924D6C" w:rsidRPr="00617634" w:rsidRDefault="00924D6C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רווחי חברות, תשי"ג-1953*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12" o:spid="_x0000_s1029" type="#_x0000_t202" style="position:absolute;left:0;text-align:left;margin-left:498.5pt;margin-top:57.15pt;width:64.75pt;height:26.95pt;z-index:1;mso-position-horizontal-relative:page;mso-position-vertical-relative:page" stroked="f">
            <v:textbox style="mso-next-textbox:#_x0000_s15112" inset="0,0,0,0">
              <w:txbxContent>
                <w:p w:rsidR="00924D6C" w:rsidRDefault="00924D6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80</w:t>
                  </w:r>
                </w:p>
              </w:txbxContent>
            </v:textbox>
            <w10:wrap anchorx="page" anchory="page"/>
          </v:shape>
        </w:pict>
      </w:r>
    </w:p>
    <w:p w:rsidR="00AB7357" w:rsidRDefault="00AB7357">
      <w:pPr>
        <w:rPr>
          <w:rtl/>
        </w:rPr>
      </w:pPr>
      <w:r>
        <w:rPr>
          <w:rtl/>
        </w:rPr>
        <w:br w:type="page"/>
      </w:r>
    </w:p>
    <w:p w:rsidR="00AB7357" w:rsidRDefault="00000000">
      <w:pPr>
        <w:rPr>
          <w:rtl/>
        </w:rPr>
      </w:pPr>
      <w:r>
        <w:pict>
          <v:shape id="_x0000_s15113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113" inset="0,0,0,0">
              <w:txbxContent>
                <w:p w:rsidR="00924D6C" w:rsidRDefault="00924D6C">
                  <w:r>
                    <w:rPr>
                      <w:rtl/>
                    </w:rPr>
                    <w:t>85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14" o:spid="_x0000_s1031" type="#_x0000_t202" style="position:absolute;left:0;text-align:left;margin-left:376.45pt;margin-top:777.55pt;width:200.75pt;height:27.3pt;z-index:7;mso-position-horizontal-relative:page;mso-position-vertical-relative:page" stroked="f">
            <v:textbox style="mso-next-textbox:#_x0000_s15114" inset="0,0,0,0">
              <w:txbxContent>
                <w:p w:rsidR="00924D6C" w:rsidRDefault="00924D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115" o:spid="_x0000_s1032" type="#_x0000_t202" style="position:absolute;left:0;text-align:left;margin-left:80.45pt;margin-top:49.7pt;width:487.5pt;height:721.3pt;z-index:6;mso-position-horizontal-relative:page;mso-position-vertical-relative:page" stroked="f">
            <v:textbox style="mso-next-textbox:#_x0000_s1511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6073"/>
                    <w:gridCol w:w="1454"/>
                  </w:tblGrid>
                  <w:tr w:rsidR="00924D6C" w:rsidRPr="00AB735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כל אדם המשלם לחברה שמושבה מחוץ לישראל, או לאדם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בשביל אותה חברה, כל רווחים שהם, חייב לנכות מאותם הרווחים,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תשלומם, מס של מאתיים וחמישים פרוטה לכל לירה, או בשיעור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שיקבע פקיד השומה בהודעה בכתב, אך רשאי פקיד השומה להתיר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תשלום הרווחים ללא ניכוי מס, אם הוכח להנחת דעתו כי המם שולם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או כי ישולם בדרך אחרת.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ניכה אדם מס לפי סעיף קטן (א), חייב הוא לשלם מיד לפקיד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את סכום המס שניכה ולהגיש לו דין וחשבון שבו יציין את שמה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וכתבתה של החברה שלה או בשבילה שולמו הרווחים.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הניכוי יעומת - לצרכי גביה - כנגד המס שיוטל על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שקיבלה את הרווחים האמורים.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שחייב לפי הוראות סעיף זה לנכות מס ולא ניכה, או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מסר דין וחשבון בהתאם לאמור בסעיף קטן (ב), או מסר דין וחשבון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כזה' אך לפקיד השומה יש מעמים מסתברים להאמין כי הדין וחשבון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נכון, רשאי פקיד השומה לשום לפי מיטב שפיטתו את סכום המס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אדם היה חייב לנכותו' ואין שומה זאת פוטרת אותו אדם מכל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אחרת לפי פקודה זו. דין שומה לפי סעיף קטן זה - לגבי חב-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- כדין שומה לפי סעיף קטן 25, ולגבי אדם אחר - כדין שומה לפי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 לפקודת מס הכנסה. 1947.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על אדם האחראי לתשלום מס על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הרווחים האמורים לפי סעיף 11."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ומסירת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של מס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ע? רווחים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לחברה שמושבהה</w:t>
                        </w:r>
                      </w:p>
                      <w:p w:rsidR="00924D6C" w:rsidRPr="00AB7357" w:rsidRDefault="00924D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מחוץ לישראל</w:t>
                        </w:r>
                      </w:p>
                    </w:tc>
                  </w:tr>
                  <w:tr w:rsidR="00924D6C" w:rsidRPr="00AB7357">
                    <w:trPr>
                      <w:jc w:val="right"/>
                    </w:trPr>
                    <w:tc>
                      <w:tcPr>
                        <w:tcW w:w="754" w:type="pct"/>
                        <w:vMerge w:val="restart"/>
                      </w:tcPr>
                      <w:p w:rsidR="00924D6C" w:rsidRDefault="00924D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924D6C" w:rsidRPr="00AB7357" w:rsidRDefault="00924D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924D6C" w:rsidRPr="00AB7357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16 לפקודה יבוא סעיף זה:</w:t>
                        </w:r>
                      </w:p>
                    </w:tc>
                  </w:tr>
                  <w:tr w:rsidR="00924D6C" w:rsidRPr="00AB7357">
                    <w:trPr>
                      <w:jc w:val="right"/>
                    </w:trPr>
                    <w:tc>
                      <w:tcPr>
                        <w:tcW w:w="754" w:type="pct"/>
                        <w:vMerge/>
                      </w:tcPr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(1) כל חברה חייבת למסור לפקיד השומה, לא יאוחר מיום 31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בכל שנה, דין וחשבון על רווחיה שנוצרו בתקופת החשבונאות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המסתיימת בכל תאריך שהוא בין האחד באפריל לשנה הקו-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דמת ובין השלושים ואחד במרס לאותה שנה .- דין וחשבון זה יפרט את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הפרטים הדרישים לצרכי פקודה זו, לגבי אותם רווחים.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(1) רשאי פקיד השומה לדרוש מאת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חברה, בהודעה בכתב להמציא לו את הדין וחשבון האמור לפני ה- 31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כאמור בסעיף קטן (1), אך לא לפני תום 30 יום מיום מסירת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השומה רשאי, אם הוכח להנחת דעתו שקיימת סיבה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לכך, לדחות את המועד להגשת הדין וחשבון כאמור בסעיף קטן (נ)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בסעיף קטן (2), הכל לפי הענין, למועד אחר שיקבע ובלבד שהחברה -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תגיש במועד האמור בסעיף קטן (1) או בסעיף קטן (2),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דין וחשבון משוער על רווחיה האמורים שייע-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רך לפי מיטב שפיטתה;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תשלם על הסכום שבו עודף סכום מס רווחי חברות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חייבת לשלם לאותה תקופת החשבונאות החייבת במס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המס שהיא חייבת לשלם על סמך הדין וחשבון המ-</w:t>
                        </w:r>
                      </w:p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שוער, ריבית של 6% לשנה לתקופת הדחיה.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924D6C" w:rsidRDefault="00924D6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מסירת</w:t>
                        </w:r>
                      </w:p>
                      <w:p w:rsidR="00924D6C" w:rsidRPr="00AB7357" w:rsidRDefault="00924D6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</w:t>
                        </w:r>
                      </w:p>
                    </w:tc>
                  </w:tr>
                </w:tbl>
                <w:p w:rsidR="00924D6C" w:rsidRDefault="00924D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E1C4B" w:rsidRDefault="00DE1C4B">
      <w:pPr>
        <w:rPr>
          <w:rtl/>
        </w:rPr>
      </w:pPr>
      <w:r>
        <w:rPr>
          <w:rtl/>
        </w:rPr>
        <w:br w:type="page"/>
      </w:r>
    </w:p>
    <w:p w:rsidR="00DE1C4B" w:rsidRDefault="00000000">
      <w:pPr>
        <w:rPr>
          <w:rtl/>
        </w:rPr>
      </w:pPr>
      <w:r>
        <w:pict>
          <v:shape id="_x0000_s15116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5116" inset="0,0,0,0">
              <w:txbxContent>
                <w:p w:rsidR="00924D6C" w:rsidRDefault="00924D6C">
                  <w:r>
                    <w:rPr>
                      <w:rtl/>
                    </w:rPr>
                    <w:t>86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17" o:spid="_x0000_s1034" type="#_x0000_t202" style="position:absolute;left:0;text-align:left;margin-left:74.5pt;margin-top:740.25pt;width:416.4pt;height:69.3pt;z-index:11;mso-position-horizontal-relative:page;mso-position-vertical-relative:page" stroked="f">
            <v:textbox style="mso-next-textbox:#_x0000_s15117" inset="0,0,0,0">
              <w:txbxContent>
                <w:p w:rsidR="00924D6C" w:rsidRDefault="00924D6C">
                  <w:pPr>
                    <w:pStyle w:val="OCRStyle3"/>
                    <w:ind w:left="7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א', פרק כ"ב, עמ' 155.</w:t>
                  </w:r>
                </w:p>
                <w:p w:rsidR="00924D6C" w:rsidRPr="00DE1C4B" w:rsidRDefault="00924D6C">
                  <w:pPr>
                    <w:pStyle w:val="OCRStyle3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כ"ד, עמ' 836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18" o:spid="_x0000_s1035" type="#_x0000_t202" style="position:absolute;left:0;text-align:left;margin-left:80.05pt;margin-top:205.5pt;width:500.75pt;height:523.7pt;z-index:10;mso-position-horizontal-relative:page;mso-position-vertical-relative:page" stroked="f">
            <v:textbox style="mso-next-textbox:#_x0000_s1511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2"/>
                    <w:gridCol w:w="1433"/>
                  </w:tblGrid>
                  <w:tr w:rsidR="00924D6C" w:rsidRPr="00DE1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לאחר סעיף 18 ייווסף סעיף זה: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הופעת 18א. (1) הנציב רשאי לתת הוראות האוסרות, לתקופה שיקבע' הופ-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נציגים                 עתו של אדם כנציגה של חברה' אם אותו אדם התנהג, לפי דעתו, התנהגות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הוגנת בכל ענין הנוגע לפקודה זו' ובלבד שהוראה לפי סעיף קטן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תינתן לפני שניתנה לאותו אדם הזדמנות להשמיע דבריו לפני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הנציב: אולם מי שהופעתו נאסרה כאמור רשאי לערער, תוך 30 יום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ההוראה, לפני ועדה שמינה שר האוצר בהודעה שפורסמה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הנציב לא יאסור את הופעתם של עובד החברה, של עורך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של אדם הראוי להתמנות מבקר חשבונות של חברה לפי סעיף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(4) לפקודת החברות 1, או לערוך בקורת של פנקסי אגודה שיתופית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20 לפקודת האגודות השיתופיות 2."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18א</w:t>
                        </w:r>
                      </w:p>
                    </w:tc>
                  </w:tr>
                  <w:tr w:rsidR="00924D6C" w:rsidRPr="00DE1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סעיף 25 לפקודה יתוקן כך: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(2)' בפסקה (ג), במקום המלים "ולערוך שומה זמנית"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"ולדרוש את תשלום המס המגיע'/ ובסוף ייווספו מלים אלה .: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"ודין דרישת תשלום כאמור כדין הודעת שומה לפי סעיף 29 (1)".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25</w:t>
                        </w:r>
                      </w:p>
                    </w:tc>
                  </w:tr>
                  <w:tr w:rsidR="00924D6C" w:rsidRPr="00DE1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לאחר סעיף 25 לפקודה ייווסף סעיף זה: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ועדה 25א. (1) שר האוצר רשאי למנות ועדה, דרך כלל או לאזור מסויים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מסויים של חברות, שתייעץ לפקיד השומה בשימוש בסמכויותיו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25 (2) (ב), 25 (3) ו-29; במינוי ועדה כאמור יתחשב שר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בחוגים שונים שממנו מורכב הציבור.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מינוי ועדה תפורסם ברשומות.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חברי ועדה לא יהיו עובדי המדינה או עובדים של עיריה או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מועצה מקומית.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אין לפרסם מדיוניה של ועדה או כל הומר שנמסר לאחד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בזכות חברות בועדה' אלא בהתאם לאמור בסעיף 4.''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הוס&amp;ח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25א</w:t>
                        </w:r>
                      </w:p>
                    </w:tc>
                  </w:tr>
                  <w:tr w:rsidR="00924D6C" w:rsidRPr="00DE1C4B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סעיף 26 לפקודה יתוקן כך: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"-במשך ארבע שנים לאחר תום תקופת החשבונאות העשויה להיות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מתחייבת במס" יבואו המלים "או על פי בקשת חברה - תוך שבע שנים לאחר תום תקופת</w:t>
                        </w:r>
                      </w:p>
                      <w:p w:rsidR="00924D6C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החשבונאות החייבת במס או - אם החברה עשתה אחד הדברים המפורטים בסעיף 43 בכל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לאותה תקופת החשבונאות החייבת במס -- תוך 15 שנה".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24D6C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24D6C" w:rsidRPr="00DE1C4B" w:rsidRDefault="00924D6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28</w:t>
                        </w:r>
                      </w:p>
                    </w:tc>
                  </w:tr>
                </w:tbl>
                <w:p w:rsidR="00924D6C" w:rsidRDefault="00924D6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119" o:spid="_x0000_s1036" type="#_x0000_t202" style="position:absolute;left:0;text-align:left;margin-left:78.25pt;margin-top:56.6pt;width:349.85pt;height:145.15pt;z-index:9;mso-position-horizontal-relative:page;mso-position-vertical-relative:page" stroked="f">
            <v:textbox style="mso-next-textbox:#_x0000_s15119" inset="0,0,0,0">
              <w:txbxContent>
                <w:p w:rsidR="00924D6C" w:rsidRDefault="00924D6C">
                  <w:pPr>
                    <w:pStyle w:val="OCRStyle3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(4) לא הגישה החברה דין וחשבון במועד שנקבע בסעיף קטן (1)</w:t>
                  </w:r>
                </w:p>
                <w:p w:rsidR="00924D6C" w:rsidRDefault="00924D6C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או לפי סעיף קטן (2)' או במועד אחר שנקבע במקרה של דחיה, ייווסף</w:t>
                  </w:r>
                </w:p>
                <w:p w:rsidR="00924D6C" w:rsidRDefault="00924D6C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לסכום מס רווחי חברות שהיא חייבת לשלם לאותה תקופת החשבונאות</w:t>
                  </w:r>
                </w:p>
                <w:p w:rsidR="00924D6C" w:rsidRDefault="00924D6C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החייבת במס' קנס בשיעור של 1% לחודש - בעד החודש הראשון של</w:t>
                  </w:r>
                </w:p>
                <w:p w:rsidR="00924D6C" w:rsidRDefault="00924D6C">
                  <w:pPr>
                    <w:pStyle w:val="OCRStyle3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הפיגור בהגשת הדין וחשבון ובשיעור של 3% לחודש מאותו סכום בעד</w:t>
                  </w:r>
                </w:p>
                <w:p w:rsidR="00924D6C" w:rsidRDefault="00924D6C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כל חודש נוסף של פיגור' ובלבד שכל סכום הקנס לא יפחת מ-10 לירות.</w:t>
                  </w:r>
                </w:p>
                <w:p w:rsidR="00924D6C" w:rsidRDefault="00924D6C">
                  <w:pPr>
                    <w:pStyle w:val="OCRStyle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(5) תשלום קנס לפי סעיף זה לא יגרע מאחריותה הפלילית של</w:t>
                  </w:r>
                </w:p>
                <w:p w:rsidR="00924D6C" w:rsidRDefault="00924D6C">
                  <w:pPr>
                    <w:pStyle w:val="OCRStyle3"/>
                    <w:ind w:left="443"/>
                  </w:pPr>
                  <w:r>
                    <w:rPr>
                      <w:rtl/>
                    </w:rPr>
                    <w:t>החברה לפי פקודה זו."</w:t>
                  </w:r>
                </w:p>
              </w:txbxContent>
            </v:textbox>
            <w10:wrap anchorx="page" anchory="page"/>
          </v:shape>
        </w:pict>
      </w:r>
    </w:p>
    <w:p w:rsidR="00532D4B" w:rsidRDefault="00532D4B">
      <w:pPr>
        <w:rPr>
          <w:rtl/>
        </w:rPr>
      </w:pPr>
      <w:r>
        <w:rPr>
          <w:rtl/>
        </w:rPr>
        <w:br w:type="page"/>
      </w:r>
    </w:p>
    <w:p w:rsidR="00532D4B" w:rsidRDefault="00000000">
      <w:pPr>
        <w:rPr>
          <w:rtl/>
        </w:rPr>
      </w:pPr>
      <w:r>
        <w:pict>
          <v:shape id="_x0000_s15120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5120" inset="0,0,0,0">
              <w:txbxContent>
                <w:p w:rsidR="00924D6C" w:rsidRDefault="00924D6C">
                  <w:r>
                    <w:rPr>
                      <w:rtl/>
                    </w:rPr>
                    <w:t>87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21" o:spid="_x0000_s1038" type="#_x0000_t202" style="position:absolute;left:0;text-align:left;margin-left:375.65pt;margin-top:781.4pt;width:181.35pt;height:21.4pt;z-index:16;mso-position-horizontal-relative:page;mso-position-vertical-relative:page" stroked="f">
            <v:textbox style="mso-next-textbox:#_x0000_s15121" inset="0,0,0,0">
              <w:txbxContent>
                <w:p w:rsidR="00924D6C" w:rsidRDefault="00924D6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122" o:spid="_x0000_s1039" type="#_x0000_t202" style="position:absolute;left:0;text-align:left;margin-left:86.95pt;margin-top:67.2pt;width:63.15pt;height:70.3pt;z-index:15;mso-position-horizontal-relative:page;mso-position-vertical-relative:page" stroked="f">
            <v:textbox style="mso-next-textbox:#_x0000_s15122" inset="0,0,0,0">
              <w:txbxContent>
                <w:p w:rsidR="00924D6C" w:rsidRDefault="00924D6C">
                  <w:pPr>
                    <w:pStyle w:val="OCRStyle4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ביטול</w:t>
                  </w:r>
                </w:p>
                <w:p w:rsidR="00924D6C" w:rsidRDefault="00924D6C">
                  <w:pPr>
                    <w:pStyle w:val="OCRStyle4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סעיף 28</w:t>
                  </w:r>
                </w:p>
                <w:p w:rsidR="00924D6C" w:rsidRDefault="00924D6C">
                  <w:pPr>
                    <w:pStyle w:val="OCRStyle4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החלפת</w:t>
                  </w:r>
                </w:p>
                <w:p w:rsidR="00924D6C" w:rsidRDefault="00924D6C">
                  <w:pPr>
                    <w:pStyle w:val="OCRStyle4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הטעימים</w:t>
                  </w:r>
                </w:p>
                <w:p w:rsidR="00924D6C" w:rsidRPr="00532D4B" w:rsidRDefault="00924D6C">
                  <w:pPr>
                    <w:pStyle w:val="OCRStyle4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32 ו-33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23" o:spid="_x0000_s1040" type="#_x0000_t202" style="position:absolute;left:0;text-align:left;margin-left:150.3pt;margin-top:121.05pt;width:412.65pt;height:653pt;z-index:14;mso-position-horizontal-relative:page;mso-position-vertical-relative:page" stroked="f">
            <v:textbox style="mso-next-textbox:#_x0000_s15123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2"/>
                    <w:gridCol w:w="1361"/>
                  </w:tblGrid>
                  <w:tr w:rsidR="00924D6C" w:rsidRPr="00532D4B">
                    <w:trPr>
                      <w:jc w:val="right"/>
                    </w:trPr>
                    <w:tc>
                      <w:tcPr>
                        <w:tcW w:w="4093" w:type="pct"/>
                      </w:tcPr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(1) כל חברה חייבת לשלם ב-10 ביוני, ב-10 בספטמבר' ב-10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וב-10 במרס של כל שנה על חשבון המס לתקופת החשבונאות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שבה נמצא מועד התשלום מפרעה בסכום השווה ל-25%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מס רווחי חברות לתקופת החשבונאות החייבת במס האחרונה של-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 נתחייבה בתשלום מס רווחי חברות לפי סעיף 25 (2)' 25 (3), 29 (4)'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(5) או בערעור לפי סעיף 30.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פקיד השומה רשאי לפטור חברה מתשלום המפריעה לפי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כולה או מקצתה, אם הוכח להנחת דעתו כי רווחיה בתקופת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החשבונאות החייבת במס שבה משתלמת המפרעה יפחתו לעומת רווחיה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נתחייבה בתשלום מס רווחי חברות לאחרונה באמור.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(1) כל חברה תשלם בעת שהיא מגישה את הדין וחשבון לפי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16(1) או (2)' או את הדין וחשבון המשוער לפי סעיף 16(3) את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מס רווחי חברות המגיע ממנה לפי אותו דין וחשבון.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נמסרה לחברה הודעת שומה לפי סעיף 29(1), חייבת היא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מס רווחי הברות המגיע לפי אותה ההודעה לא יאוחר מ-30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מסירתה (להלן - מועד תשלום המס)' אם לא הגישה הודעת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לפי סעיף 29 (2).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הברה המגישה הודעת השגה לפי סעיף 29 (2)' תשלם במועד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את הסכום שאינו שנוי במחלוקת ואילו את יתרת מס רווחי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כפי שתיקבע לפי סעיף 29 (4) או לפי סעיף 29 (5)' אם תהיה, לא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מ-30 יום מיום מסירת ההודעה או הצו לפי הסעיפים האמורים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המועד השני)' אם לא הגישה ערעור לפי סעיף 30.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חברה המגישה ערעור לפי סעיף 30' תשלם במועד השני את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שאיני שנוי עוד במחלוקת ואת יתרת מס רווחי חברות שתיקבע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30(6) ,אם תהיה' תוך 15 יום מיום מסירת ההחלטה של בית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אותו סעיף.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שינה בית המשפט העליון בערעור לפי סעיף 30 (7) את סכום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רווחי חברות, יחולו הוראות אלה :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שילמה החברה יותר מדי, יוחזר הסכום העודף בצירוף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כפי שיקבע בית המשפט.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שילמה החברה פחות מדי, תשולם היתרה תוך 15 יום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מסירת פסק הדין בצירוף ריבית כפי שיקבע בית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(0) על היתרות לפי סעיף קטן (3) או סעיף קטן (4) תשלם החברה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של 6% לשנה לתקופה המתחילה ממועד תשלום המס' ובלבד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שסר כל הריבית על כל יתרה לא יעלה על ארבע וחצי אחוז מסכום אותה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יתרה.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פקיד השומה רשאי, אם ניתנה לו סיבה מספקת לכך, להא-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ריך את מועד הפרעון של מם רווחי חברות הנקוב בסעיף זה, כולו או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לתקופה שימצא לנכון, ובלבד שהחברה תשלם לתקופת הדחיה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בשיעור של 6% לשנה."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924D6C" w:rsidRDefault="00924D6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</w:t>
                        </w:r>
                      </w:p>
                      <w:p w:rsidR="00924D6C" w:rsidRDefault="00924D6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מפרעות על</w:t>
                        </w:r>
                      </w:p>
                      <w:p w:rsidR="00924D6C" w:rsidRPr="00532D4B" w:rsidRDefault="00924D6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המס</w:t>
                        </w:r>
                      </w:p>
                    </w:tc>
                  </w:tr>
                </w:tbl>
                <w:p w:rsidR="00924D6C" w:rsidRDefault="00924D6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124" o:spid="_x0000_s1041" type="#_x0000_t202" style="position:absolute;left:0;text-align:left;margin-left:232.25pt;margin-top:44.85pt;width:332.05pt;height:72.05pt;z-index:13;mso-position-horizontal-relative:page;mso-position-vertical-relative:page" stroked="f">
            <v:textbox style="mso-next-textbox:#_x0000_s15124" inset="0,0,0,0">
              <w:txbxContent>
                <w:p w:rsidR="00924D6C" w:rsidRDefault="00924D6C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12. סעיף 28 לפקודה - בטל.</w:t>
                  </w:r>
                </w:p>
                <w:p w:rsidR="00924D6C" w:rsidRDefault="00924D6C">
                  <w:pPr>
                    <w:pStyle w:val="OCRStyle4"/>
                    <w:ind w:left="227"/>
                  </w:pPr>
                  <w:r>
                    <w:rPr>
                      <w:rtl/>
                    </w:rPr>
                    <w:t>13. במקום הסעיפים 32 ו-33 לפקודה יבואו סעיפים אלה:</w:t>
                  </w:r>
                </w:p>
              </w:txbxContent>
            </v:textbox>
            <w10:wrap anchorx="page" anchory="page"/>
          </v:shape>
        </w:pict>
      </w:r>
    </w:p>
    <w:p w:rsidR="000C0506" w:rsidRDefault="000C0506">
      <w:pPr>
        <w:rPr>
          <w:rtl/>
        </w:rPr>
      </w:pPr>
      <w:r>
        <w:rPr>
          <w:rtl/>
        </w:rPr>
        <w:br w:type="page"/>
      </w:r>
    </w:p>
    <w:p w:rsidR="000C0506" w:rsidRDefault="00000000">
      <w:pPr>
        <w:rPr>
          <w:rtl/>
        </w:rPr>
      </w:pPr>
      <w:r>
        <w:pict>
          <v:shape id="_x0000_s15125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5125" inset="0,0,0,0">
              <w:txbxContent>
                <w:p w:rsidR="00924D6C" w:rsidRDefault="00924D6C">
                  <w:r>
                    <w:rPr>
                      <w:rtl/>
                    </w:rPr>
                    <w:t>88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26" o:spid="_x0000_s1043" type="#_x0000_t202" style="position:absolute;left:0;text-align:left;margin-left:77.2pt;margin-top:784.3pt;width:197pt;height:36.85pt;z-index:19;mso-position-horizontal-relative:page;mso-position-vertical-relative:page" stroked="f">
            <v:textbox style="mso-next-textbox:#_x0000_s15126" inset="0,0,0,0">
              <w:txbxContent>
                <w:p w:rsidR="00924D6C" w:rsidRDefault="00924D6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127" o:spid="_x0000_s1044" type="#_x0000_t202" style="position:absolute;left:0;text-align:left;margin-left:77.2pt;margin-top:58.6pt;width:499.15pt;height:712.8pt;z-index:18;mso-position-horizontal-relative:page;mso-position-vertical-relative:page" stroked="f">
            <v:textbox style="mso-next-textbox:#_x0000_s1512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4"/>
                    <w:gridCol w:w="1332"/>
                  </w:tblGrid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34 לפקודה יתוקן כך: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 -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,,לא שולם מס רווחי חברות כל שהוא במשך התקופה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בסעיף 33" יבואו המלים "לא שילמה חברה סכום שהיא חייבת לשלם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 במועד נקבע לתשלומו".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(א) תבוא פסקה זו: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ייווסף עליו קנס בסכום השווה לשנים וחצי אחוז מהסכום שפיגר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בתשלומו בעד החודש הראשון של פיגור' ושלושה אחוזים בעד כל חודש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של פיגור".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(2) - בטל.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84</w:t>
                        </w:r>
                      </w:p>
                    </w:tc>
                  </w:tr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35 לפקודה יבוא סעיף זה: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,,סטכזת הנציב 35. הנציב רשאי להקטין את שיעור הריבית לפי הסעיפים 16 ו-33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להקטין ריבית  ואת סכום הקנס הסעיפים 16 ו-34 לוותר על הריבית או על הקנס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לחלוטין, אם הוכח להנחת דעתו כי הפיגור שגרם לחובת תשלום הריבית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הקנס לא נגרם על ידי מעשה או אי מעשה התלויים ברצונו של הנישום.''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</w:t>
                        </w:r>
                      </w:p>
                    </w:tc>
                  </w:tr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39א' לפקודה יבוא סעיף זה: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,,הקלות 39ב. (1) לגבי רווחים של חברה בישראל שמקורם מחוץ לישראל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מהטלת            ושהוטל עליהם בשטח מקורם מס רווחי חברות או מס דומה לו באפיו'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כפולה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האוצר, בצו' להקל מהטלת מס כפולה על ידי מתן פטור מתש-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המס' כולו או מקצתו' כפי שיפורט בצו.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זה באות להוסיף על הסמכויות לפי סעיף 39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חוטפת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89ב</w:t>
                        </w:r>
                      </w:p>
                    </w:tc>
                  </w:tr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סעיף 40 לפקודה יתוקן כך: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"וקנס של חמישים לירות" יבואו המלים "לקנס של מאתיים לירות".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40</w:t>
                        </w:r>
                      </w:p>
                    </w:tc>
                  </w:tr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41 לפקודה יתוקן כך: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המלים "לקנס של חמישים לירות" יבואו המלים "לקנס של מאתיים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המלים "ולקנס נוסף של חמש מאות מיל על כל יום" יבואו המלים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"ולקנס של 2 לירות לכל יום".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41</w:t>
                        </w:r>
                      </w:p>
                    </w:tc>
                  </w:tr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סעיף 42 לפקודה יתוקן כך: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(1)" במקום המלים "לקנס של מאה לירות" יבואו המלים "לקנס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 מאות לירות".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(3)' במקום המלים "פקיד שומה" תבוא המלה "הנציב".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42</w:t>
                        </w:r>
                      </w:p>
                    </w:tc>
                  </w:tr>
                  <w:tr w:rsidR="00924D6C" w:rsidRPr="000C050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סעיף 43 לפקודה יתוקן כך: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(1), במקום המלים "לקנס של מאתיים לירות" יבואו המלים</w:t>
                        </w:r>
                      </w:p>
                      <w:p w:rsidR="00924D6C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,,לקנס של אלף לירות''.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(2), במקום המלים .פקיד השומה" תבוא המלה "הנציב".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24D6C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24D6C" w:rsidRPr="000C0506" w:rsidRDefault="00924D6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</w:t>
                        </w:r>
                      </w:p>
                    </w:tc>
                  </w:tr>
                </w:tbl>
                <w:p w:rsidR="00924D6C" w:rsidRDefault="00924D6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24D6C" w:rsidRDefault="00924D6C">
      <w:pPr>
        <w:rPr>
          <w:rtl/>
        </w:rPr>
      </w:pPr>
      <w:r>
        <w:rPr>
          <w:rtl/>
        </w:rPr>
        <w:br w:type="page"/>
      </w:r>
    </w:p>
    <w:p w:rsidR="00924D6C" w:rsidRDefault="00000000">
      <w:pPr>
        <w:rPr>
          <w:rtl/>
        </w:rPr>
      </w:pPr>
      <w:r>
        <w:pict>
          <v:shape id="_x0000_s15128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5128" inset="0,0,0,0">
              <w:txbxContent>
                <w:p w:rsidR="00924D6C" w:rsidRDefault="00924D6C">
                  <w:r>
                    <w:rPr>
                      <w:rtl/>
                    </w:rPr>
                    <w:t>89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29" o:spid="_x0000_s1046" type="#_x0000_t202" style="position:absolute;left:0;text-align:left;margin-left:311pt;margin-top:748.2pt;width:247.9pt;height:55.25pt;z-index:25;mso-position-horizontal-relative:page;mso-position-vertical-relative:page" stroked="f">
            <v:textbox style="mso-next-textbox:#_x0000_s15129" inset="0,0,0,0">
              <w:txbxContent>
                <w:p w:rsidR="00924D6C" w:rsidRPr="00924D6C" w:rsidRDefault="00924D6C">
                  <w:pPr>
                    <w:pStyle w:val="OCRStyle6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21 מיום י' באלול תש"ט (4.9.49), עמ' 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0" o:spid="_x0000_s1047" type="#_x0000_t202" style="position:absolute;left:0;text-align:left;margin-left:442.7pt;margin-top:482.9pt;width:104.15pt;height:33.05pt;z-index:24;mso-position-horizontal-relative:page;mso-position-vertical-relative:page" stroked="f">
            <v:textbox style="mso-next-textbox:#_x0000_s15130" inset="0,0,0,0">
              <w:txbxContent>
                <w:p w:rsidR="00924D6C" w:rsidRDefault="00924D6C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24D6C" w:rsidRDefault="00924D6C">
                  <w:pPr>
                    <w:pStyle w:val="OCRStyle6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1" o:spid="_x0000_s1048" type="#_x0000_t202" style="position:absolute;left:0;text-align:left;margin-left:164.7pt;margin-top:447.85pt;width:97.6pt;height:34.05pt;z-index:23;mso-position-horizontal-relative:page;mso-position-vertical-relative:page" stroked="f">
            <v:textbox style="mso-next-textbox:#_x0000_s15131" inset="0,0,0,0">
              <w:txbxContent>
                <w:p w:rsidR="00924D6C" w:rsidRDefault="00924D6C">
                  <w:pPr>
                    <w:pStyle w:val="OCRStyle6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24D6C" w:rsidRDefault="00924D6C">
                  <w:pPr>
                    <w:pStyle w:val="OCRStyle6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2" o:spid="_x0000_s1049" type="#_x0000_t202" style="position:absolute;left:0;text-align:left;margin-left:295.4pt;margin-top:448.85pt;width:108.7pt;height:34.05pt;z-index:22;mso-position-horizontal-relative:page;mso-position-vertical-relative:page" stroked="f">
            <v:textbox style="mso-next-textbox:#_x0000_s15132" inset="0,0,0,0">
              <w:txbxContent>
                <w:p w:rsidR="00924D6C" w:rsidRDefault="00924D6C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24D6C" w:rsidRDefault="00924D6C">
                  <w:pPr>
                    <w:pStyle w:val="OCRStyle6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33" o:spid="_x0000_s1050" type="#_x0000_t202" style="position:absolute;left:0;text-align:left;margin-left:78.2pt;margin-top:66.7pt;width:494.4pt;height:368.3pt;z-index:21;mso-position-horizontal-relative:page;mso-position-vertical-relative:page" stroked="f">
            <v:textbox style="mso-next-textbox:#_x0000_s1513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2"/>
                    <w:gridCol w:w="7668"/>
                  </w:tblGrid>
                  <w:tr w:rsidR="00924D6C" w:rsidRPr="00924D6C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924D6C" w:rsidRPr="00924D6C" w:rsidRDefault="00924D6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924D6C" w:rsidRDefault="00924D6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על אף האמור בסעיף 21 ובסעיף 10 לחוק לתיקון פקודת מס רווחי חברות, תש"ט-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י. -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ערעור על שומה לתקופת חשבונאות החייבת במס שהסתיימה לפני יום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כ"א באדר ב' תש"ח (1 באפריל 1948)' שהוגש לבית המשפט המחוזי לפני יום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זה, שאילולא הוראות סעיף 10 לחוק לתיקון פקודת מס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חברות' תש"ט-1949, היו רואים אותו כהוגש כדין, ולא ניתן בו פסק דין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אותו יום -- יישמע על ידי בית המשפט המחוזי' והוא ידון בו בהתאם להור-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הפקודה מהשלב שאליו הגיע הדיון ביום תחילת תקפו של חוק זה.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ערעור על שומה כאמור בפסקה (1), שהוגש לשופט בית המשפט העליון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תחילת תקפו של חוק זה, ולא ניתן בו פסק דין עד אותו יום -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לבית המשפט המחוזי המוסמך לפי סעיף 30 לפקודה' והוא ידון בו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הפקודה מהשלב שאליו הגיע הדיון ביום תחילת תקפו של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ערעור על שזמה כאמור בפסקה (1), שיוגש אחרי יום תחילת תקפו של</w:t>
                        </w:r>
                      </w:p>
                      <w:p w:rsidR="00924D6C" w:rsidRP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יוגש לבית המשפט המחוזי המוסמך לפי סעיף 30 לפקודה.</w:t>
                        </w:r>
                      </w:p>
                    </w:tc>
                  </w:tr>
                  <w:tr w:rsidR="00924D6C" w:rsidRPr="00924D6C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924D6C" w:rsidRPr="00924D6C" w:rsidRDefault="00924D6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924D6C" w:rsidRDefault="00924D6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הוראות הסעיפים 3 עד 5 יחולו על כל תקופת החשבונאות החייבת במס המסתיימת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באיזה מועד שהוא בין יום כ"ד באדר ב' תשי"א (1 באפריל 1951) ובין יום ה' בניסן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 (31 במרס 1952) ועל כל תקופת החשבונאות החייבת במס שתסתיים לאחר מכן,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יוטל מס רווחי חברות על רווחים שהם הכנסה חייבת במס לפי סעיף 5א לפקודת מס</w:t>
                        </w:r>
                      </w:p>
                      <w:p w:rsid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הכנסה' 1947, שהושגו לפני יום ד' בכסלו תשי"ב (3 בדצמבר 1951) ולא יובא בחשבון</w:t>
                        </w:r>
                      </w:p>
                      <w:p w:rsidR="00924D6C" w:rsidRPr="00924D6C" w:rsidRDefault="00924D6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הפסד ממכירת נכס כאמור בסעיף 5א(12) לאותה פקודה שהגיע לפני המועד האמור.</w:t>
                        </w:r>
                      </w:p>
                    </w:tc>
                  </w:tr>
                </w:tbl>
                <w:p w:rsidR="00924D6C" w:rsidRDefault="00924D6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76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A63B6F-EF92-4174-9A9C-9304CC35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763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B735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E1C4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32D4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C050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24D6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2008-04-06T18:25:00Z</dcterms:created>
  <dcterms:modified xsi:type="dcterms:W3CDTF">2008-04-06T18:26:00Z</dcterms:modified>
</cp:coreProperties>
</file>