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1F2C" w:rsidRDefault="00DF1F2C">
      <w:pPr>
        <w:rPr>
          <w:rtl/>
        </w:rPr>
      </w:pPr>
    </w:p>
    <w:p w:rsidR="00DF1F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453" inset="0,0,0,0">
              <w:txbxContent>
                <w:p w:rsidR="007A3B58" w:rsidRDefault="007A3B58">
                  <w:r>
                    <w:rPr>
                      <w:rtl/>
                    </w:rPr>
                    <w:t>78                                           ספר החוקים 181                 י"ב בסיוון התשי"ה 02.06.1955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4" o:spid="_x0000_s1026" type="#_x0000_t202" style="position:absolute;left:0;text-align:left;margin-left:80.35pt;margin-top:757.75pt;width:196pt;height:20.2pt;z-index:5;mso-position-horizontal-relative:page;mso-position-vertical-relative:page" stroked="f">
            <v:textbox style="mso-next-textbox:#_x0000_s15454" inset="0,0,0,0">
              <w:txbxContent>
                <w:p w:rsidR="007A3B58" w:rsidRDefault="007A3B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55" o:spid="_x0000_s1027" type="#_x0000_t202" style="position:absolute;left:0;text-align:left;margin-left:91.8pt;margin-top:701.9pt;width:400.75pt;height:46.15pt;z-index:4;mso-position-horizontal-relative:page;mso-position-vertical-relative:page" stroked="f">
            <v:textbox style="mso-next-textbox:#_x0000_s15455" inset="0,0,0,0">
              <w:txbxContent>
                <w:p w:rsidR="007A3B58" w:rsidRDefault="007A3B58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ב' בסיון תשט"ו (23 בטאי 1955) ; הצעת החוק ודברי הסבר נתפרסמו בה"ח</w:t>
                  </w:r>
                </w:p>
                <w:p w:rsidR="007A3B58" w:rsidRDefault="007A3B5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215, תש י"ד, עמ' 284.</w:t>
                  </w:r>
                </w:p>
                <w:p w:rsidR="007A3B58" w:rsidRPr="00DF1F2C" w:rsidRDefault="007A3B58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בי, פרק קל"ג, עט' .1302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6" o:spid="_x0000_s1028" type="#_x0000_t202" style="position:absolute;left:0;text-align:left;margin-left:85.1pt;margin-top:98.4pt;width:488.25pt;height:553.6pt;z-index:3;mso-position-horizontal-relative:page;mso-position-vertical-relative:page" stroked="f">
            <v:textbox style="mso-next-textbox:#_x0000_s1545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1465"/>
                    <w:gridCol w:w="1266"/>
                  </w:tblGrid>
                  <w:tr w:rsidR="007A3B58" w:rsidRPr="00DF1F2C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7A3B58" w:rsidRPr="00DF1F2C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לאחר סעיף 75 לפקודת מס הבולים 1 (להלן - הפקודה)' יווסף סעיף זה: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7A3B58" w:rsidRDefault="007A3B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הוס&amp;ת</w:t>
                        </w:r>
                      </w:p>
                      <w:p w:rsidR="007A3B58" w:rsidRPr="00DF1F2C" w:rsidRDefault="007A3B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75א</w:t>
                        </w:r>
                      </w:p>
                    </w:tc>
                  </w:tr>
                  <w:tr w:rsidR="007A3B58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(א) סיטונאי או יצרן המוכר סחורה לקמעונאי בסכום של 50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יותר, וכן אדם הנותן שירות מהשירותים אשר שר האוצר,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קבעם בצו' ובסכום שנקבע באותו צו,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למסור לקונה או למקבל השירות חשבון מבוייל כדין ובו פרטים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המוכר או נותן השירות ומענו;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הקונה או מקבל השירות: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הסחורה וכמותה או סוג השירות :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מחיר הסחורה או שכר השירות :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תאריר מתן החשבון.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"סיטונאי" - מי שעיקר עסקו מבירה לקמעונאי;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"קמעונאי" - מי שעיקר עסקו מכירה לצרכן.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החשבון לפי סעיף קטן (א) יימסר, במכירת סחורה, לא יאוחר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שלושים יום מיום מסירת הסחורה לקונה, ובמתן שירות - במועד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 כאמור בסעיף קטן (א).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מכירת סחורה לקונה, או מתן שירות למקבל שירות, במספר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שלפי טבען הן מהוות עסקה אחת או שבוצעו כולן ביום אחד,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לענין סעיף זה, כמכירה אחת או כמתן שירות אחד.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העתק החשבון או כפל ממנו יישמר בידי מוסר החשבון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 ההעתק או הכפל יסומן כפי שנקבע בתקנות.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העובר על הוראות סעיף זה ישלם קנס של 250 לירות בעד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חשבון שהיה צריך לתת ולא נתן או בעד כל חשבון שלגביו נעברה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אחרת על הוראות סעיף זה.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סעיף זה לא יחולו -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מכירת סחורה ליצרן המשתמש בה כבגלם לייצור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תוצרתו ;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מכירת סחורה לחוץ לארץ.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המס על חשבון יסומן בבול דבק שיבוטל על ידי נותן החשבון</w:t>
                        </w:r>
                      </w:p>
                      <w:p w:rsidR="007A3B58" w:rsidRPr="00DF1F2C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מסירתו."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"חשבונות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מכירת</w:t>
                        </w:r>
                      </w:p>
                      <w:p w:rsidR="007A3B58" w:rsidRDefault="007A3B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סחורות ומתן</w:t>
                        </w:r>
                      </w:p>
                      <w:p w:rsidR="007A3B58" w:rsidRPr="00DF1F2C" w:rsidRDefault="007A3B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</w:t>
                        </w:r>
                      </w:p>
                    </w:tc>
                    <w:tc>
                      <w:tcPr>
                        <w:tcW w:w="713" w:type="pct"/>
                      </w:tcPr>
                      <w:p w:rsidR="007A3B58" w:rsidRDefault="007A3B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A3B58" w:rsidRDefault="007A3B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57" o:spid="_x0000_s1029" type="#_x0000_t202" style="position:absolute;left:0;text-align:left;margin-left:138.95pt;margin-top:60.8pt;width:293.05pt;height:29.9pt;z-index:2;mso-position-horizontal-relative:page;mso-position-vertical-relative:page" stroked="f">
            <v:textbox style="mso-next-textbox:#_x0000_s15457" inset="0,0,0,0">
              <w:txbxContent>
                <w:p w:rsidR="007A3B58" w:rsidRPr="00DF1F2C" w:rsidRDefault="007A3B58">
                  <w:pPr>
                    <w:pStyle w:val="OCRStyle1"/>
                    <w:ind w:left="12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הבולים,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58" o:spid="_x0000_s1030" type="#_x0000_t202" style="position:absolute;left:0;text-align:left;margin-left:515.75pt;margin-top:43.55pt;width:56.65pt;height:26.95pt;z-index:1;mso-position-horizontal-relative:page;mso-position-vertical-relative:page" stroked="f">
            <v:textbox style="mso-next-textbox:#_x0000_s15458" inset="0,0,0,0">
              <w:txbxContent>
                <w:p w:rsidR="007A3B58" w:rsidRDefault="007A3B58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מספר 23</w:t>
                  </w:r>
                </w:p>
              </w:txbxContent>
            </v:textbox>
            <w10:wrap anchorx="page" anchory="page"/>
          </v:shape>
        </w:pict>
      </w:r>
    </w:p>
    <w:p w:rsidR="00767FA3" w:rsidRDefault="00767FA3">
      <w:pPr>
        <w:rPr>
          <w:rtl/>
        </w:rPr>
      </w:pPr>
      <w:r>
        <w:rPr>
          <w:rtl/>
        </w:rPr>
        <w:br w:type="page"/>
      </w:r>
    </w:p>
    <w:p w:rsidR="00767FA3" w:rsidRDefault="00000000">
      <w:pPr>
        <w:rPr>
          <w:rtl/>
        </w:rPr>
      </w:pPr>
      <w:r>
        <w:pict>
          <v:shape id="_x0000_s15459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459" inset="0,0,0,0">
              <w:txbxContent>
                <w:p w:rsidR="007A3B58" w:rsidRDefault="007A3B58">
                  <w:r>
                    <w:rPr>
                      <w:rtl/>
                    </w:rPr>
                    <w:t>79                                           ספר החוקים 181                 י"ב בסיוון התשי"ה 02.06.1955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0" o:spid="_x0000_s1032" type="#_x0000_t202" style="position:absolute;left:0;text-align:left;margin-left:381.2pt;margin-top:750.9pt;width:174.85pt;height:26.15pt;z-index:12;mso-position-horizontal-relative:page;mso-position-vertical-relative:page" stroked="f">
            <v:textbox style="mso-next-textbox:#_x0000_s15460" inset="0,0,0,0">
              <w:txbxContent>
                <w:p w:rsidR="007A3B58" w:rsidRDefault="007A3B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461" o:spid="_x0000_s1033" type="#_x0000_t202" style="position:absolute;left:0;text-align:left;margin-left:440.8pt;margin-top:388.55pt;width:107.7pt;height:36.65pt;z-index:11;mso-position-horizontal-relative:page;mso-position-vertical-relative:page" stroked="f">
            <v:textbox style="mso-next-textbox:#_x0000_s15461" inset="0,0,0,0">
              <w:txbxContent>
                <w:p w:rsidR="007A3B58" w:rsidRDefault="007A3B58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A3B58" w:rsidRDefault="007A3B58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2" o:spid="_x0000_s1034" type="#_x0000_t202" style="position:absolute;left:0;text-align:left;margin-left:173.5pt;margin-top:345.4pt;width:84.75pt;height:38.4pt;z-index:10;mso-position-horizontal-relative:page;mso-position-vertical-relative:page" stroked="f">
            <v:textbox style="mso-next-textbox:#_x0000_s15462" inset="0,0,0,0">
              <w:txbxContent>
                <w:p w:rsidR="007A3B58" w:rsidRDefault="007A3B58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A3B58" w:rsidRDefault="007A3B58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3" o:spid="_x0000_s1035" type="#_x0000_t202" style="position:absolute;left:0;text-align:left;margin-left:324.55pt;margin-top:345.4pt;width:84.55pt;height:41.4pt;z-index:9;mso-position-horizontal-relative:page;mso-position-vertical-relative:page" stroked="f">
            <v:textbox style="mso-next-textbox:#_x0000_s15463" inset="0,0,0,0">
              <w:txbxContent>
                <w:p w:rsidR="007A3B58" w:rsidRDefault="007A3B58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A3B58" w:rsidRDefault="007A3B58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4" o:spid="_x0000_s1036" type="#_x0000_t202" style="position:absolute;left:0;text-align:left;margin-left:83.2pt;margin-top:50.4pt;width:62.55pt;height:15.25pt;z-index:8;mso-position-horizontal-relative:page;mso-position-vertical-relative:page" stroked="f">
            <v:textbox style="mso-next-textbox:#_x0000_s15464" inset="0,0,0,0">
              <w:txbxContent>
                <w:p w:rsidR="007A3B58" w:rsidRPr="00767FA3" w:rsidRDefault="007A3B58">
                  <w:pPr>
                    <w:pStyle w:val="OCRStyle2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חופנות פרט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5" o:spid="_x0000_s1037" type="#_x0000_t202" style="position:absolute;left:0;text-align:left;margin-left:154.3pt;margin-top:47.4pt;width:398.95pt;height:280.75pt;z-index:7;mso-position-horizontal-relative:page;mso-position-vertical-relative:page" stroked="f">
            <v:textbox style="mso-next-textbox:#_x0000_s15465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0"/>
                    <w:gridCol w:w="1174"/>
                  </w:tblGrid>
                  <w:tr w:rsidR="007A3B5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לפקודה, לאחר פרט 39, יווסף פרט זה:</w:t>
                        </w:r>
                      </w:p>
                    </w:tc>
                  </w:tr>
                  <w:tr w:rsidR="007A3B58" w:rsidRPr="00767FA3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 חשבונות שחובה לתתם לפי סעיף 75א: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במכירת סחורה -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בפחות מ-50 לירות פטור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ב-50 לירות ומעלה - על כל 50 לירות ועל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חלק מהן 50 פרוטות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במכירת סחורה ששולם עליה בלו -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בפחות מ-50 לירות פטור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ב-50 לירות ומעלה - על כל 50 לירות ועל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חלק מהן 25 פרוטות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במתן שירות -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בפחות מן הסכום שנקבע לאותו שירות בצו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75א (א) פטור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בסכום האמור ומעלה - על כל 50 לירות</w:t>
                        </w:r>
                      </w:p>
                      <w:p w:rsidR="007A3B58" w:rsidRDefault="007A3B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50 פרוטות*.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7A3B58" w:rsidRPr="00767FA3" w:rsidRDefault="007A3B5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"חשבונות</w:t>
                        </w:r>
                      </w:p>
                    </w:tc>
                  </w:tr>
                </w:tbl>
                <w:p w:rsidR="007A3B58" w:rsidRDefault="007A3B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A3B58" w:rsidRDefault="007A3B58">
      <w:pPr>
        <w:rPr>
          <w:rtl/>
        </w:rPr>
      </w:pPr>
      <w:r>
        <w:rPr>
          <w:rtl/>
        </w:rPr>
        <w:br w:type="page"/>
      </w:r>
    </w:p>
    <w:p w:rsidR="007A3B58" w:rsidRDefault="00000000">
      <w:pPr>
        <w:rPr>
          <w:rtl/>
        </w:rPr>
      </w:pPr>
      <w:r>
        <w:pict>
          <v:shape id="_x0000_s15466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5466" inset="0,0,0,0">
              <w:txbxContent>
                <w:p w:rsidR="007A3B58" w:rsidRDefault="007A3B58">
                  <w:r>
                    <w:rPr>
                      <w:rtl/>
                    </w:rPr>
                    <w:t>80                                           ספר החוקים 181                 י"ב בסיוון התשי"ה 02.06.1955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7" o:spid="_x0000_s1039" type="#_x0000_t202" style="position:absolute;left:0;text-align:left;margin-left:80.6pt;margin-top:750.8pt;width:151.85pt;height:26.15pt;z-index:14;mso-position-horizontal-relative:page;mso-position-vertical-relative:page" stroked="f">
            <v:textbox style="mso-next-textbox:#_x0000_s15467" inset="0,0,0,0">
              <w:txbxContent>
                <w:p w:rsidR="007A3B58" w:rsidRDefault="007A3B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F1F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29E218-8B5F-4074-B562-43625570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1F2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7FA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A3B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2008-04-06T18:46:00Z</dcterms:created>
  <dcterms:modified xsi:type="dcterms:W3CDTF">2008-04-06T18:46:00Z</dcterms:modified>
</cp:coreProperties>
</file>