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E459F" w:rsidRDefault="001E459F">
      <w:pPr>
        <w:rPr>
          <w:rtl/>
        </w:rPr>
      </w:pPr>
    </w:p>
    <w:p w:rsidR="001E459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49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494" inset="0,0,0,0">
              <w:txbxContent>
                <w:p w:rsidR="00FA1A9C" w:rsidRDefault="00FA1A9C">
                  <w:r>
                    <w:rPr>
                      <w:rtl/>
                    </w:rPr>
                    <w:t>64                                           ספר החוקים 334                  ט"ז בניסן התשכ"א 02.04.1961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95" o:spid="_x0000_s1026" type="#_x0000_t202" style="position:absolute;left:0;text-align:left;margin-left:72.7pt;margin-top:698.5pt;width:395.2pt;height:64.55pt;z-index:3;mso-position-horizontal-relative:page;mso-position-vertical-relative:page" stroked="f">
            <v:textbox style="mso-next-textbox:#_x0000_s15495" inset="0,0,0,0">
              <w:txbxContent>
                <w:p w:rsidR="00FA1A9C" w:rsidRDefault="00FA1A9C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תשכ"א (27 במרס 1361); הצעת החוק ודברי הסבר נתפרסמו בה"ח 453, תשכ"א,</w:t>
                  </w:r>
                </w:p>
                <w:p w:rsidR="00FA1A9C" w:rsidRPr="001E459F" w:rsidRDefault="00FA1A9C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עמ' 140.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96" o:spid="_x0000_s1027" type="#_x0000_t202" style="position:absolute;left:0;text-align:left;margin-left:88.15pt;margin-top:118.35pt;width:465.7pt;height:576.75pt;z-index:2;mso-position-horizontal-relative:page;mso-position-vertical-relative:page" stroked="f">
            <v:textbox style="mso-next-textbox:#_x0000_s1549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5"/>
                    <w:gridCol w:w="1423"/>
                  </w:tblGrid>
                  <w:tr w:rsidR="00FA1A9C" w:rsidRPr="001E459F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FA1A9C" w:rsidRDefault="00FA1A9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זה -</w:t>
                        </w:r>
                      </w:p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"בול" - כל סימן שקבע שר האוצר בצו לציון מס בולים לפי חוק זה ;</w:t>
                        </w:r>
                      </w:p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"ביול כדין" - ביול בשיעור, בדרך ובמועד שנקבעו בחיקוק ;</w:t>
                        </w:r>
                      </w:p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המכס והבלו ;</w:t>
                        </w:r>
                      </w:p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"מסמך" - מסמך בכתב;</w:t>
                        </w:r>
                      </w:p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מקרקעין, מטלטלין ולרבות זכויות וטובות הנאה מכל סוג אחר ;</w:t>
                        </w:r>
                      </w:p>
                      <w:p w:rsidR="00FA1A9C" w:rsidRPr="001E459F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"שירות" - בל מלאכה, עבודה או פעולה אחרת הנעשית בתמורה,</w:t>
                        </w:r>
                      </w:p>
                    </w:tc>
                    <w:tc>
                      <w:tcPr>
                        <w:tcW w:w="840" w:type="pct"/>
                      </w:tcPr>
                      <w:p w:rsidR="00FA1A9C" w:rsidRPr="001E459F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מסמך מהמסמכים המפורטים בתוספת א', שנחתם בישראל, או שנחתם מחוץ לישראל</w:t>
                        </w:r>
                      </w:p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מתייחס לנכס או לדבר אחר שבישראל או למעשה שנעשה או עומד להיעשות בישראל,</w:t>
                        </w:r>
                      </w:p>
                      <w:p w:rsidR="00FA1A9C" w:rsidRPr="001E459F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חייב מס בולים (להלן - המס) בסכום או בשיעור שנקבעו בתוספת א'.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המס</w:t>
                        </w:r>
                      </w:p>
                    </w:tc>
                  </w:tr>
                  <w:tr w:rsidR="00FA1A9C" w:rsidRPr="001E459F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שר האוצר רשאי בצו לשנות את תוספת א/ אלא ששינוי אשר כתוצאה ממנו מוגדל</w:t>
                        </w:r>
                      </w:p>
                      <w:p w:rsidR="00FA1A9C" w:rsidRPr="001E459F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מס, או מוטל מס על מסמך שלא היה חייב מס, יהיה טעון אישור מוקדם של הכנסת.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בבובות לשנות</w:t>
                        </w:r>
                      </w:p>
                      <w:p w:rsidR="00FA1A9C" w:rsidRPr="001E459F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הוספת א'</w:t>
                        </w:r>
                      </w:p>
                    </w:tc>
                  </w:tr>
                  <w:tr w:rsidR="00FA1A9C" w:rsidRPr="001E459F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המסמכים המנויים בתוספת ב' יהיו פטורים ממס על אף האמור בסעיף 2, אולם שר</w:t>
                        </w:r>
                      </w:p>
                      <w:p w:rsidR="00FA1A9C" w:rsidRPr="001E459F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רשאי, בצו, להוסיף עליהם וכן רשאי הוא, באישור מוקדם של הכנסת, לגרוע מהם.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FA1A9C" w:rsidRPr="001E459F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</w:t>
                        </w:r>
                      </w:p>
                    </w:tc>
                  </w:tr>
                  <w:tr w:rsidR="00FA1A9C" w:rsidRPr="001E459F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מסמך המכיל יותר מענין אחד, או המתייחס ליותר מענין אחד, חייב במס החל</w:t>
                        </w:r>
                      </w:p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אחד מהם כאילו נערך לכל ענין מסמך נפרד.</w:t>
                        </w:r>
                      </w:p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נכתב יותר ממסמך אחד על גבי עצם אחד, חייב כל אחד מהם במס החל עליו.</w:t>
                        </w:r>
                      </w:p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מסמך שנקובה בו גם תמורה שעליה הוא חייב מס לפי ערך וגם תמורה אחרת,</w:t>
                        </w:r>
                      </w:p>
                      <w:p w:rsidR="00FA1A9C" w:rsidRPr="001E459F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מס על כל אחת מן התמורות כאילו היה מסמך נפרד לכל אחת מהן.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FA1A9C" w:rsidRPr="001E459F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ביול נפרד</w:t>
                        </w:r>
                      </w:p>
                    </w:tc>
                  </w:tr>
                  <w:tr w:rsidR="00FA1A9C" w:rsidRPr="001E459F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מסמך שלפי ההגדרים וההוראות שבתוספת א' ניתן לסווגו גם כמסמך חייב מס וגם</w:t>
                        </w:r>
                      </w:p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כמסמך שאינו חייב מס, יהא חייב מס ; ואם אפשר לסווגו באופן שיחולו עליו שיעורי מס</w:t>
                        </w:r>
                      </w:p>
                      <w:p w:rsidR="00FA1A9C" w:rsidRPr="001E459F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שונים, יחול המס הגבוה יותר.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 לפי השיעור</w:t>
                        </w:r>
                      </w:p>
                      <w:p w:rsidR="00FA1A9C" w:rsidRPr="001E459F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 יותר</w:t>
                        </w:r>
                      </w:p>
                    </w:tc>
                  </w:tr>
                  <w:tr w:rsidR="00FA1A9C" w:rsidRPr="001E459F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מקום שנקבע מס לפי ערך והערך נקוב במטבע-חוץ, יחושב המס כאילו נקבע הערך</w:t>
                        </w:r>
                      </w:p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ישראלי לפי שער החליפין הרשמי לאותו מטבע-חוץ כפי שהוא קיים בבנק ישראל</w:t>
                        </w:r>
                      </w:p>
                      <w:p w:rsidR="00FA1A9C" w:rsidRPr="001E459F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הביול למעשה.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המורה הנקובה</w:t>
                        </w:r>
                      </w:p>
                      <w:p w:rsidR="00FA1A9C" w:rsidRPr="001E459F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במטבע-חוץ</w:t>
                        </w:r>
                      </w:p>
                    </w:tc>
                  </w:tr>
                  <w:tr w:rsidR="00FA1A9C" w:rsidRPr="001E459F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האוצר רשאי להתקין תקנות, אם דרך כלל או לסוג של מסמכים טעוני ביול,</w:t>
                        </w:r>
                      </w:p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-</w:t>
                        </w:r>
                      </w:p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צורתו של הבול ואופן סימונו על המסמך 5</w:t>
                        </w:r>
                      </w:p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האופן שבו יבוטל הבול שעל המסמך;</w:t>
                        </w:r>
                      </w:p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המועד בו יראו מסמך כחתום לענין חוק זה ;</w:t>
                        </w:r>
                      </w:p>
                      <w:p w:rsidR="00FA1A9C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המועד בו יבוייל המסמך;</w:t>
                        </w:r>
                      </w:p>
                      <w:p w:rsidR="00FA1A9C" w:rsidRPr="001E459F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ציון תאריך החתימה או תאריך אחר על המסמך.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FA1A9C" w:rsidRPr="001E459F" w:rsidRDefault="00FA1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דרבי הביול</w:t>
                        </w:r>
                      </w:p>
                    </w:tc>
                  </w:tr>
                </w:tbl>
                <w:p w:rsidR="00FA1A9C" w:rsidRDefault="00FA1A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497" o:spid="_x0000_s1028" type="#_x0000_t202" style="position:absolute;left:0;text-align:left;margin-left:139.85pt;margin-top:96pt;width:283.35pt;height:15.45pt;z-index:1;mso-position-horizontal-relative:page;mso-position-vertical-relative:page" stroked="f">
            <v:textbox style="mso-next-textbox:#_x0000_s15497" inset="0,0,0,0">
              <w:txbxContent>
                <w:p w:rsidR="00FA1A9C" w:rsidRPr="001E459F" w:rsidRDefault="00FA1A9C">
                  <w:pPr>
                    <w:pStyle w:val="OCRStyle1"/>
                    <w:ind w:left="49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.הבולים על מסמכים, תשכ"א-1961 *</w:t>
                  </w:r>
                </w:p>
              </w:txbxContent>
            </v:textbox>
            <w10:wrap anchorx="page" anchory="page"/>
          </v:shape>
        </w:pict>
      </w:r>
    </w:p>
    <w:p w:rsidR="00407D2B" w:rsidRDefault="00407D2B">
      <w:pPr>
        <w:rPr>
          <w:rtl/>
        </w:rPr>
      </w:pPr>
      <w:r>
        <w:rPr>
          <w:rtl/>
        </w:rPr>
        <w:br w:type="page"/>
      </w:r>
    </w:p>
    <w:p w:rsidR="00407D2B" w:rsidRDefault="00000000">
      <w:pPr>
        <w:rPr>
          <w:rtl/>
        </w:rPr>
      </w:pPr>
      <w:r>
        <w:pict>
          <v:shape id="_x0000_s1549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498" inset="0,0,0,0">
              <w:txbxContent>
                <w:p w:rsidR="00FA1A9C" w:rsidRDefault="00FA1A9C">
                  <w:r>
                    <w:rPr>
                      <w:rtl/>
                    </w:rPr>
                    <w:t>65                                           ספר החוקים 334                  ט"ז בניסן התשכ"א 02.04.1961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99" o:spid="_x0000_s1030" type="#_x0000_t202" style="position:absolute;left:0;text-align:left;margin-left:376.2pt;margin-top:730.35pt;width:178.2pt;height:19.8pt;z-index:6;mso-position-horizontal-relative:page;mso-position-vertical-relative:page" stroked="f">
            <v:textbox style="mso-next-textbox:#_x0000_s15499" inset="0,0,0,0">
              <w:txbxContent>
                <w:p w:rsidR="00FA1A9C" w:rsidRDefault="00FA1A9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5500" o:spid="_x0000_s1031" type="#_x0000_t202" style="position:absolute;left:0;text-align:left;margin-left:86.9pt;margin-top:71pt;width:465.7pt;height:649.85pt;z-index:5;mso-position-horizontal-relative:page;mso-position-vertical-relative:page" stroked="f">
            <v:textbox style="mso-next-textbox:#_x0000_s1550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  <w:gridCol w:w="7127"/>
                  </w:tblGrid>
                  <w:tr w:rsidR="00FA1A9C" w:rsidRPr="00407D2B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נביה על ירי</w:t>
                        </w:r>
                      </w:p>
                      <w:p w:rsidR="00FA1A9C" w:rsidRPr="00407D2B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המרעה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9* שר האוצר רשאי להתקין תקנות לפיהן המס החל על מסמך הטעון רישום או אישור</w:t>
                        </w:r>
                      </w:p>
                      <w:p w:rsidR="00FA1A9C" w:rsidRPr="00407D2B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עובד המדינה, ייגבה על ידי אותו עובד בדרך שקבע.</w:t>
                        </w:r>
                      </w:p>
                    </w:tc>
                  </w:tr>
                  <w:tr w:rsidR="00FA1A9C" w:rsidRPr="00407D2B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 מסמך שלא</w:t>
                        </w:r>
                      </w:p>
                      <w:p w:rsidR="00FA1A9C" w:rsidRPr="00407D2B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בוייל כדין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מסמך החייב מס ולא בוייל כדין לא יקובל לראיה לפני בית משפט, בית דין,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בורר, וגוף או אדם בעל סמכות שיפוטית או מעין שיפוטית.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מסמך כאמור בסעיף קטן (א) לא יקובל לשום צורך על ידי עובד ציבורי או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ציבורי.</w:t>
                        </w:r>
                      </w:p>
                      <w:p w:rsidR="00FA1A9C" w:rsidRPr="00407D2B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לא יחולו על הליך או חקירה בפלילים.</w:t>
                        </w:r>
                      </w:p>
                    </w:tc>
                  </w:tr>
                  <w:tr w:rsidR="00FA1A9C" w:rsidRPr="00407D2B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מסמר</w:t>
                        </w:r>
                      </w:p>
                      <w:p w:rsidR="00FA1A9C" w:rsidRPr="00407D2B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מס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אדם שמתפקידו לרשום, על יסוד מסמך חייב מס, עסקה כלשהי בפנקס המתנהל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דין, ורשם את העסקה כשהמסמך אינו מבוייל כדין, דינו - קנס 2000 לירות.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שמתפקידו לרשום מסמך חייב מס, ורשם אותו כשהמסמך אינו מבוייל כדין,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דינו--קנס 500 לירות.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תהיה זו הגנה טובה בהליכים לפי סעיף זה אם הנאשם הוכיח שפעל בתום -לב</w:t>
                        </w:r>
                      </w:p>
                      <w:p w:rsidR="00FA1A9C" w:rsidRPr="00407D2B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וללא רשלנות.</w:t>
                        </w:r>
                      </w:p>
                    </w:tc>
                  </w:tr>
                  <w:tr w:rsidR="00FA1A9C" w:rsidRPr="00407D2B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מסמך</w:t>
                        </w:r>
                      </w:p>
                      <w:p w:rsidR="00FA1A9C" w:rsidRPr="00407D2B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לשומה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412 (א) רשאי אדם להגיש למנהל מסמך לשם שומת המס החל עליו, ובלבד שיוגש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ובדרך שנקבעו בתקנות.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המנהל לדרוש ממגיש המסמך שימציא לו ידיעות והוכחות אשר לדעתו הן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נוגעות למסמך וביולו, לרבות תרגום מסמך שאינו כתוב בשפה רשמית.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יודיע למבקש את החלטתו בדרך שנקבע בתקנות והמסמך יבוייל לפי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השומה.</w:t>
                        </w:r>
                      </w:p>
                      <w:p w:rsidR="00FA1A9C" w:rsidRPr="00407D2B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 המנהל שאין המסמך חייב מס, תצויין החלטתו על גבי המסמך.</w:t>
                        </w:r>
                      </w:p>
                    </w:tc>
                  </w:tr>
                  <w:tr w:rsidR="00FA1A9C" w:rsidRPr="00407D2B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A1A9C" w:rsidRPr="00407D2B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הרואה עצמו מקופח בשומת המנהל לפי סעיף 12, רשאי לערער עליה לבית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בדרך ובמועד שנקבעו בתקנות על ידי שר המשפטים.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ייזקק בית המשפט לערעור כל עוד לא שולם אותו חלק מסכום המס שאינו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שנוי במחלוקת,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בית המשפט בערעור, ישולם או יוחזר המס, כולו או מקצתו, הכל לפי</w:t>
                        </w:r>
                      </w:p>
                      <w:p w:rsidR="00FA1A9C" w:rsidRPr="00407D2B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בית המשפט.</w:t>
                        </w:r>
                      </w:p>
                    </w:tc>
                  </w:tr>
                  <w:tr w:rsidR="00FA1A9C" w:rsidRPr="00407D2B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A1A9C" w:rsidRPr="00407D2B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ביול לאחר זמן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אדם שיש בידו מסמך שלא בוייל כדין רשאי לבקש מהמנהל, בדרך שנקבע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לבייל את המסמך לאחר שישלם, בנוסף למס, דמי פיגורים בשיעורים אלה :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הוגש המסמך לביול תוך 30 יום לאחר המועד שנקבע לביולו - רבע מסכום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החל עליו, ואם בוייל בחסר -רבע מסכום החסה ובלבד שדמי הפיגורים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יפחתו מלירה אחת;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הוגש המסמך לביול כעבור 30 יום לאחר המועד שנקבע לביולו -מחצית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המס החל עליו, ואם בוייל בחסר -מחצית מסכום החסר, ובלבד שדמי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הפיגורים לא יפחתו מ-5 לירות;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היה המסמך מבוייל בשיעור ובמועד שנקבעו בחוק זה או על פיו, אך לא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שנקבע -שמינית מסכום המס החל עליו, ובלבד שדמי הפיגורים לא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יפחתו מלירה אחת.</w:t>
                        </w:r>
                      </w:p>
                      <w:p w:rsidR="00FA1A9C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 המסמך לביול ללא ציון תאריך החתימה עליו, יראוהו כמסמך שהוגש</w:t>
                        </w:r>
                      </w:p>
                      <w:p w:rsidR="00FA1A9C" w:rsidRPr="00407D2B" w:rsidRDefault="00FA1A9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לביול כעבור 30 יום מהמועד שנקבע לביולו.</w:t>
                        </w:r>
                      </w:p>
                    </w:tc>
                  </w:tr>
                </w:tbl>
                <w:p w:rsidR="00FA1A9C" w:rsidRDefault="00FA1A9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1269C" w:rsidRDefault="0031269C">
      <w:pPr>
        <w:rPr>
          <w:rtl/>
        </w:rPr>
      </w:pPr>
      <w:r>
        <w:rPr>
          <w:rtl/>
        </w:rPr>
        <w:br w:type="page"/>
      </w:r>
    </w:p>
    <w:p w:rsidR="0031269C" w:rsidRDefault="00000000">
      <w:pPr>
        <w:rPr>
          <w:rtl/>
        </w:rPr>
      </w:pPr>
      <w:r>
        <w:pict>
          <v:shape id="_x0000_s15501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5501" inset="0,0,0,0">
              <w:txbxContent>
                <w:p w:rsidR="00FA1A9C" w:rsidRDefault="00FA1A9C">
                  <w:r>
                    <w:rPr>
                      <w:rtl/>
                    </w:rPr>
                    <w:t>66                                           ספר החוקים 334                  ט"ז בניסן התשכ"א 02.04.1961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02" o:spid="_x0000_s1033" type="#_x0000_t202" style="position:absolute;left:0;text-align:left;margin-left:81.6pt;margin-top:729.05pt;width:173.85pt;height:27.5pt;z-index:10;mso-position-horizontal-relative:page;mso-position-vertical-relative:page" stroked="f">
            <v:textbox style="mso-next-textbox:#_x0000_s15502" inset="0,0,0,0">
              <w:txbxContent>
                <w:p w:rsidR="00FA1A9C" w:rsidRDefault="00FA1A9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503" o:spid="_x0000_s1034" type="#_x0000_t202" style="position:absolute;left:0;text-align:left;margin-left:294.05pt;margin-top:703.1pt;width:173.05pt;height:33.65pt;z-index:9;mso-position-horizontal-relative:page;mso-position-vertical-relative:page" stroked="f">
            <v:textbox style="mso-next-textbox:#_x0000_s15503" inset="0,0,0,0">
              <w:txbxContent>
                <w:p w:rsidR="00FA1A9C" w:rsidRPr="0031269C" w:rsidRDefault="00FA1A9C">
                  <w:pPr>
                    <w:pStyle w:val="OCRStyle3"/>
                    <w:ind w:left="400"/>
                  </w:pPr>
                  <w:r>
                    <w:rPr>
                      <w:rtl/>
                    </w:rPr>
                    <w:t>חוקי א"י, כרך ב', פרק קל"ז. עמ' 1371.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04" o:spid="_x0000_s1035" type="#_x0000_t202" style="position:absolute;left:0;text-align:left;margin-left:78.8pt;margin-top:74.65pt;width:469.25pt;height:625.9pt;z-index:8;mso-position-horizontal-relative:page;mso-position-vertical-relative:page" stroked="f">
            <v:textbox style="mso-next-textbox:#_x0000_s1550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7"/>
                    <w:gridCol w:w="1404"/>
                  </w:tblGrid>
                  <w:tr w:rsidR="00FA1A9C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רשאי המנהל לוותר על תשלום דמי הפיגורים, כולם או מקצתם, אם נוכח שהיתה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סיבה סבירה לאי -ביול המסמך כדין.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 שביקש לבייל מסמך לפי סעיף זה, רשאי לבקש מהמנהל שישום את המם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 על המסמך כאמור בסעיף 12/ והמסמך יבוייל לפי השומה בתוספת דמי הפיגורים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לפי סעיף זה.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מסמך שבוייל לפי סעיף זה דינו כדין מסמך שבוייל כדין, אך ביול כאמור לא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יגרע מאחריותו הפלילית של אדם לפי חוק זה או לפי חוק אחר.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A1A9C" w:rsidRPr="0031269C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ואלה החייבים בביול המסמכים המנויים להלן: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קבלה -נותן הקבלה;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- נותן החשבון ;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איגרת חוב - המוציא את איגרת החוב ;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 - הבנקאי הפורע ;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ביטוח -המבטח;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 משכון - הממשכן ;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על הקצאת מניות -החברה המקצה.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מסמך מהמסמכים המנויים בסעיף קטן (א) שלא בוייל כדין, החייב בביולו יהא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בתשלום המס החל עליו בתוספת דמי פיגורים בשיעורים המפורטים בסעיף 14,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ופקודת המסים (גביה)1, למעט סעיף 12 שבה, תחול על גביית המס ודמי הפיגורים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מבלי לפגוע בזכות להגיש תביעה אזרחית על תשלום המם ודמי הפיגורים.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שולמו המם ודמי הפיגורים כאמור בסעיף קטן (ב), יצויין על המסמך, על פי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המחזיק בו, כי בוייל כדין.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מסמך מהמסמכים המנויים בסעיף קטן (א) שנתפס כשאינו מבוייל כדין, יראוהו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הוגש לביול ביום התפיסה.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מייחדות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מסמכים</w:t>
                        </w:r>
                      </w:p>
                      <w:p w:rsidR="00FA1A9C" w:rsidRPr="003126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</w:tr>
                  <w:tr w:rsidR="00FA1A9C" w:rsidRPr="0031269C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המנהל, או עובד אחר המועסק בבקורת שהוסמך לענין זה, רשאי, למען הבטיח מילוי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15, להיכנס בכל עת סבירה לכל מקום, למעט מקום המשמש למגורים, כדי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לבדוק פנקסים ומסמכים אחרים, ולתפוס כל דבר העשוי, לדעתו, לשמש ראיה, ובלבד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שתקופת התפיסה לא תעלה על שלושה חדשים. המונע את כניסתו או מפריע במילר</w:t>
                        </w:r>
                      </w:p>
                      <w:p w:rsidR="00FA1A9C" w:rsidRPr="003126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תפקידו, דינו -מאסר ששה חדשים.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לבדוק</w:t>
                        </w:r>
                      </w:p>
                      <w:p w:rsidR="00FA1A9C" w:rsidRPr="003126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ולתפוס</w:t>
                        </w:r>
                      </w:p>
                    </w:tc>
                  </w:tr>
                  <w:tr w:rsidR="00FA1A9C" w:rsidRPr="0031269C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אדם ששולם לו סכום כסף חייב ליתן קבלה מבויילת כדין על פי דרישת המשלם.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המסרב ליתן קבלה כאמור בסעיף קטן (א) וכן החייב לתת קבלה על פי דין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נתן קבלה מבויילת כדין, דינו - קנס 50 לירות.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ששולם לו סכום כסף והוא נותן קבלה על סכום פחות ממנו, או שהוא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 את הסכום לקבלות אחדות והכל מתוך כוונה להשתמט מתשלום המס, דינו -קנס</w:t>
                        </w:r>
                      </w:p>
                      <w:p w:rsidR="00FA1A9C" w:rsidRPr="003126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לירות.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השתמטות ממם</w:t>
                        </w:r>
                      </w:p>
                      <w:p w:rsidR="00FA1A9C" w:rsidRPr="003126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עיי קבלה</w:t>
                        </w:r>
                      </w:p>
                    </w:tc>
                  </w:tr>
                  <w:tr w:rsidR="00FA1A9C" w:rsidRPr="0031269C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אדם המוכר סחורה או הנותן שירות במהלך עסקו חייב ליתן לקונה הסחורה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למקבל השירות, חשבון מבוייל כדין אם החשבון חייב מס.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שלא נתן חשבון כאמור בסעיף קטן (א), או הנותן חשבון על שירות שניתן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סחורה שנמכרה והוא נוקב בחשבון סכום פחות משניתן, או שהוא מפריד או מחלק</w:t>
                        </w:r>
                      </w:p>
                      <w:p w:rsidR="00FA1A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הסכום לחשבונות אחדים, והכל מתוך כוונה להשתמט מתשלום המס, דינו - קנס 250</w:t>
                        </w:r>
                      </w:p>
                      <w:p w:rsidR="00FA1A9C" w:rsidRPr="003126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FA1A9C" w:rsidRPr="0031269C" w:rsidRDefault="00FA1A9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ביול חשבון</w:t>
                        </w:r>
                      </w:p>
                    </w:tc>
                  </w:tr>
                </w:tbl>
                <w:p w:rsidR="00FA1A9C" w:rsidRDefault="00FA1A9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2328A" w:rsidRDefault="00E2328A">
      <w:pPr>
        <w:rPr>
          <w:rtl/>
        </w:rPr>
      </w:pPr>
      <w:r>
        <w:rPr>
          <w:rtl/>
        </w:rPr>
        <w:br w:type="page"/>
      </w:r>
    </w:p>
    <w:p w:rsidR="00E2328A" w:rsidRDefault="00000000">
      <w:pPr>
        <w:rPr>
          <w:rtl/>
        </w:rPr>
      </w:pPr>
      <w:r>
        <w:pict>
          <v:shape id="_x0000_s15505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5505" inset="0,0,0,0">
              <w:txbxContent>
                <w:p w:rsidR="00FA1A9C" w:rsidRDefault="00FA1A9C">
                  <w:r>
                    <w:rPr>
                      <w:rtl/>
                    </w:rPr>
                    <w:t>67                                           ספר החוקים 334                  ט"ז בניסן התשכ"א 02.04.1961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06" o:spid="_x0000_s1037" type="#_x0000_t202" style="position:absolute;left:0;text-align:left;margin-left:364.1pt;margin-top:679.3pt;width:188.5pt;height:80pt;z-index:13;mso-position-horizontal-relative:page;mso-position-vertical-relative:page" stroked="f">
            <v:textbox style="mso-next-textbox:#_x0000_s15506" inset="0,0,0,0">
              <w:txbxContent>
                <w:p w:rsidR="00FA1A9C" w:rsidRDefault="00FA1A9C">
                  <w:pPr>
                    <w:pStyle w:val="OCRStyle4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- חוקי א"י, כרך ב', פרק קלי'ז, עמ' 1302.</w:t>
                  </w:r>
                </w:p>
                <w:p w:rsidR="00FA1A9C" w:rsidRDefault="00FA1A9C">
                  <w:pPr>
                    <w:pStyle w:val="OCRStyle4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3 ע"ר 1941. תוס' 2 מס' 1138. עמ' 1380.</w:t>
                  </w:r>
                </w:p>
                <w:p w:rsidR="00FA1A9C" w:rsidRPr="00E2328A" w:rsidRDefault="00FA1A9C">
                  <w:pPr>
                    <w:pStyle w:val="OCRStyle4"/>
                    <w:ind w:left="443"/>
                  </w:pPr>
                  <w:r>
                    <w:rPr>
                      <w:rtl/>
                    </w:rPr>
                    <w:t>1 ס"ח 232 תשי"ח, עמ' 131.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07" o:spid="_x0000_s1038" type="#_x0000_t202" style="position:absolute;left:0;text-align:left;margin-left:89.45pt;margin-top:75pt;width:468.45pt;height:472.45pt;z-index:12;mso-position-horizontal-relative:page;mso-position-vertical-relative:page" stroked="f">
            <v:textbox style="mso-next-textbox:#_x0000_s1550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7117"/>
                  </w:tblGrid>
                  <w:tr w:rsidR="00FA1A9C" w:rsidRPr="00E2328A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FA1A9C" w:rsidRPr="00E2328A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מם הבולים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המנהל ממונה על הנהלת עניני מס הבולים והוא רשאי להרשות בכתב אדם אחר'</w:t>
                        </w:r>
                      </w:p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דרך כלל ואם לענין מסויים או לאזור מסרים, לשמש בכל סמכות מסמכויותיו לפי חוק</w:t>
                        </w:r>
                      </w:p>
                      <w:p w:rsidR="00FA1A9C" w:rsidRPr="00E2328A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ולמלא כל תפקיד מתפקידיו; על הרשאה כאמור תפורסם הודעה ברשומות,</w:t>
                        </w:r>
                      </w:p>
                    </w:tc>
                  </w:tr>
                  <w:tr w:rsidR="00FA1A9C" w:rsidRPr="00E2328A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FA1A9C" w:rsidRPr="00E2328A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שר האוצר ממונה על ביצוע חוק זה והוא רשאי להתקין תקנות בכל ענין הנוגע</w:t>
                        </w:r>
                      </w:p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ובכלל זה -</w:t>
                        </w:r>
                      </w:p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הוראות בדבר מכירת בולים ודמי עמלה שישולמו למוכרי בולים;</w:t>
                        </w:r>
                      </w:p>
                      <w:p w:rsidR="00FA1A9C" w:rsidRPr="00E2328A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בדבר החזרת המס תמורתם של בולים.</w:t>
                        </w:r>
                      </w:p>
                    </w:tc>
                  </w:tr>
                  <w:tr w:rsidR="00FA1A9C" w:rsidRPr="00E2328A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FA1A9C" w:rsidRPr="00E2328A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.חוק זה לא יחול על מסמכים שנחתמו ובויילו כדין לפי פקודת מס הבולים 2, או</w:t>
                        </w:r>
                      </w:p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שהוגשו לחוות דעתם של הממונים על מס בולים לפי סעיף 13 לאותה פקודה, לפני תחילתו</w:t>
                        </w:r>
                      </w:p>
                      <w:p w:rsidR="00FA1A9C" w:rsidRPr="00E2328A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או שנחתמו לפני תחילתו של חוק זה והיו פטורים ממס לפי אותה פקודה,</w:t>
                        </w:r>
                      </w:p>
                    </w:tc>
                  </w:tr>
                  <w:tr w:rsidR="00FA1A9C" w:rsidRPr="00E2328A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FA1A9C" w:rsidRPr="00E2328A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FA1A9C" w:rsidRPr="00E2328A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הוראות חוק זה יחולו גם על המדינה.</w:t>
                        </w:r>
                      </w:p>
                    </w:tc>
                  </w:tr>
                  <w:tr w:rsidR="00FA1A9C" w:rsidRPr="00E2328A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  <w:p w:rsidR="00FA1A9C" w:rsidRPr="00E2328A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בטלים -</w:t>
                        </w:r>
                      </w:p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הסעיפים הבאים מפקודת מס הבולים -</w:t>
                        </w:r>
                      </w:p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(2);</w:t>
                        </w:r>
                      </w:p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עד 56;</w:t>
                        </w:r>
                      </w:p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 עד 72;</w:t>
                        </w:r>
                      </w:p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75, 75א;</w:t>
                        </w:r>
                      </w:p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התוספת לפקודת מס הבולים, למעט -</w:t>
                        </w:r>
                      </w:p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הכותרת והסיפה לפרט 23 המתחילה במלים "אם המניות הן מניות בחברה";</w:t>
                        </w:r>
                      </w:p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32 (3ב);</w:t>
                        </w:r>
                      </w:p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הכותרת לפרט 37 ופריט (ג) שבו;</w:t>
                        </w:r>
                      </w:p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38.</w:t>
                        </w:r>
                      </w:p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תקנה 9 לתקנות ההגנה (כספים)' 1941 3.</w:t>
                        </w:r>
                      </w:p>
                      <w:p w:rsidR="00FA1A9C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יד) סעיף 15 לחוק בול בטחון (תיקון והארכת תקופת ההיטל)' תשי"ח-1958 4.</w:t>
                        </w:r>
                      </w:p>
                      <w:p w:rsidR="00FA1A9C" w:rsidRPr="00E2328A" w:rsidRDefault="00FA1A9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תחילתו של חוק זה היא ביום ט"ו בניסן תשכ"א (1 באפריל 1961).</w:t>
                        </w:r>
                      </w:p>
                    </w:tc>
                  </w:tr>
                </w:tbl>
                <w:p w:rsidR="00FA1A9C" w:rsidRDefault="00FA1A9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56B38" w:rsidRDefault="00656B38">
      <w:pPr>
        <w:rPr>
          <w:rtl/>
        </w:rPr>
      </w:pPr>
      <w:r>
        <w:rPr>
          <w:rtl/>
        </w:rPr>
        <w:br w:type="page"/>
      </w:r>
    </w:p>
    <w:p w:rsidR="00656B38" w:rsidRDefault="00000000">
      <w:pPr>
        <w:rPr>
          <w:rtl/>
        </w:rPr>
      </w:pPr>
      <w:r>
        <w:pict>
          <v:shape id="_x0000_s15508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5508" inset="0,0,0,0">
              <w:txbxContent>
                <w:p w:rsidR="00FA1A9C" w:rsidRDefault="00FA1A9C">
                  <w:r>
                    <w:rPr>
                      <w:rtl/>
                    </w:rPr>
                    <w:t>68                                           ספר החוקים 334                  ט"ז בניסן התשכ"א 02.04.1961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09" o:spid="_x0000_s1040" type="#_x0000_t202" style="position:absolute;left:0;text-align:left;margin-left:86.65pt;margin-top:733.35pt;width:165.15pt;height:19.8pt;z-index:18;mso-position-horizontal-relative:page;mso-position-vertical-relative:page" stroked="f">
            <v:textbox style="mso-next-textbox:#_x0000_s15509" inset="0,0,0,0">
              <w:txbxContent>
                <w:p w:rsidR="00FA1A9C" w:rsidRDefault="00FA1A9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5510" o:spid="_x0000_s1041" type="#_x0000_t202" style="position:absolute;left:0;text-align:left;margin-left:312.95pt;margin-top:692.15pt;width:163.55pt;height:42.95pt;z-index:17;mso-position-horizontal-relative:page;mso-position-vertical-relative:page" stroked="f">
            <v:textbox style="mso-next-textbox:#_x0000_s15510" inset="0,0,0,0">
              <w:txbxContent>
                <w:p w:rsidR="00FA1A9C" w:rsidRDefault="00FA1A9C">
                  <w:pPr>
                    <w:pStyle w:val="OCRStyle5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5 דיני מדינת ישראל 2. נוסח חדש, עמ' 12.</w:t>
                  </w:r>
                </w:p>
                <w:p w:rsidR="00FA1A9C" w:rsidRPr="00656B38" w:rsidRDefault="00FA1A9C">
                  <w:pPr>
                    <w:pStyle w:val="OCRStyle5"/>
                    <w:ind w:left="306"/>
                  </w:pPr>
                  <w:r>
                    <w:rPr>
                      <w:rtl/>
                    </w:rPr>
                    <w:t>6 חוקי א"י. כרך א', פרק כ"ב, עמ' 155.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11" o:spid="_x0000_s1042" type="#_x0000_t202" style="position:absolute;left:0;text-align:left;margin-left:79.7pt;margin-top:146.25pt;width:478.55pt;height:542.3pt;z-index:16;mso-position-horizontal-relative:page;mso-position-vertical-relative:page" stroked="f">
            <v:textbox style="mso-next-textbox:#_x0000_s1551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506"/>
                    <w:gridCol w:w="4651"/>
                    <w:gridCol w:w="1543"/>
                  </w:tblGrid>
                  <w:tr w:rsidR="00FA1A9C" w:rsidRPr="00656B38">
                    <w:trPr>
                      <w:jc w:val="right"/>
                    </w:trPr>
                    <w:tc>
                      <w:tcPr>
                        <w:tcW w:w="4113" w:type="pct"/>
                        <w:gridSpan w:val="2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כל מקום בתוספת זו שבו נקבע מס לסכום פלוני, אף לחלק מאותו סכום במשמע.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FA1A9C" w:rsidRPr="00656B38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מסכום</w:t>
                        </w:r>
                      </w:p>
                    </w:tc>
                  </w:tr>
                  <w:tr w:rsidR="00FA1A9C" w:rsidRPr="00656B38">
                    <w:trPr>
                      <w:jc w:val="right"/>
                    </w:trPr>
                    <w:tc>
                      <w:tcPr>
                        <w:tcW w:w="4113" w:type="pct"/>
                        <w:gridSpan w:val="2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כל הסכם וכל מסמך שאינו חייב מס לפי סעיף אחר של תוספת זו' ויש בו</w:t>
                        </w:r>
                      </w:p>
                      <w:p w:rsidR="00FA1A9C" w:rsidRPr="00656B38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הקניית נכס -</w:t>
                        </w:r>
                      </w:p>
                    </w:tc>
                    <w:tc>
                      <w:tcPr>
                        <w:tcW w:w="887" w:type="pct"/>
                      </w:tcPr>
                      <w:p w:rsidR="00FA1A9C" w:rsidRPr="00656B38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ומסמך כללי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FA1A9C" w:rsidRPr="00656B38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 אגורות לכל 100 לירות</w:t>
                        </w:r>
                      </w:p>
                    </w:tc>
                    <w:tc>
                      <w:tcPr>
                        <w:tcW w:w="2673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היה ערך הנשוא נקוב בסכום</w:t>
                        </w:r>
                      </w:p>
                    </w:tc>
                    <w:tc>
                      <w:tcPr>
                        <w:tcW w:w="887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לירות נוסף על המם</w:t>
                        </w:r>
                      </w:p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בפסקה (1).</w:t>
                        </w:r>
                      </w:p>
                    </w:tc>
                    <w:tc>
                      <w:tcPr>
                        <w:tcW w:w="2673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(2 ) אם היה ערך הנשוא, כולו או מקצתו, נקוב</w:t>
                        </w:r>
                      </w:p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שאינו מסויים, או שלא היה נקוב כלל</w:t>
                        </w:r>
                      </w:p>
                    </w:tc>
                    <w:tc>
                      <w:tcPr>
                        <w:tcW w:w="887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73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הסכם אחר - לפי התמורה הנקובה בהסכם:</w:t>
                        </w:r>
                      </w:p>
                    </w:tc>
                    <w:tc>
                      <w:tcPr>
                        <w:tcW w:w="887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FA1A9C" w:rsidRPr="00656B38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</w:t>
                        </w:r>
                      </w:p>
                    </w:tc>
                    <w:tc>
                      <w:tcPr>
                        <w:tcW w:w="2673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7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2673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התמורה אינה עולה על 100 לירות</w:t>
                        </w:r>
                      </w:p>
                    </w:tc>
                    <w:tc>
                      <w:tcPr>
                        <w:tcW w:w="887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</w:tc>
                    <w:tc>
                      <w:tcPr>
                        <w:tcW w:w="2673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100 לירות ואינה עולה על 1,000</w:t>
                        </w:r>
                      </w:p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</w:t>
                        </w:r>
                      </w:p>
                    </w:tc>
                    <w:tc>
                      <w:tcPr>
                        <w:tcW w:w="887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</w:tc>
                    <w:tc>
                      <w:tcPr>
                        <w:tcW w:w="2673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1,000 לירות ואינה עולה על 10,000</w:t>
                        </w:r>
                      </w:p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</w:t>
                        </w:r>
                      </w:p>
                    </w:tc>
                    <w:tc>
                      <w:tcPr>
                        <w:tcW w:w="887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673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10,000 לירות ואינה עולה על 100,000</w:t>
                        </w:r>
                      </w:p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</w:t>
                        </w:r>
                      </w:p>
                    </w:tc>
                    <w:tc>
                      <w:tcPr>
                        <w:tcW w:w="887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673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100,000 לירות ואינה עולה על</w:t>
                        </w:r>
                      </w:p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 לירות</w:t>
                        </w:r>
                      </w:p>
                    </w:tc>
                    <w:tc>
                      <w:tcPr>
                        <w:tcW w:w="887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673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250,000 לירות</w:t>
                        </w:r>
                      </w:p>
                    </w:tc>
                    <w:tc>
                      <w:tcPr>
                        <w:tcW w:w="887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לירות נוסף על המס</w:t>
                        </w:r>
                      </w:p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בפסקה (1)</w:t>
                        </w:r>
                      </w:p>
                    </w:tc>
                    <w:tc>
                      <w:tcPr>
                        <w:tcW w:w="2673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היתה התמורה, כולה או מקצתה, נקובה בשיעור</w:t>
                        </w:r>
                      </w:p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מסויים או שלא היתה נקובה כלל</w:t>
                        </w:r>
                      </w:p>
                    </w:tc>
                    <w:tc>
                      <w:tcPr>
                        <w:tcW w:w="887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A1A9C" w:rsidRPr="00656B38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73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שטר חוב ושטר חליפין כמשמעותם בפקודת</w:t>
                        </w:r>
                      </w:p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השטרות 5, למעט שיק -</w:t>
                        </w:r>
                      </w:p>
                    </w:tc>
                    <w:tc>
                      <w:tcPr>
                        <w:tcW w:w="887" w:type="pct"/>
                      </w:tcPr>
                      <w:p w:rsidR="00FA1A9C" w:rsidRPr="00656B38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 רות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אגורות</w:t>
                        </w:r>
                      </w:p>
                      <w:p w:rsidR="00FA1A9C" w:rsidRPr="00656B38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אגורות לכל 100 לירות</w:t>
                        </w:r>
                      </w:p>
                    </w:tc>
                    <w:tc>
                      <w:tcPr>
                        <w:tcW w:w="2673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עלה סכום השטר על 50 לירות</w:t>
                        </w:r>
                      </w:p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עלה סכום השטר על 50 לירות</w:t>
                        </w:r>
                      </w:p>
                    </w:tc>
                    <w:tc>
                      <w:tcPr>
                        <w:tcW w:w="887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A1A9C" w:rsidRPr="00656B38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אגורות</w:t>
                        </w:r>
                      </w:p>
                    </w:tc>
                    <w:tc>
                      <w:tcPr>
                        <w:tcW w:w="2673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שיק כמשמעותו בפקודת השטרות</w:t>
                        </w:r>
                      </w:p>
                    </w:tc>
                    <w:tc>
                      <w:tcPr>
                        <w:tcW w:w="887" w:type="pct"/>
                      </w:tcPr>
                      <w:p w:rsidR="00FA1A9C" w:rsidRPr="00656B38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</w:t>
                        </w:r>
                      </w:p>
                    </w:tc>
                  </w:tr>
                  <w:tr w:rsidR="00FA1A9C" w:rsidRPr="00656B38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73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איגרת חוב כמשמעותה בפקודת החברות 6 -</w:t>
                        </w:r>
                      </w:p>
                      <w:p w:rsidR="00FA1A9C" w:rsidRPr="00656B38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בסדרות</w:t>
                        </w:r>
                      </w:p>
                    </w:tc>
                    <w:tc>
                      <w:tcPr>
                        <w:tcW w:w="887" w:type="pct"/>
                      </w:tcPr>
                      <w:p w:rsidR="00FA1A9C" w:rsidRPr="00656B38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חוב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FA1A9C" w:rsidRPr="00656B38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 אגורות</w:t>
                        </w:r>
                      </w:p>
                    </w:tc>
                    <w:tc>
                      <w:tcPr>
                        <w:tcW w:w="2673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איגרת חוב על שם -</w:t>
                        </w:r>
                      </w:p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הסכום הנקוב באיגרת החוב אינו עולה על</w:t>
                        </w:r>
                      </w:p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לירות</w:t>
                        </w:r>
                      </w:p>
                    </w:tc>
                    <w:tc>
                      <w:tcPr>
                        <w:tcW w:w="887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440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 אגורות לכל 100 לירות</w:t>
                        </w:r>
                      </w:p>
                    </w:tc>
                    <w:tc>
                      <w:tcPr>
                        <w:tcW w:w="2673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50 לירות</w:t>
                        </w:r>
                      </w:p>
                    </w:tc>
                    <w:tc>
                      <w:tcPr>
                        <w:tcW w:w="887" w:type="pct"/>
                      </w:tcPr>
                      <w:p w:rsidR="00FA1A9C" w:rsidRDefault="00FA1A9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A1A9C" w:rsidRDefault="00FA1A9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5512" o:spid="_x0000_s1043" type="#_x0000_t202" style="position:absolute;left:0;text-align:left;margin-left:219.1pt;margin-top:90.2pt;width:137.8pt;height:53.45pt;z-index:15;mso-position-horizontal-relative:page;mso-position-vertical-relative:page" stroked="f">
            <v:textbox style="mso-next-textbox:#_x0000_s15512" inset="0,0,0,0">
              <w:txbxContent>
                <w:p w:rsidR="00FA1A9C" w:rsidRDefault="00FA1A9C">
                  <w:pPr>
                    <w:pStyle w:val="OCRStyle5"/>
                    <w:ind w:left="97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א'</w:t>
                  </w:r>
                </w:p>
                <w:p w:rsidR="00FA1A9C" w:rsidRDefault="00FA1A9C">
                  <w:pPr>
                    <w:pStyle w:val="OCRStyle5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(סעיף 2)</w:t>
                  </w:r>
                </w:p>
                <w:p w:rsidR="00FA1A9C" w:rsidRPr="00656B38" w:rsidRDefault="00FA1A9C">
                  <w:pPr>
                    <w:pStyle w:val="OCRStyle5"/>
                    <w:ind w:left="446"/>
                  </w:pPr>
                  <w:r>
                    <w:rPr>
                      <w:rtl/>
                    </w:rPr>
                    <w:t>מסמכים חייבים מס</w:t>
                  </w:r>
                </w:p>
              </w:txbxContent>
            </v:textbox>
            <w10:wrap anchorx="page" anchory="page"/>
          </v:shape>
        </w:pict>
      </w:r>
    </w:p>
    <w:p w:rsidR="00C821B2" w:rsidRDefault="00C821B2">
      <w:pPr>
        <w:rPr>
          <w:rtl/>
        </w:rPr>
      </w:pPr>
      <w:r>
        <w:rPr>
          <w:rtl/>
        </w:rPr>
        <w:br w:type="page"/>
      </w:r>
    </w:p>
    <w:p w:rsidR="00C821B2" w:rsidRDefault="00000000">
      <w:pPr>
        <w:rPr>
          <w:rtl/>
        </w:rPr>
      </w:pPr>
      <w:r>
        <w:pict>
          <v:shape id="_x0000_s15513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5513" inset="0,0,0,0">
              <w:txbxContent>
                <w:p w:rsidR="00FA1A9C" w:rsidRDefault="00FA1A9C">
                  <w:r>
                    <w:rPr>
                      <w:rtl/>
                    </w:rPr>
                    <w:t>69                                           ספר החוקים 334                  ט"ז בניסן התשכ"א 02.04.1961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14" o:spid="_x0000_s1045" type="#_x0000_t202" style="position:absolute;left:0;text-align:left;margin-left:372.55pt;margin-top:747.05pt;width:162.75pt;height:16.25pt;z-index:21;mso-position-horizontal-relative:page;mso-position-vertical-relative:page" stroked="f">
            <v:textbox style="mso-next-textbox:#_x0000_s15514" inset="0,0,0,0">
              <w:txbxContent>
                <w:p w:rsidR="00FA1A9C" w:rsidRDefault="00FA1A9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5515" o:spid="_x0000_s1046" type="#_x0000_t202" style="position:absolute;left:0;text-align:left;margin-left:94.55pt;margin-top:96.25pt;width:455.4pt;height:643.1pt;z-index:20;mso-position-horizontal-relative:page;mso-position-vertical-relative:page" stroked="f">
            <v:textbox style="mso-next-textbox:#_x0000_s1551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4"/>
                    <w:gridCol w:w="2361"/>
                    <w:gridCol w:w="4965"/>
                  </w:tblGrid>
                  <w:tr w:rsidR="00FA1A9C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26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המס הנקוב בפסקה (1)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העברת איגרת חוב כאמור בפסקה (1)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26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 אגורות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איגרת חוב למוכ"ז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הסכום הנקוב באיגרת החוב אינו עולה על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26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 אגורות לכל 100 לירות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לירות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50 לירות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26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החל לפי סעיף 3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אחרת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 משכין</w:t>
                        </w:r>
                      </w:p>
                      <w:p w:rsidR="00FA1A9C" w:rsidRPr="00C821B2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ופקודה</w:t>
                        </w:r>
                      </w:p>
                    </w:tc>
                    <w:tc>
                      <w:tcPr>
                        <w:tcW w:w="1426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החל לפי סעיף 3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שטר משכון או פקודה לתשלום שאינם חייבים מס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אחר בתוספת זו</w:t>
                        </w:r>
                      </w:p>
                    </w:tc>
                  </w:tr>
                  <w:tr w:rsidR="00FA1A9C" w:rsidRPr="00C821B2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או</w:t>
                        </w:r>
                      </w:p>
                      <w:p w:rsidR="00FA1A9C" w:rsidRPr="00C821B2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ערבות</w:t>
                        </w:r>
                      </w:p>
                    </w:tc>
                    <w:tc>
                      <w:tcPr>
                        <w:tcW w:w="1426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8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מסמך שהוא התחייבות או ערבות, לתשלום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כסף נקוב ואינו חייב מס לפי הסעיפים 3 עד 6</w:t>
                        </w:r>
                      </w:p>
                      <w:p w:rsidR="00FA1A9C" w:rsidRPr="00C821B2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זו --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26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הנקוב בסעיף 5(3)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המם החל לפי סעיף 3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לירות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ניתן להעברה במסירה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אינו ניתן להעברה במסירה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התחייבות או ערבות בלתי מוגבלת בסכום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FA1A9C" w:rsidRPr="00C821B2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ערבות</w:t>
                        </w:r>
                      </w:p>
                    </w:tc>
                    <w:tc>
                      <w:tcPr>
                        <w:tcW w:w="1426" w:type="pct"/>
                      </w:tcPr>
                      <w:p w:rsidR="00FA1A9C" w:rsidRPr="00C821B2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אגורות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התחייבות או ערבות הניתנים על פי הוראות כל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FA1A9C" w:rsidRPr="00C821B2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משני</w:t>
                        </w:r>
                      </w:p>
                    </w:tc>
                    <w:tc>
                      <w:tcPr>
                        <w:tcW w:w="1426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שעל המסמך הראשון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יותר מ-7.5 לירות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אם אחרי שהוצא אחד המסמכים המנויים בסעיפים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עד 7 ובוייל כדין, הוצא להתחייבות שבו מסמך נוסף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מם כמסמך הראשון או בשיעור פחות ממנו, יהא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על המסמך הנוסף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FA1A9C" w:rsidRPr="00C821B2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שכירות</w:t>
                        </w:r>
                      </w:p>
                    </w:tc>
                    <w:tc>
                      <w:tcPr>
                        <w:tcW w:w="1426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 אגורות לכל 100 לירות'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שסך כל המס לא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150 לירות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לירות נוסף על המס</w:t>
                        </w:r>
                      </w:p>
                      <w:p w:rsidR="00FA1A9C" w:rsidRPr="00C821B2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בפסקה (1)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חוזה שכירות מקרקעין -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היתה התמורה נקובה בסכום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היתה התמורה, כולה או מקצתה, נקובה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שאינו מסויים או שלא היתה נקובה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FA1A9C" w:rsidRPr="00C821B2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</w:t>
                        </w:r>
                      </w:p>
                    </w:tc>
                    <w:tc>
                      <w:tcPr>
                        <w:tcW w:w="1426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0.75% מסכום התמורה או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משווי התמורה, שניתנו או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לתת בעד המניות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שהוקצו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0.75% מסכום התמורה או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משווי התמורה' שניתנו או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לתת בעד העברת</w:t>
                        </w:r>
                      </w:p>
                      <w:p w:rsidR="00FA1A9C" w:rsidRPr="00C821B2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</w:t>
                        </w:r>
                      </w:p>
                    </w:tc>
                    <w:tc>
                      <w:tcPr>
                        <w:tcW w:w="2998" w:type="pct"/>
                      </w:tcPr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דו"ח על הקצאת מניות כמשמעותו בסעיף 93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החברות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שטר העברת מניות בחברה כמשמעותה בפקודת</w:t>
                        </w:r>
                      </w:p>
                      <w:p w:rsidR="00FA1A9C" w:rsidRDefault="00FA1A9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שאינו חייב מס לפי פקודת מם הבולים</w:t>
                        </w:r>
                      </w:p>
                    </w:tc>
                  </w:tr>
                </w:tbl>
                <w:p w:rsidR="00FA1A9C" w:rsidRDefault="00FA1A9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F4CA3" w:rsidRDefault="003F4CA3">
      <w:pPr>
        <w:rPr>
          <w:rtl/>
        </w:rPr>
      </w:pPr>
      <w:r>
        <w:rPr>
          <w:rtl/>
        </w:rPr>
        <w:br w:type="page"/>
      </w:r>
    </w:p>
    <w:p w:rsidR="003F4CA3" w:rsidRDefault="00000000">
      <w:pPr>
        <w:rPr>
          <w:rtl/>
        </w:rPr>
      </w:pPr>
      <w:r>
        <w:pict>
          <v:shape id="_x0000_s15516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5516" inset="0,0,0,0">
              <w:txbxContent>
                <w:p w:rsidR="00FA1A9C" w:rsidRDefault="00FA1A9C">
                  <w:r>
                    <w:rPr>
                      <w:rtl/>
                    </w:rPr>
                    <w:t>70                                           ספר החוקים 334                  ט"ז בניסן התשכ"א 02.04.1961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17" o:spid="_x0000_s1048" type="#_x0000_t202" style="position:absolute;left:0;text-align:left;margin-left:98.45pt;margin-top:741.05pt;width:175.65pt;height:20.8pt;z-index:24;mso-position-horizontal-relative:page;mso-position-vertical-relative:page" stroked="f">
            <v:textbox style="mso-next-textbox:#_x0000_s15517" inset="0,0,0,0">
              <w:txbxContent>
                <w:p w:rsidR="00FA1A9C" w:rsidRDefault="00FA1A9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5518" o:spid="_x0000_s1049" type="#_x0000_t202" style="position:absolute;left:0;text-align:left;margin-left:101.2pt;margin-top:79.95pt;width:457.95pt;height:652.6pt;z-index:23;mso-position-horizontal-relative:page;mso-position-vertical-relative:page" stroked="f">
            <v:textbox style="mso-next-textbox:#_x0000_s15518" inset="0,0,0,0">
              <w:txbxContent>
                <w:tbl>
                  <w:tblPr>
                    <w:tblW w:w="45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01"/>
                    <w:gridCol w:w="236"/>
                    <w:gridCol w:w="4760"/>
                    <w:gridCol w:w="1237"/>
                  </w:tblGrid>
                  <w:tr w:rsidR="00FA1A9C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1.5% מסכום התמורה א1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משווי התמורה, שניתנו או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לתת בעד המניה,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שאם לגבי אותה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מניה נעשה מסמך שבוייל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(א), יהיה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המס 0.75% בלבד.</w:t>
                        </w: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שטר מניה למוכ"ז כמשמעותו בסעיף 28 לפקו-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 החברות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מסמך החייב מס לפי סעיף זה וסכום המס שיש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לבייל אותו הוא פחות מאגורה -יהיה סכום המס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אגורה אחת.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A1A9C" w:rsidRPr="003F4CA3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אגורות לכל 100 לירות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הביטוח</w:t>
                        </w: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ההסכם לביטוח חיים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Pr="003F4CA3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הסכמי ביטוח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הסכם לביטוח ימי -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אגורות לכל 10 לירות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הפרמיה</w:t>
                        </w: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סכום הפרמיה אינו עולה על 100 לירות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לירות לכל 100 לירות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הפרמיה</w:t>
                        </w: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100 לירות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הסכם לביטוח מכל סוג אחר -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 אגורות</w:t>
                        </w: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הפרמיה אינה עולה על 10 לירות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 אגורות</w:t>
                        </w: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10 לירות ואינה עולה על 100 לירות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 אגורות לכל 100 לירות</w:t>
                        </w: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100 לירות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A1A9C" w:rsidRPr="003F4CA3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אגורות לכל 100 לירות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השומה</w:t>
                        </w: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שומת שוויים של נכסים לצורך דיון משפטי או מעין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Pr="003F4CA3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</w:t>
                        </w:r>
                      </w:p>
                    </w:tc>
                  </w:tr>
                  <w:tr w:rsidR="00FA1A9C" w:rsidRPr="003F4CA3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Pr="003F4CA3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לירות</w:t>
                        </w: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שטר בוררין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Pr="003F4CA3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 בוררות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Pr="003F4CA3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לירות</w:t>
                        </w: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 של בוררים -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הסכום שנפסק אינו עולה על 1,000 לירות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לירות</w:t>
                        </w: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1,000 לירות ואינו עולה על 10,000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לירות</w:t>
                        </w: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10,000 לירות ואינו עולה על 100,000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לירות</w:t>
                        </w: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100,000 לירות ואינו עולה על 250,000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לירות</w:t>
                        </w: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250,000 לירות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לירות נוסף על המם על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הפסק שניתן לשומה</w:t>
                        </w: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נושא הפסק, כולו או חלקו, אינו ניתן</w:t>
                        </w:r>
                      </w:p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לשומה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A1A9C" w:rsidRPr="003F4CA3">
                    <w:trPr>
                      <w:jc w:val="right"/>
                    </w:trPr>
                    <w:tc>
                      <w:tcPr>
                        <w:tcW w:w="134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אגורות</w:t>
                        </w:r>
                      </w:p>
                    </w:tc>
                    <w:tc>
                      <w:tcPr>
                        <w:tcW w:w="138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9" w:type="pct"/>
                      </w:tcPr>
                      <w:p w:rsidR="00FA1A9C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הרשאה לקבל כל סכום כסף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A1A9C" w:rsidRPr="003F4CA3" w:rsidRDefault="00FA1A9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</w:t>
                        </w:r>
                      </w:p>
                    </w:tc>
                  </w:tr>
                </w:tbl>
                <w:p w:rsidR="00FA1A9C" w:rsidRDefault="00FA1A9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EB6166" w:rsidRDefault="00EB6166">
      <w:pPr>
        <w:rPr>
          <w:rtl/>
        </w:rPr>
      </w:pPr>
      <w:r>
        <w:rPr>
          <w:rtl/>
        </w:rPr>
        <w:br w:type="page"/>
      </w:r>
    </w:p>
    <w:p w:rsidR="00EB6166" w:rsidRDefault="00000000">
      <w:pPr>
        <w:rPr>
          <w:rtl/>
        </w:rPr>
      </w:pPr>
      <w:r>
        <w:pict>
          <v:shape id="_x0000_s15519" o:spid="_x0000_s1050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15519" inset="0,0,0,0">
              <w:txbxContent>
                <w:p w:rsidR="00FA1A9C" w:rsidRDefault="00FA1A9C">
                  <w:r>
                    <w:rPr>
                      <w:rtl/>
                    </w:rPr>
                    <w:t>71                                           ספר החוקים 334                  ט"ז בניסן התשכ"א 02.04.1961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20" o:spid="_x0000_s1051" type="#_x0000_t202" style="position:absolute;left:0;text-align:left;margin-left:371.55pt;margin-top:706.1pt;width:162.75pt;height:47.5pt;z-index:28;mso-position-horizontal-relative:page;mso-position-vertical-relative:page" stroked="f">
            <v:textbox style="mso-next-textbox:#_x0000_s15520" inset="0,0,0,0">
              <w:txbxContent>
                <w:p w:rsidR="00FA1A9C" w:rsidRPr="00EB6166" w:rsidRDefault="00FA1A9C">
                  <w:pPr>
                    <w:pStyle w:val="OCRStyle8"/>
                    <w:ind w:left="230"/>
                  </w:pPr>
                  <w:r>
                    <w:rPr>
                      <w:rtl/>
                    </w:rPr>
                    <w:t>7 ע "ר 19117. תוס' 1 מס' 1001. עמ' 153.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21" o:spid="_x0000_s1052" type="#_x0000_t202" style="position:absolute;left:0;text-align:left;margin-left:150.4pt;margin-top:533.25pt;width:387.3pt;height:165.15pt;z-index:27;mso-position-horizontal-relative:page;mso-position-vertical-relative:page" stroked="f">
            <v:textbox style="mso-next-textbox:#_x0000_s15521" inset="0,0,0,0">
              <w:txbxContent>
                <w:p w:rsidR="00FA1A9C" w:rsidRDefault="00FA1A9C">
                  <w:pPr>
                    <w:pStyle w:val="OCRStyle8"/>
                    <w:ind w:left="311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ב'</w:t>
                  </w:r>
                </w:p>
                <w:p w:rsidR="00FA1A9C" w:rsidRDefault="00FA1A9C">
                  <w:pPr>
                    <w:pStyle w:val="OCRStyle8"/>
                    <w:ind w:left="3208"/>
                    <w:rPr>
                      <w:rtl/>
                    </w:rPr>
                  </w:pPr>
                  <w:r>
                    <w:rPr>
                      <w:rtl/>
                    </w:rPr>
                    <w:t>(סעיף 4)</w:t>
                  </w:r>
                </w:p>
                <w:p w:rsidR="00FA1A9C" w:rsidRDefault="00FA1A9C">
                  <w:pPr>
                    <w:pStyle w:val="OCRStyle8"/>
                    <w:ind w:left="2491"/>
                    <w:rPr>
                      <w:rtl/>
                    </w:rPr>
                  </w:pPr>
                  <w:r>
                    <w:rPr>
                      <w:rtl/>
                    </w:rPr>
                    <w:t>מסמכים פטורים ממס</w:t>
                  </w:r>
                </w:p>
                <w:p w:rsidR="00FA1A9C" w:rsidRDefault="00FA1A9C">
                  <w:pPr>
                    <w:pStyle w:val="OCRStyle8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(1) מסמך שנחתם בשם המדינה בלבד, לרבות ערבות הניתנת על ידי המדינה למיל-</w:t>
                  </w:r>
                </w:p>
                <w:p w:rsidR="00FA1A9C" w:rsidRDefault="00FA1A9C">
                  <w:pPr>
                    <w:pStyle w:val="OCRStyle8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ווה פיתוח של רשות מקומית, ולמעט ערבות אחרת לכל אדם שהוא.</w:t>
                  </w:r>
                </w:p>
                <w:p w:rsidR="00FA1A9C" w:rsidRDefault="00FA1A9C">
                  <w:pPr>
                    <w:pStyle w:val="OCRStyle8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(2) טופס החוזה שבידי רשות מקומית לשכירת מקרקעין כשהיא השוברת.</w:t>
                  </w:r>
                </w:p>
                <w:p w:rsidR="00FA1A9C" w:rsidRDefault="00FA1A9C">
                  <w:pPr>
                    <w:pStyle w:val="OCRStyle8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(3) הסכם עבודה בין מעביד לעובד.</w:t>
                  </w:r>
                </w:p>
                <w:p w:rsidR="00FA1A9C" w:rsidRPr="00EB6166" w:rsidRDefault="00FA1A9C">
                  <w:pPr>
                    <w:pStyle w:val="OCRStyle8"/>
                    <w:ind w:left="540"/>
                  </w:pPr>
                  <w:r>
                    <w:rPr>
                      <w:rtl/>
                    </w:rPr>
                    <w:t>(4) הסכם על תשלום פיצויים לפי פקודת הפיצויים לעובדים, 1947 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22" o:spid="_x0000_s1053" type="#_x0000_t202" style="position:absolute;left:0;text-align:left;margin-left:90pt;margin-top:69.95pt;width:457.2pt;height:454.6pt;z-index:26;mso-position-horizontal-relative:page;mso-position-vertical-relative:page" stroked="f">
            <v:textbox style="mso-next-textbox:#_x0000_s1552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2304"/>
                    <w:gridCol w:w="4849"/>
                  </w:tblGrid>
                  <w:tr w:rsidR="00FA1A9C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6" w:type="pct"/>
                      </w:tcPr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אגורות</w:t>
                        </w:r>
                      </w:p>
                    </w:tc>
                    <w:tc>
                      <w:tcPr>
                        <w:tcW w:w="2917" w:type="pct"/>
                      </w:tcPr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הרשאה מכל סוג לצורך תביעת פיצויים של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קרבנות רדיפות הנאצים בקשר לנזק שנגרם על ידי הנא-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צים, להחזרת רכוש, למימוש רכוש שהוחזר או להנהלת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כאמור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6" w:type="pct"/>
                      </w:tcPr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לירות</w:t>
                        </w:r>
                      </w:p>
                    </w:tc>
                    <w:tc>
                      <w:tcPr>
                        <w:tcW w:w="2917" w:type="pct"/>
                      </w:tcPr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הרשאה כללית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6" w:type="pct"/>
                      </w:tcPr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לירות</w:t>
                        </w:r>
                      </w:p>
                    </w:tc>
                    <w:tc>
                      <w:tcPr>
                        <w:tcW w:w="2917" w:type="pct"/>
                      </w:tcPr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הרשאה אחרת - למעט הרשאה החייבת מס לפי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32 (3ב) לתוספת לפקודת מס הבולים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FA1A9C" w:rsidRPr="00EB6166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נוטריוני</w:t>
                        </w:r>
                      </w:p>
                    </w:tc>
                    <w:tc>
                      <w:tcPr>
                        <w:tcW w:w="1386" w:type="pct"/>
                      </w:tcPr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לירות, אך לא יותר מסכום</w:t>
                        </w:r>
                      </w:p>
                      <w:p w:rsidR="00FA1A9C" w:rsidRPr="00EB6166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שחייב בו השטר</w:t>
                        </w:r>
                      </w:p>
                    </w:tc>
                    <w:tc>
                      <w:tcPr>
                        <w:tcW w:w="2917" w:type="pct"/>
                      </w:tcPr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העדה נוטריונית של שטר חוב או שטר חליפין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במשמעותם בפקודת השטרות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86" w:type="pct"/>
                      </w:tcPr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אגורות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לירה אחת</w:t>
                        </w:r>
                      </w:p>
                    </w:tc>
                    <w:tc>
                      <w:tcPr>
                        <w:tcW w:w="2917" w:type="pct"/>
                      </w:tcPr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אישור נוטריוני של מסמך לצורך תביעת פי-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צויים של קרבנות רדיפות הנאצים בקשר לנזק שנגרם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הנאצים להחזרת רכוש, למימוש רכוש שהוחזר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להנהלת רכוש כאמור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אישור נוטריוני אחר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FA1A9C" w:rsidRPr="00EB6166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קבלה</w:t>
                        </w:r>
                      </w:p>
                    </w:tc>
                    <w:tc>
                      <w:tcPr>
                        <w:tcW w:w="1386" w:type="pct"/>
                      </w:tcPr>
                      <w:p w:rsidR="00FA1A9C" w:rsidRPr="00EB6166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אגורות</w:t>
                        </w:r>
                      </w:p>
                    </w:tc>
                    <w:tc>
                      <w:tcPr>
                        <w:tcW w:w="2917" w:type="pct"/>
                      </w:tcPr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קבלה, לרבות כל מסמך המאשר קבלתו של כל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סכום, הפקדתו, או תשלומו, בין במזומנים ובין בשיק, או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המאשר סילוקו של חוב, או מסמך שמשתמע מתוכו אי-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שור כאמור, בין שיש עליהם חתימה ובין שאין עליהם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התימה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FA1A9C" w:rsidRPr="00EB6166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</w:t>
                        </w:r>
                      </w:p>
                    </w:tc>
                    <w:tc>
                      <w:tcPr>
                        <w:tcW w:w="1386" w:type="pct"/>
                      </w:tcPr>
                      <w:p w:rsidR="00FA1A9C" w:rsidRPr="00EB6166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אגורות לכל 50 לירות</w:t>
                        </w:r>
                      </w:p>
                    </w:tc>
                    <w:tc>
                      <w:tcPr>
                        <w:tcW w:w="2917" w:type="pct"/>
                      </w:tcPr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חשבון, לרבות כל מסמך שבו מציין מוכר סחורה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נותן שירות את מחיר הסחורה או השירות</w:t>
                        </w:r>
                      </w:p>
                    </w:tc>
                  </w:tr>
                  <w:tr w:rsidR="00FA1A9C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FA1A9C" w:rsidRPr="00EB6166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 והעתק</w:t>
                        </w:r>
                      </w:p>
                    </w:tc>
                    <w:tc>
                      <w:tcPr>
                        <w:tcW w:w="1386" w:type="pct"/>
                      </w:tcPr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המם החל על המסמך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המקורי, אולם אם המסמך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 בוייל כדין - לא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מ-2 לירות</w:t>
                        </w:r>
                      </w:p>
                    </w:tc>
                    <w:tc>
                      <w:tcPr>
                        <w:tcW w:w="2917" w:type="pct"/>
                      </w:tcPr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כפל, וכן העתק מאושר על פין דין של מסמך החייב</w:t>
                        </w:r>
                      </w:p>
                      <w:p w:rsidR="00FA1A9C" w:rsidRDefault="00FA1A9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</w:t>
                        </w:r>
                      </w:p>
                    </w:tc>
                  </w:tr>
                </w:tbl>
                <w:p w:rsidR="00FA1A9C" w:rsidRDefault="00FA1A9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EB5FB4" w:rsidRDefault="00EB5FB4">
      <w:pPr>
        <w:rPr>
          <w:rtl/>
        </w:rPr>
      </w:pPr>
      <w:r>
        <w:rPr>
          <w:rtl/>
        </w:rPr>
        <w:br w:type="page"/>
      </w:r>
    </w:p>
    <w:p w:rsidR="00EB5FB4" w:rsidRDefault="00000000">
      <w:pPr>
        <w:rPr>
          <w:rtl/>
        </w:rPr>
      </w:pPr>
      <w:r>
        <w:pict>
          <v:shape id="_x0000_s15523" o:spid="_x0000_s1054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15523" inset="0,0,0,0">
              <w:txbxContent>
                <w:p w:rsidR="00FA1A9C" w:rsidRDefault="00FA1A9C">
                  <w:r>
                    <w:rPr>
                      <w:rtl/>
                    </w:rPr>
                    <w:t>72                                           ספר החוקים 334                  ט"ז בניסן התשכ"א 02.04.1961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24" o:spid="_x0000_s1055" type="#_x0000_t202" style="position:absolute;left:0;text-align:left;margin-left:88.6pt;margin-top:92.65pt;width:412.45pt;height:659.55pt;z-index:30;mso-position-horizontal-relative:page;mso-position-vertical-relative:page" stroked="f">
            <v:textbox style="mso-next-textbox:#_x0000_s15524" inset="0,0,0,0">
              <w:txbxContent>
                <w:p w:rsidR="00FA1A9C" w:rsidRDefault="00FA1A9C">
                  <w:pPr>
                    <w:pStyle w:val="OCRStyle9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(5) הסכם בדבר מילווה הניתן לרשות מקומית בהתאם להוראה שבכל חוק, וכן</w:t>
                  </w:r>
                </w:p>
                <w:p w:rsidR="00FA1A9C" w:rsidRDefault="00FA1A9C">
                  <w:pPr>
                    <w:pStyle w:val="OCRStyle9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התחייבות, ערבות' הרשאה, או קבלה שניתנו על ידי רשות מקומית.</w:t>
                  </w:r>
                </w:p>
                <w:p w:rsidR="00FA1A9C" w:rsidRDefault="00FA1A9C">
                  <w:pPr>
                    <w:pStyle w:val="OCRStyle9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(6) שטר חוב, שטר חליפין למעט שיק, שטר משכון, התחייבות, ערבות, קבלה ומסמך</w:t>
                  </w:r>
                </w:p>
                <w:p w:rsidR="00FA1A9C" w:rsidRDefault="00FA1A9C">
                  <w:pPr>
                    <w:pStyle w:val="OCRStyle9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משני כאמור בסעיף 9 של תוספת א/ שניתנו על ידי אגודה שיתופית חקלאית, או</w:t>
                  </w:r>
                </w:p>
                <w:p w:rsidR="00FA1A9C" w:rsidRDefault="00FA1A9C">
                  <w:pPr>
                    <w:pStyle w:val="OCRStyle9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שניתנו לה על ידי חבר מחבריה, ובלבד שהמסמך נושא עליו הודעה חתומה על ידי</w:t>
                  </w:r>
                </w:p>
                <w:p w:rsidR="00FA1A9C" w:rsidRDefault="00FA1A9C">
                  <w:pPr>
                    <w:pStyle w:val="OCRStyle9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האגודה המאשרת שהמסמך ניתן על ידיה או שניתן לה על ידי חבר מחבריה, הכל</w:t>
                  </w:r>
                </w:p>
                <w:p w:rsidR="00FA1A9C" w:rsidRDefault="00FA1A9C">
                  <w:pPr>
                    <w:pStyle w:val="OCRStyle9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לפי הענין, וכי הוא פטור ממס לפי חוק זה.</w:t>
                  </w:r>
                </w:p>
                <w:p w:rsidR="00FA1A9C" w:rsidRDefault="00FA1A9C">
                  <w:pPr>
                    <w:pStyle w:val="OCRStyle9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"אגודה שיתופית חקלאית" - אגודה שיתופית שסווגה כך על ידי רשם האגורות</w:t>
                  </w:r>
                </w:p>
                <w:p w:rsidR="00FA1A9C" w:rsidRDefault="00FA1A9C">
                  <w:pPr>
                    <w:pStyle w:val="OCRStyle9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השיתופיות לפי פקודת האגודות השיתופיות.</w:t>
                  </w:r>
                </w:p>
                <w:p w:rsidR="00FA1A9C" w:rsidRDefault="00FA1A9C">
                  <w:pPr>
                    <w:pStyle w:val="OCRStyle9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(7) המחאה או פקודה ממוסד בנקאי כמשמעותו בחוק בנק ישראל, תשי"ד-1954 8</w:t>
                  </w:r>
                </w:p>
                <w:p w:rsidR="00FA1A9C" w:rsidRDefault="00FA1A9C">
                  <w:pPr>
                    <w:pStyle w:val="OCRStyle9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(בתוספת זו - מוסד בנקאי), על מוסד בנקאי אחר שאינן נפרעות עם ראייה או לפקו-</w:t>
                  </w:r>
                </w:p>
                <w:p w:rsidR="00FA1A9C" w:rsidRDefault="00FA1A9C">
                  <w:pPr>
                    <w:pStyle w:val="OCRStyle9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דה ואינן משמשות אלא לשם סידור חשבון בין אותם מוסדות בנקאים לבין עצמם.</w:t>
                  </w:r>
                </w:p>
                <w:p w:rsidR="00FA1A9C" w:rsidRDefault="00FA1A9C">
                  <w:pPr>
                    <w:pStyle w:val="OCRStyle9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(8) מכתב כתוב מאת מוסד בנקאי למוסד בנקאי אחר בו הוא מורה לשלם כל סכום</w:t>
                  </w:r>
                </w:p>
                <w:p w:rsidR="00FA1A9C" w:rsidRDefault="00FA1A9C">
                  <w:pPr>
                    <w:pStyle w:val="OCRStyle9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כסף, לא למוסר המכתב או לפקודה, ואותו מכתב לא נשלח ולא נמסר לידי האדם</w:t>
                  </w:r>
                </w:p>
                <w:p w:rsidR="00FA1A9C" w:rsidRDefault="00FA1A9C">
                  <w:pPr>
                    <w:pStyle w:val="OCRStyle9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שצריך לקבל את הפרעון או לידי אדם אחר מטעמו.</w:t>
                  </w:r>
                </w:p>
                <w:p w:rsidR="00FA1A9C" w:rsidRDefault="00FA1A9C">
                  <w:pPr>
                    <w:pStyle w:val="OCRStyle9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(9) מכתב אשראי שניתן בישראל המרשה למשוך בחוץ לארץ המחאות שיהיו נפר-</w:t>
                  </w:r>
                </w:p>
                <w:p w:rsidR="00FA1A9C" w:rsidRDefault="00FA1A9C">
                  <w:pPr>
                    <w:pStyle w:val="OCRStyle9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עות בישראל.</w:t>
                  </w:r>
                </w:p>
                <w:p w:rsidR="00FA1A9C" w:rsidRDefault="00FA1A9C">
                  <w:pPr>
                    <w:pStyle w:val="OCRStyle9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 xml:space="preserve">(10) תלוש ריבית המחובר לבטוחה ומוצא יחד עמה או שהוא אחד מתוך סדרת תש- </w:t>
                  </w:r>
                </w:p>
                <w:p w:rsidR="00FA1A9C" w:rsidRDefault="00FA1A9C">
                  <w:pPr>
                    <w:pStyle w:val="OCRStyle9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לומים, בין שהסדרה הוצאה בצירוף לבטוחה ובין לאחר מכן בגליון ופרד.</w:t>
                  </w:r>
                </w:p>
                <w:p w:rsidR="00FA1A9C" w:rsidRDefault="00FA1A9C">
                  <w:pPr>
                    <w:pStyle w:val="OCRStyle9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(11) העברת איגרת חוב של חברה ציבורית כמשמעותה בפקודת החברות.</w:t>
                  </w:r>
                </w:p>
                <w:p w:rsidR="00FA1A9C" w:rsidRDefault="00FA1A9C">
                  <w:pPr>
                    <w:pStyle w:val="OCRStyle9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(12) העברת מניה של חברה ציבורית כמשמעותה בפקודת החברות.</w:t>
                  </w:r>
                </w:p>
                <w:p w:rsidR="00FA1A9C" w:rsidRDefault="00FA1A9C">
                  <w:pPr>
                    <w:pStyle w:val="OCRStyle9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(13) שיק שנמשך כדין על ידי רשות מקומית.</w:t>
                  </w:r>
                </w:p>
                <w:p w:rsidR="00FA1A9C" w:rsidRDefault="00FA1A9C">
                  <w:pPr>
                    <w:pStyle w:val="OCRStyle9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(14) שטר חליפין שנמשך בישראל על אדם מחוץ לישראל לפקודת מוסד בנקאי ביש-</w:t>
                  </w:r>
                </w:p>
                <w:p w:rsidR="00FA1A9C" w:rsidRDefault="00FA1A9C">
                  <w:pPr>
                    <w:pStyle w:val="OCRStyle9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ראל ושהתמורה לקיבולו היא סחורה שיוצאה מישראל אל הנמשך.</w:t>
                  </w:r>
                </w:p>
                <w:p w:rsidR="00FA1A9C" w:rsidRDefault="00FA1A9C">
                  <w:pPr>
                    <w:pStyle w:val="OCRStyle9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(15) מסמך המעביר לערב לחוב שפרע לפי ערבותו את הערובות של החייב הנמצאות</w:t>
                  </w:r>
                </w:p>
                <w:p w:rsidR="00FA1A9C" w:rsidRDefault="00FA1A9C">
                  <w:pPr>
                    <w:pStyle w:val="OCRStyle9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בידי הנושה.</w:t>
                  </w:r>
                </w:p>
                <w:p w:rsidR="00FA1A9C" w:rsidRDefault="00FA1A9C">
                  <w:pPr>
                    <w:pStyle w:val="OCRStyle9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(16) התחייבות או ערבות שנתן עובד המדינה או עובד רשות מקומית בקשר עם</w:t>
                  </w:r>
                </w:p>
                <w:p w:rsidR="00FA1A9C" w:rsidRDefault="00FA1A9C">
                  <w:pPr>
                    <w:pStyle w:val="OCRStyle9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מילוי תפקידו.</w:t>
                  </w:r>
                </w:p>
                <w:p w:rsidR="00FA1A9C" w:rsidRDefault="00FA1A9C">
                  <w:pPr>
                    <w:pStyle w:val="OCRStyle9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(17) דו"ח על הקצאת מניות תמורת איגרות חוב באותה חברה, אם איגרות החוב היו</w:t>
                  </w:r>
                </w:p>
                <w:p w:rsidR="00FA1A9C" w:rsidRDefault="00FA1A9C">
                  <w:pPr>
                    <w:pStyle w:val="OCRStyle9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מבויילות כדין.</w:t>
                  </w:r>
                </w:p>
                <w:p w:rsidR="00FA1A9C" w:rsidRDefault="00FA1A9C">
                  <w:pPr>
                    <w:pStyle w:val="OCRStyle9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(18) ערובה שניתנה לפי פקודת המילוות לזמנים קצרים על יבול (בטחון), 1935 ".</w:t>
                  </w:r>
                </w:p>
                <w:p w:rsidR="00FA1A9C" w:rsidRDefault="00FA1A9C">
                  <w:pPr>
                    <w:pStyle w:val="OCRStyle9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(19) כל שטר הטעון רישום בפגקסי מקרקעין למעט שטר שכירות.</w:t>
                  </w:r>
                </w:p>
                <w:p w:rsidR="00FA1A9C" w:rsidRDefault="00FA1A9C">
                  <w:pPr>
                    <w:pStyle w:val="OCRStyle9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(20) פסק בוררים לפי פקודת הפיצויים לעובדים, 1947.</w:t>
                  </w:r>
                </w:p>
                <w:p w:rsidR="00FA1A9C" w:rsidRDefault="00FA1A9C">
                  <w:pPr>
                    <w:pStyle w:val="OCRStyle9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(21) קבלה על תשלום משכורת או שכר או על כל תשלום אחר כיוצא בזה שניתנו</w:t>
                  </w:r>
                </w:p>
                <w:p w:rsidR="00FA1A9C" w:rsidRDefault="00FA1A9C">
                  <w:pPr>
                    <w:pStyle w:val="OCRStyle9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לאדם בשירות המדינה או לחשבונו או לטובתו, לרבות כל קיצבה, תגמול או מענק</w:t>
                  </w:r>
                </w:p>
                <w:p w:rsidR="00FA1A9C" w:rsidRDefault="00FA1A9C">
                  <w:pPr>
                    <w:pStyle w:val="OCRStyle9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ששולמו על ידי המדינה.</w:t>
                  </w:r>
                </w:p>
                <w:p w:rsidR="00FA1A9C" w:rsidRDefault="00FA1A9C">
                  <w:pPr>
                    <w:pStyle w:val="OCRStyle9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(22) קבלה על החזרת תשלומי כסף על ידי המדינה.</w:t>
                  </w:r>
                </w:p>
                <w:p w:rsidR="00FA1A9C" w:rsidRDefault="00FA1A9C">
                  <w:pPr>
                    <w:pStyle w:val="OCRStyle9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8 ס"ח 164. תשי"ר, עמ' 192.</w:t>
                  </w:r>
                </w:p>
                <w:p w:rsidR="00FA1A9C" w:rsidRPr="00EB5FB4" w:rsidRDefault="00FA1A9C">
                  <w:pPr>
                    <w:pStyle w:val="OCRStyle9"/>
                    <w:ind w:left="583"/>
                  </w:pPr>
                  <w:r>
                    <w:rPr>
                      <w:rtl/>
                    </w:rPr>
                    <w:t>9 ע"ר 1035, תוס' 1 מס' 522, עמ' .131</w:t>
                  </w:r>
                </w:p>
              </w:txbxContent>
            </v:textbox>
            <w10:wrap anchorx="page" anchory="page"/>
          </v:shape>
        </w:pict>
      </w:r>
    </w:p>
    <w:p w:rsidR="007F496E" w:rsidRDefault="007F496E">
      <w:pPr>
        <w:rPr>
          <w:rtl/>
        </w:rPr>
      </w:pPr>
      <w:r>
        <w:rPr>
          <w:rtl/>
        </w:rPr>
        <w:br w:type="page"/>
      </w:r>
    </w:p>
    <w:p w:rsidR="007F496E" w:rsidRDefault="00000000">
      <w:pPr>
        <w:rPr>
          <w:rtl/>
        </w:rPr>
      </w:pPr>
      <w:r>
        <w:pict>
          <v:shape id="_x0000_s15525" o:spid="_x0000_s1056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15525" inset="0,0,0,0">
              <w:txbxContent>
                <w:p w:rsidR="00FA1A9C" w:rsidRDefault="00FA1A9C">
                  <w:r>
                    <w:rPr>
                      <w:rtl/>
                    </w:rPr>
                    <w:t>73                                           ספר החוקים 334                  ט"ז בניסן התשכ"א 02.04.1961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26" o:spid="_x0000_s1057" type="#_x0000_t202" style="position:absolute;left:0;text-align:left;margin-left:142.2pt;margin-top:76.3pt;width:395.2pt;height:672.4pt;z-index:32;mso-position-horizontal-relative:page;mso-position-vertical-relative:page" stroked="f">
            <v:textbox style="mso-next-textbox:#_x0000_s15526" inset="0,0,0,0">
              <w:txbxContent>
                <w:p w:rsidR="00FA1A9C" w:rsidRDefault="00FA1A9C">
                  <w:pPr>
                    <w:pStyle w:val="OCRStyle10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(23) קבלה לסכום המשתלם על ידי המדינה בקשר להוצאתם של טובין מישראל,</w:t>
                  </w:r>
                </w:p>
                <w:p w:rsidR="00FA1A9C" w:rsidRDefault="00FA1A9C">
                  <w:pPr>
                    <w:pStyle w:val="OCRStyle10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לרבות הישבון מכס.</w:t>
                  </w:r>
                </w:p>
                <w:p w:rsidR="00FA1A9C" w:rsidRDefault="00FA1A9C">
                  <w:pPr>
                    <w:pStyle w:val="OCRStyle10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(24) קבלה שניתנה על ידי מקבל המחאת דואר או המחאת כסף של הדואר.</w:t>
                  </w:r>
                </w:p>
                <w:p w:rsidR="00FA1A9C" w:rsidRDefault="00FA1A9C">
                  <w:pPr>
                    <w:pStyle w:val="OCRStyle10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(25) העתק קבלה שעל פי דין יש לתיתה בשני העתקים, ובלבד שהקבלה המקורית</w:t>
                  </w:r>
                </w:p>
                <w:p w:rsidR="00FA1A9C" w:rsidRDefault="00FA1A9C">
                  <w:pPr>
                    <w:pStyle w:val="OCRStyle10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בויילה כדין.</w:t>
                  </w:r>
                </w:p>
                <w:p w:rsidR="00FA1A9C" w:rsidRDefault="00FA1A9C">
                  <w:pPr>
                    <w:pStyle w:val="OCRStyle10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(26) קבלה שניתנה על ידי נאשם על החזרת כסף שנלקח ממנו בהיאסרו וקבלה</w:t>
                  </w:r>
                </w:p>
                <w:p w:rsidR="00FA1A9C" w:rsidRDefault="00FA1A9C">
                  <w:pPr>
                    <w:pStyle w:val="OCRStyle10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שניתנה על ידי אסיר שנשתחרר, על כסף שהופקד במשך ימי מאסרו.</w:t>
                  </w:r>
                </w:p>
                <w:p w:rsidR="00FA1A9C" w:rsidRDefault="00FA1A9C">
                  <w:pPr>
                    <w:pStyle w:val="OCRStyle10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(27) קבלה שניתנה על כסף שהופקד במוסד בנקאי כדי שייזקף לחשבון המפקיד.</w:t>
                  </w:r>
                </w:p>
                <w:p w:rsidR="00FA1A9C" w:rsidRDefault="00FA1A9C">
                  <w:pPr>
                    <w:pStyle w:val="OCRStyle10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(28) קבלה שנרשמה על גבו של מסמך שבוייל כדין, או שנכתבה או נכללה באופן</w:t>
                  </w:r>
                </w:p>
                <w:p w:rsidR="00FA1A9C" w:rsidRDefault="00FA1A9C">
                  <w:pPr>
                    <w:pStyle w:val="OCRStyle10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אחר בגופו, והיא מאשרת את קבלת התמורה הנקובה בו או את קבלת הקרן, הריבית</w:t>
                  </w:r>
                </w:p>
                <w:p w:rsidR="00FA1A9C" w:rsidRDefault="00FA1A9C">
                  <w:pPr>
                    <w:pStyle w:val="OCRStyle10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או ההכנסה השנתית המובטחים או הנזכרים בו' ובלבד ששום דבר האמור בסעיף זה</w:t>
                  </w:r>
                </w:p>
                <w:p w:rsidR="00FA1A9C" w:rsidRDefault="00FA1A9C">
                  <w:pPr>
                    <w:pStyle w:val="OCRStyle10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לא יפטור מתשלום מס בולים כל קבלה הרשומה על גבי שטר חליפין או שטר חוב</w:t>
                  </w:r>
                </w:p>
                <w:p w:rsidR="00FA1A9C" w:rsidRDefault="00FA1A9C">
                  <w:pPr>
                    <w:pStyle w:val="OCRStyle10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והמאשרת קבלת סכום של 10 לירות או יותר, פרט להסבה הנרשמת בהתאם להור-</w:t>
                  </w:r>
                </w:p>
                <w:p w:rsidR="00FA1A9C" w:rsidRDefault="00FA1A9C">
                  <w:pPr>
                    <w:pStyle w:val="OCRStyle10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אות פקודת השטרות.</w:t>
                  </w:r>
                </w:p>
                <w:p w:rsidR="00FA1A9C" w:rsidRDefault="00FA1A9C">
                  <w:pPr>
                    <w:pStyle w:val="OCRStyle10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(29) קבלה על נדבות ותרומות למוסדות ולאגודות של דת וצדקה.</w:t>
                  </w:r>
                </w:p>
                <w:p w:rsidR="00FA1A9C" w:rsidRDefault="00FA1A9C">
                  <w:pPr>
                    <w:pStyle w:val="OCRStyle10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(30) קבלה שנתן אדם למוסד של המדינה, למוסד צדקה או למוסד דתי על כל כסף</w:t>
                  </w:r>
                </w:p>
                <w:p w:rsidR="00FA1A9C" w:rsidRDefault="00FA1A9C">
                  <w:pPr>
                    <w:pStyle w:val="OCRStyle10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ששולם כצדקה או כסעד.</w:t>
                  </w:r>
                </w:p>
                <w:p w:rsidR="00FA1A9C" w:rsidRDefault="00FA1A9C">
                  <w:pPr>
                    <w:pStyle w:val="OCRStyle10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(31) קבלה לסכום של פחות מ-10 לירות.</w:t>
                  </w:r>
                </w:p>
                <w:p w:rsidR="00FA1A9C" w:rsidRDefault="00FA1A9C">
                  <w:pPr>
                    <w:pStyle w:val="OCRStyle10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(32) קבלה שניתנה על ידי עובד, או התלויים בו או נציגו האישי החוקי, או בשמם,</w:t>
                  </w:r>
                </w:p>
                <w:p w:rsidR="00FA1A9C" w:rsidRDefault="00FA1A9C">
                  <w:pPr>
                    <w:pStyle w:val="OCRStyle10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על פיצויים ששולמו לפי פקודת הפיצויים לעובדים, 1947, או לפי חוק הביטוח הלאו-</w:t>
                  </w:r>
                </w:p>
                <w:p w:rsidR="00FA1A9C" w:rsidRDefault="00FA1A9C">
                  <w:pPr>
                    <w:pStyle w:val="OCRStyle10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מי, תשי"ד-1953 10.</w:t>
                  </w:r>
                </w:p>
                <w:p w:rsidR="00FA1A9C" w:rsidRDefault="00FA1A9C">
                  <w:pPr>
                    <w:pStyle w:val="OCRStyle10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(33) מינוי בא כוח להצביע באסיפה.</w:t>
                  </w:r>
                </w:p>
                <w:p w:rsidR="00FA1A9C" w:rsidRDefault="00FA1A9C">
                  <w:pPr>
                    <w:pStyle w:val="OCRStyle10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(34) הרשאה לעורך דין לייצג בהליכים אזרחיים כשבית המשפט דחה את תשלום</w:t>
                  </w:r>
                </w:p>
                <w:p w:rsidR="00FA1A9C" w:rsidRDefault="00FA1A9C">
                  <w:pPr>
                    <w:pStyle w:val="OCRStyle10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אגרת המשפט של שולחו.</w:t>
                  </w:r>
                </w:p>
                <w:p w:rsidR="00FA1A9C" w:rsidRDefault="00FA1A9C">
                  <w:pPr>
                    <w:pStyle w:val="OCRStyle10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(35) הוראה שנתן עובד לקבל בשבילו את שכר עבודתו.</w:t>
                  </w:r>
                </w:p>
                <w:p w:rsidR="00FA1A9C" w:rsidRDefault="00FA1A9C">
                  <w:pPr>
                    <w:pStyle w:val="OCRStyle10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(36) הרשאה לסוכן למפדה טובין על פי סעיף 7 לפקודת עמילי המכס 11,</w:t>
                  </w:r>
                </w:p>
                <w:p w:rsidR="00FA1A9C" w:rsidRDefault="00FA1A9C">
                  <w:pPr>
                    <w:pStyle w:val="OCRStyle10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(37) הרשאה לעורך דין שנתמנה על פי פקודת לימוד סניגוריה על אסירים עניים 12</w:t>
                  </w:r>
                </w:p>
                <w:p w:rsidR="00FA1A9C" w:rsidRDefault="00FA1A9C">
                  <w:pPr>
                    <w:pStyle w:val="OCRStyle10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לייצג נאשם במשפט פלילי או לערער בשמו על חיוב בדין.</w:t>
                  </w:r>
                </w:p>
                <w:p w:rsidR="00FA1A9C" w:rsidRDefault="00FA1A9C">
                  <w:pPr>
                    <w:pStyle w:val="OCRStyle10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(38) הרשאה לעורך דין לייצג בבוררות או בהליכים אחרים על פי פקודת הפיצויים -</w:t>
                  </w:r>
                </w:p>
                <w:p w:rsidR="00FA1A9C" w:rsidRDefault="00FA1A9C">
                  <w:pPr>
                    <w:pStyle w:val="OCRStyle10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לעובדים, 1947, עובד או התלויים בו או נציגו האישי החוקי.</w:t>
                  </w:r>
                </w:p>
                <w:p w:rsidR="00FA1A9C" w:rsidRDefault="00FA1A9C">
                  <w:pPr>
                    <w:pStyle w:val="OCRStyle10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(39) מסמך המעיד על העברת נכס למדינה בדרך חובה.</w:t>
                  </w:r>
                </w:p>
                <w:p w:rsidR="00FA1A9C" w:rsidRDefault="00FA1A9C">
                  <w:pPr>
                    <w:pStyle w:val="OCRStyle10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(40) חשבון לסכום של פחות מ-75 לירות.</w:t>
                  </w:r>
                </w:p>
                <w:p w:rsidR="00FA1A9C" w:rsidRDefault="00FA1A9C">
                  <w:pPr>
                    <w:pStyle w:val="OCRStyle10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(41) חשבון הניתן על מכירת סחורה או מתן שירות ששולמו במטבע חוץ.</w:t>
                  </w:r>
                </w:p>
                <w:p w:rsidR="00FA1A9C" w:rsidRDefault="00FA1A9C">
                  <w:pPr>
                    <w:pStyle w:val="OCRStyle10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(42) שטר מטען.</w:t>
                  </w:r>
                </w:p>
                <w:p w:rsidR="00FA1A9C" w:rsidRDefault="00FA1A9C">
                  <w:pPr>
                    <w:pStyle w:val="OCRStyle10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(43) שטר זכיון של מדינת ישראל או העברתו של שטר זכיון.</w:t>
                  </w:r>
                </w:p>
                <w:p w:rsidR="00FA1A9C" w:rsidRDefault="00FA1A9C">
                  <w:pPr>
                    <w:pStyle w:val="OCRStyle10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(44) איגרת חוב שהוצאה כערובה נוספת למשכנתה על אניה.</w:t>
                  </w:r>
                </w:p>
                <w:p w:rsidR="00FA1A9C" w:rsidRDefault="00FA1A9C">
                  <w:pPr>
                    <w:pStyle w:val="OCRStyle10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10 ס"ח 137, תשי"ד, עמ' 6.</w:t>
                  </w:r>
                </w:p>
                <w:p w:rsidR="00FA1A9C" w:rsidRDefault="00FA1A9C">
                  <w:pPr>
                    <w:pStyle w:val="OCRStyle10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11 חוקי א "י. כרך א', פרק מייד,, עמ' ,1571</w:t>
                  </w:r>
                </w:p>
                <w:p w:rsidR="00FA1A9C" w:rsidRPr="007F496E" w:rsidRDefault="00FA1A9C">
                  <w:pPr>
                    <w:pStyle w:val="OCRStyle10"/>
                    <w:ind w:left="331"/>
                  </w:pPr>
                  <w:r>
                    <w:rPr>
                      <w:rtl/>
                    </w:rPr>
                    <w:t>12 חוקי א"י. ברך ב'. פרק קי"נ. עמ'  1145.</w:t>
                  </w:r>
                </w:p>
              </w:txbxContent>
            </v:textbox>
            <w10:wrap anchorx="page" anchory="page"/>
          </v:shape>
        </w:pict>
      </w:r>
    </w:p>
    <w:p w:rsidR="00FA1A9C" w:rsidRDefault="00FA1A9C">
      <w:pPr>
        <w:rPr>
          <w:rtl/>
        </w:rPr>
      </w:pPr>
      <w:r>
        <w:rPr>
          <w:rtl/>
        </w:rPr>
        <w:br w:type="page"/>
      </w:r>
    </w:p>
    <w:p w:rsidR="00FA1A9C" w:rsidRDefault="00000000">
      <w:pPr>
        <w:rPr>
          <w:rtl/>
        </w:rPr>
      </w:pPr>
      <w:r>
        <w:pict>
          <v:shape id="_x0000_s15527" o:spid="_x0000_s1058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15527" inset="0,0,0,0">
              <w:txbxContent>
                <w:p w:rsidR="00FA1A9C" w:rsidRDefault="00FA1A9C">
                  <w:r>
                    <w:rPr>
                      <w:rtl/>
                    </w:rPr>
                    <w:t>74                                           ספר החוקים 334                  ט"ז בניסן התשכ"א 02.04.1961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28" o:spid="_x0000_s1059" type="#_x0000_t202" style="position:absolute;left:0;text-align:left;margin-left:114.8pt;margin-top:153.15pt;width:86.15pt;height:30.1pt;z-index:37;mso-position-horizontal-relative:page;mso-position-vertical-relative:page" stroked="f">
            <v:textbox style="mso-next-textbox:#_x0000_s15528" inset="0,0,0,0">
              <w:txbxContent>
                <w:p w:rsidR="00FA1A9C" w:rsidRDefault="00FA1A9C">
                  <w:pPr>
                    <w:pStyle w:val="OCRStyle1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A1A9C" w:rsidRDefault="00FA1A9C">
                  <w:pPr>
                    <w:pStyle w:val="OCRStyle11"/>
                    <w:ind w:left="41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29" o:spid="_x0000_s1060" type="#_x0000_t202" style="position:absolute;left:0;text-align:left;margin-left:231.8pt;margin-top:153.15pt;width:115.45pt;height:35.25pt;z-index:36;mso-position-horizontal-relative:page;mso-position-vertical-relative:page" stroked="f">
            <v:textbox style="mso-next-textbox:#_x0000_s15529" inset="0,0,0,0">
              <w:txbxContent>
                <w:p w:rsidR="00FA1A9C" w:rsidRDefault="00FA1A9C">
                  <w:pPr>
                    <w:pStyle w:val="OCRStyle1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A1A9C" w:rsidRDefault="00FA1A9C">
                  <w:pPr>
                    <w:pStyle w:val="OCRStyle11"/>
                    <w:ind w:left="6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30" o:spid="_x0000_s1061" type="#_x0000_t202" style="position:absolute;left:0;text-align:left;margin-left:361.1pt;margin-top:179.85pt;width:104.95pt;height:36.05pt;z-index:35;mso-position-horizontal-relative:page;mso-position-vertical-relative:page" stroked="f">
            <v:textbox style="mso-next-textbox:#_x0000_s15530" inset="0,0,0,0">
              <w:txbxContent>
                <w:p w:rsidR="00FA1A9C" w:rsidRDefault="00FA1A9C">
                  <w:pPr>
                    <w:pStyle w:val="OCRStyle1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A1A9C" w:rsidRDefault="00FA1A9C">
                  <w:pPr>
                    <w:pStyle w:val="OCRStyle11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31" o:spid="_x0000_s1062" type="#_x0000_t202" style="position:absolute;left:0;text-align:left;margin-left:94.2pt;margin-top:83.45pt;width:398.55pt;height:65.35pt;z-index:34;mso-position-horizontal-relative:page;mso-position-vertical-relative:page" stroked="f">
            <v:textbox style="mso-next-textbox:#_x0000_s15531" inset="0,0,0,0">
              <w:txbxContent>
                <w:p w:rsidR="00FA1A9C" w:rsidRDefault="00FA1A9C">
                  <w:pPr>
                    <w:pStyle w:val="OCRStyle1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(45) הסכם בין מוסד מיישב לבין אדם המתיישב על קרקע בנוגע לתנאי התיישבותו 5</w:t>
                  </w:r>
                </w:p>
                <w:p w:rsidR="00FA1A9C" w:rsidRDefault="00FA1A9C">
                  <w:pPr>
                    <w:pStyle w:val="OCRStyle11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"מוסד מיישב" - מוסד ששר האוצר אישרו בצו כמוסד מיישב לצורך סעיף זה.</w:t>
                  </w:r>
                </w:p>
                <w:p w:rsidR="00FA1A9C" w:rsidRDefault="00FA1A9C">
                  <w:pPr>
                    <w:pStyle w:val="OCRStyle11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(46) הסכם מטעם חבר לאגודה שיתופית לנהוג לפי תקנות האגודה ולפי הסכמים</w:t>
                  </w:r>
                </w:p>
                <w:p w:rsidR="00FA1A9C" w:rsidRDefault="00FA1A9C">
                  <w:pPr>
                    <w:pStyle w:val="OCRStyle11"/>
                    <w:ind w:left="763"/>
                  </w:pPr>
                  <w:r>
                    <w:rPr>
                      <w:rtl/>
                    </w:rPr>
                    <w:t>בענין שיווקים שנעשו על ידי האגודה.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F496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3308CB9-AC47-4B89-B153-4B04A7696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E459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07D2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1269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E2328A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656B38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C821B2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3F4CA3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EB6166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EB5FB4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7F496E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FA1A9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60</Characters>
  <Application>Microsoft Office Word</Application>
  <DocSecurity>4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2008-04-06T19:40:00Z</dcterms:created>
  <dcterms:modified xsi:type="dcterms:W3CDTF">2008-04-06T19:41:00Z</dcterms:modified>
</cp:coreProperties>
</file>