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91764" w:rsidRDefault="00191764">
      <w:pPr>
        <w:rPr>
          <w:rtl/>
        </w:rPr>
      </w:pPr>
    </w:p>
    <w:p w:rsidR="0019176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89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5897" inset="0,0,0,0">
              <w:txbxContent>
                <w:p w:rsidR="000905B6" w:rsidRDefault="000905B6">
                  <w:r>
                    <w:rPr>
                      <w:rtl/>
                    </w:rPr>
                    <w:t>230                                          ספר החוקים 292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98" o:spid="_x0000_s1026" type="#_x0000_t202" style="position:absolute;left:0;text-align:left;margin-left:91.85pt;margin-top:663.45pt;width:396pt;height:81.2pt;z-index:3;mso-position-horizontal-relative:page;mso-position-vertical-relative:page" stroked="f">
            <v:textbox style="mso-next-textbox:#_x0000_s15898" inset="0,0,0,0">
              <w:txbxContent>
                <w:p w:rsidR="000905B6" w:rsidRDefault="000905B6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ביוט ב' באב תשי"ט (6 באוגוסט 1959); הצעת החוק ודברי הסבר נתפרסמו בה"ח 386, תשי"ט, עמ' 252.</w:t>
                  </w:r>
                </w:p>
                <w:p w:rsidR="000905B6" w:rsidRDefault="000905B6">
                  <w:pPr>
                    <w:pStyle w:val="OCRStyle1"/>
                    <w:ind w:left="28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182, תשט"ו, עמ' 82.</w:t>
                  </w:r>
                </w:p>
                <w:p w:rsidR="000905B6" w:rsidRPr="00191764" w:rsidRDefault="000905B6">
                  <w:pPr>
                    <w:pStyle w:val="OCRStyle1"/>
                    <w:ind w:left="28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287, תשי"ט, עמ' 166.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99" o:spid="_x0000_s1027" type="#_x0000_t202" style="position:absolute;left:0;text-align:left;margin-left:91.85pt;margin-top:95.2pt;width:473.8pt;height:568.05pt;z-index:2;mso-position-horizontal-relative:page;mso-position-vertical-relative:page" stroked="f">
            <v:textbox style="mso-next-textbox:#_x0000_s1589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0"/>
                    <w:gridCol w:w="1404"/>
                    <w:gridCol w:w="1390"/>
                  </w:tblGrid>
                  <w:tr w:rsidR="000905B6" w:rsidRPr="00191764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0905B6" w:rsidRDefault="000905B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(א) בסעיף 1 לחוק מדידת מים, תשט"ו-1955 1 (להלן - החוק העיקרי), במקום</w:t>
                        </w:r>
                      </w:p>
                      <w:p w:rsidR="000905B6" w:rsidRDefault="00090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הגדרת הביטוי "מנהל" יבוא:</w:t>
                        </w:r>
                      </w:p>
                      <w:p w:rsidR="000905B6" w:rsidRDefault="00090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""הנציב" - נציב המים שנתמנה על פי חוק המים, תשי"ט-1959 2."</w:t>
                        </w:r>
                      </w:p>
                      <w:p w:rsidR="000905B6" w:rsidRPr="00191764" w:rsidRDefault="00090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מקום בחוק העיקרי שנאמר בו "המנהל" קרי "הנציב".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0905B6" w:rsidRPr="00191764" w:rsidRDefault="000905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0905B6" w:rsidRPr="00191764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0905B6" w:rsidRPr="00191764" w:rsidRDefault="00090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5 לחוק העיקרי יבוא:</w:t>
                        </w:r>
                      </w:p>
                    </w:tc>
                    <w:tc>
                      <w:tcPr>
                        <w:tcW w:w="807" w:type="pct"/>
                      </w:tcPr>
                      <w:p w:rsidR="000905B6" w:rsidRPr="00191764" w:rsidRDefault="000905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מעיף 5</w:t>
                        </w:r>
                      </w:p>
                    </w:tc>
                  </w:tr>
                  <w:tr w:rsidR="000905B6">
                    <w:trPr>
                      <w:jc w:val="right"/>
                    </w:trPr>
                    <w:tc>
                      <w:tcPr>
                        <w:tcW w:w="3378" w:type="pct"/>
                      </w:tcPr>
                      <w:p w:rsidR="000905B6" w:rsidRDefault="000905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מי שערב תחילתו של חוק זה סיפק מים שלא במדידה רשאי להמשיך</w:t>
                        </w:r>
                      </w:p>
                      <w:p w:rsidR="000905B6" w:rsidRDefault="00090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לספקם כך כל עוד לא ניתן לו צו מדידה לפי סעיף 6, ובלבד שלא יספק</w:t>
                        </w:r>
                      </w:p>
                      <w:p w:rsidR="000905B6" w:rsidRDefault="00090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לצרכנים נוספים על אלה שסיפק להם ערב תחילתו של חוק זה שלא</w:t>
                        </w:r>
                      </w:p>
                      <w:p w:rsidR="000905B6" w:rsidRDefault="00090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במדידה, אלא אם השר, או מי שהשר הסמיכו לכך, התיר זאת מטעמי</w:t>
                        </w:r>
                      </w:p>
                      <w:p w:rsidR="000905B6" w:rsidRPr="00191764" w:rsidRDefault="00090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 המדינה."</w:t>
                        </w:r>
                      </w:p>
                    </w:tc>
                    <w:tc>
                      <w:tcPr>
                        <w:tcW w:w="815" w:type="pct"/>
                      </w:tcPr>
                      <w:p w:rsidR="000905B6" w:rsidRDefault="00090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"המשך הספקה</w:t>
                        </w:r>
                      </w:p>
                      <w:p w:rsidR="000905B6" w:rsidRPr="00191764" w:rsidRDefault="000905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במדידה</w:t>
                        </w:r>
                      </w:p>
                    </w:tc>
                    <w:tc>
                      <w:tcPr>
                        <w:tcW w:w="807" w:type="pct"/>
                      </w:tcPr>
                      <w:p w:rsidR="000905B6" w:rsidRDefault="000905B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905B6" w:rsidRPr="00191764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0905B6" w:rsidRPr="00191764" w:rsidRDefault="00090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אחרי סעיף 5 לחוק העיקרי יווסף:</w:t>
                        </w:r>
                      </w:p>
                    </w:tc>
                    <w:tc>
                      <w:tcPr>
                        <w:tcW w:w="807" w:type="pct"/>
                      </w:tcPr>
                      <w:p w:rsidR="000905B6" w:rsidRPr="00191764" w:rsidRDefault="000905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5א</w:t>
                        </w:r>
                      </w:p>
                    </w:tc>
                  </w:tr>
                  <w:tr w:rsidR="000905B6">
                    <w:trPr>
                      <w:jc w:val="right"/>
                    </w:trPr>
                    <w:tc>
                      <w:tcPr>
                        <w:tcW w:w="3378" w:type="pct"/>
                      </w:tcPr>
                      <w:p w:rsidR="000905B6" w:rsidRDefault="00090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לא יתפוס אדם חזקה ולא יעביר לידי אדם אחר את החזקה או את</w:t>
                        </w:r>
                      </w:p>
                      <w:p w:rsidR="000905B6" w:rsidRDefault="00090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השליטה בכל מבנה או בחלק ממנו, שהוחל בהקמתו אחרי תחילתו של</w:t>
                        </w:r>
                      </w:p>
                      <w:p w:rsidR="000905B6" w:rsidRDefault="00090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המחובר או העשוי להיות מחובר לרשת הספקת המים, אלא אם</w:t>
                        </w:r>
                      </w:p>
                      <w:p w:rsidR="000905B6" w:rsidRDefault="00090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הותקן בו מד-מים; השר רשאי, בתקנות, לפטור מבנים מיוחדים או סוגי</w:t>
                        </w:r>
                      </w:p>
                      <w:p w:rsidR="000905B6" w:rsidRDefault="00090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מבנים מיוחדים מהוראות סעיף זה."</w:t>
                        </w:r>
                      </w:p>
                    </w:tc>
                    <w:tc>
                      <w:tcPr>
                        <w:tcW w:w="815" w:type="pct"/>
                      </w:tcPr>
                      <w:p w:rsidR="000905B6" w:rsidRDefault="00090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העברת</w:t>
                        </w:r>
                      </w:p>
                      <w:p w:rsidR="000905B6" w:rsidRPr="00191764" w:rsidRDefault="000905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חזקה</w:t>
                        </w:r>
                      </w:p>
                    </w:tc>
                    <w:tc>
                      <w:tcPr>
                        <w:tcW w:w="807" w:type="pct"/>
                      </w:tcPr>
                      <w:p w:rsidR="000905B6" w:rsidRDefault="000905B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905B6" w:rsidRPr="00191764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0905B6" w:rsidRDefault="000905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8 לחוק העיקרי -</w:t>
                        </w:r>
                      </w:p>
                      <w:p w:rsidR="000905B6" w:rsidRDefault="00090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0905B6" w:rsidRDefault="00090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נתגלעו עקב הספקת המים במדידה חילוקי דעות בדבר מתיר</w:t>
                        </w:r>
                      </w:p>
                      <w:p w:rsidR="000905B6" w:rsidRDefault="00090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יחידת כמות המים המסופקת במדידה, בין על פי צו מדידה ובין שלא על</w:t>
                        </w:r>
                      </w:p>
                      <w:p w:rsidR="000905B6" w:rsidRDefault="00090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צו כזה, רשאי כל צד לפנות לנציב ולבקש הכרעה בדבר."</w:t>
                        </w:r>
                      </w:p>
                      <w:p w:rsidR="000905B6" w:rsidRDefault="00090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(ו) יבוא:</w:t>
                        </w:r>
                      </w:p>
                      <w:p w:rsidR="000905B6" w:rsidRDefault="00090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"(0 כל צד רשאי, תוך ארבעה עשר יום מיום שנמסרה לו בכתב</w:t>
                        </w:r>
                      </w:p>
                      <w:p w:rsidR="000905B6" w:rsidRDefault="00090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הנציב, או מי שנתמנה על ידיו כאמור בסעיף קטן (ב),</w:t>
                        </w:r>
                      </w:p>
                      <w:p w:rsidR="000905B6" w:rsidRDefault="00090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לערור עליה בפני בית דין לעניני מים שהוקם על פי סעיף 140 לחוק</w:t>
                        </w:r>
                      </w:p>
                      <w:p w:rsidR="000905B6" w:rsidRDefault="00090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המים, תשי"ט-1959, וסעיפים 142-145 לחוק האמור יחולו,</w:t>
                        </w:r>
                      </w:p>
                      <w:p w:rsidR="000905B6" w:rsidRDefault="00090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המחוייבים, על ערר כאמור."</w:t>
                        </w:r>
                      </w:p>
                      <w:p w:rsidR="000905B6" w:rsidRPr="00191764" w:rsidRDefault="00090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(ז), במקום "החלטת השר" יבוא "החלטת בית הדין".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0905B6" w:rsidRPr="00191764" w:rsidRDefault="000905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0905B6" w:rsidRPr="00191764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0905B6" w:rsidRPr="00191764" w:rsidRDefault="00090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במקום סעיף 10 לחוק העיקרי יבוא:</w:t>
                        </w:r>
                      </w:p>
                    </w:tc>
                    <w:tc>
                      <w:tcPr>
                        <w:tcW w:w="807" w:type="pct"/>
                      </w:tcPr>
                      <w:p w:rsidR="000905B6" w:rsidRPr="00191764" w:rsidRDefault="000905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10</w:t>
                        </w:r>
                      </w:p>
                    </w:tc>
                  </w:tr>
                  <w:tr w:rsidR="000905B6">
                    <w:trPr>
                      <w:jc w:val="right"/>
                    </w:trPr>
                    <w:tc>
                      <w:tcPr>
                        <w:tcW w:w="3378" w:type="pct"/>
                      </w:tcPr>
                      <w:p w:rsidR="000905B6" w:rsidRDefault="000905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הנציב, או מי שהוסמך על ידיו לענין זה, רשאי להיכנס בכל עת</w:t>
                        </w:r>
                      </w:p>
                      <w:p w:rsidR="000905B6" w:rsidRDefault="00090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סבירה, לכל מקום שמצויים בו מיתקנים להספקתם, החסנתם, הובלתם,</w:t>
                        </w:r>
                      </w:p>
                      <w:p w:rsidR="000905B6" w:rsidRDefault="00090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חלוקתם או מדידתם של מים, על מנת לבדוק קיום הוראות חוק זה והתקנות </w:t>
                        </w:r>
                      </w:p>
                      <w:p w:rsidR="000905B6" w:rsidRPr="00191764" w:rsidRDefault="000905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שהותקנו והצווים שניתנו על פיו."</w:t>
                        </w:r>
                      </w:p>
                    </w:tc>
                    <w:tc>
                      <w:tcPr>
                        <w:tcW w:w="815" w:type="pct"/>
                      </w:tcPr>
                      <w:p w:rsidR="000905B6" w:rsidRPr="00191764" w:rsidRDefault="000905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"פיקוח</w:t>
                        </w:r>
                      </w:p>
                    </w:tc>
                    <w:tc>
                      <w:tcPr>
                        <w:tcW w:w="807" w:type="pct"/>
                      </w:tcPr>
                      <w:p w:rsidR="000905B6" w:rsidRDefault="000905B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905B6" w:rsidRDefault="000905B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900" o:spid="_x0000_s1028" type="#_x0000_t202" style="position:absolute;left:0;text-align:left;margin-left:180.6pt;margin-top:78.6pt;width:226.1pt;height:16.65pt;z-index:1;mso-position-horizontal-relative:page;mso-position-vertical-relative:page" stroked="f">
            <v:textbox style="mso-next-textbox:#_x0000_s15900" inset="0,0,0,0">
              <w:txbxContent>
                <w:p w:rsidR="000905B6" w:rsidRPr="00191764" w:rsidRDefault="000905B6">
                  <w:pPr>
                    <w:pStyle w:val="OCRStyle1"/>
                    <w:ind w:left="18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מדידת מים (תיקון), תשי"ט-1959 *</w:t>
                  </w:r>
                </w:p>
              </w:txbxContent>
            </v:textbox>
            <w10:wrap anchorx="page" anchory="page"/>
          </v:shape>
        </w:pict>
      </w:r>
    </w:p>
    <w:p w:rsidR="00DA139C" w:rsidRDefault="00DA139C">
      <w:pPr>
        <w:rPr>
          <w:rtl/>
        </w:rPr>
      </w:pPr>
      <w:r>
        <w:rPr>
          <w:rtl/>
        </w:rPr>
        <w:br w:type="page"/>
      </w:r>
    </w:p>
    <w:p w:rsidR="00DA139C" w:rsidRDefault="00000000">
      <w:pPr>
        <w:rPr>
          <w:rtl/>
        </w:rPr>
      </w:pPr>
      <w:r>
        <w:pict>
          <v:shape id="_x0000_s15901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5901" inset="0,0,0,0">
              <w:txbxContent>
                <w:p w:rsidR="000905B6" w:rsidRDefault="000905B6">
                  <w:r>
                    <w:rPr>
                      <w:rtl/>
                    </w:rPr>
                    <w:t>231                                          ספר החוקים 292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02" o:spid="_x0000_s1030" type="#_x0000_t202" style="position:absolute;left:0;text-align:left;margin-left:369.4pt;margin-top:672.25pt;width:182.15pt;height:75.45pt;z-index:9;mso-position-horizontal-relative:page;mso-position-vertical-relative:page" stroked="f">
            <v:textbox style="mso-next-textbox:#_x0000_s15902" inset="0,0,0,0">
              <w:txbxContent>
                <w:p w:rsidR="000905B6" w:rsidRPr="00DA139C" w:rsidRDefault="000905B6">
                  <w:pPr>
                    <w:pStyle w:val="OCRStyle2"/>
                    <w:ind w:left="407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חוק א"י, כרך ב', פרק קל''ז, עמ' 1374.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03" o:spid="_x0000_s1031" type="#_x0000_t202" style="position:absolute;left:0;text-align:left;margin-left:184.65pt;margin-top:316.05pt;width:89.3pt;height:48.9pt;z-index:8;mso-position-horizontal-relative:page;mso-position-vertical-relative:page" stroked="f">
            <v:textbox style="mso-next-textbox:#_x0000_s15903" inset="0,0,0,0">
              <w:txbxContent>
                <w:p w:rsidR="000905B6" w:rsidRDefault="000905B6">
                  <w:pPr>
                    <w:pStyle w:val="OCRStyle2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קדיש לוז</w:t>
                  </w:r>
                </w:p>
                <w:p w:rsidR="000905B6" w:rsidRDefault="000905B6">
                  <w:pPr>
                    <w:pStyle w:val="OCRStyle2"/>
                    <w:ind w:left="310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04" o:spid="_x0000_s1032" type="#_x0000_t202" style="position:absolute;left:0;text-align:left;margin-left:295.55pt;margin-top:321pt;width:104.35pt;height:48.9pt;z-index:7;mso-position-horizontal-relative:page;mso-position-vertical-relative:page" stroked="f">
            <v:textbox style="mso-next-textbox:#_x0000_s15904" inset="0,0,0,0">
              <w:txbxContent>
                <w:p w:rsidR="000905B6" w:rsidRDefault="000905B6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905B6" w:rsidRDefault="000905B6">
                  <w:pPr>
                    <w:pStyle w:val="OCRStyle2"/>
                    <w:ind w:left="40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05" o:spid="_x0000_s1033" type="#_x0000_t202" style="position:absolute;left:0;text-align:left;margin-left:449.75pt;margin-top:351.7pt;width:100.2pt;height:43.15pt;z-index:6;mso-position-horizontal-relative:page;mso-position-vertical-relative:page" stroked="f">
            <v:textbox style="mso-next-textbox:#_x0000_s15905" inset="0,0,0,0">
              <w:txbxContent>
                <w:p w:rsidR="000905B6" w:rsidRDefault="000905B6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0905B6" w:rsidRDefault="000905B6">
                  <w:pPr>
                    <w:pStyle w:val="OCRStyle2"/>
                    <w:ind w:left="3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06" o:spid="_x0000_s1034" type="#_x0000_t202" style="position:absolute;left:0;text-align:left;margin-left:92.6pt;margin-top:69.15pt;width:454.8pt;height:240.35pt;z-index:5;mso-position-horizontal-relative:page;mso-position-vertical-relative:page" stroked="f">
            <v:textbox style="mso-next-textbox:#_x0000_s1590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9"/>
                    <w:gridCol w:w="5598"/>
                    <w:gridCol w:w="1432"/>
                  </w:tblGrid>
                  <w:tr w:rsidR="000905B6" w:rsidRPr="00DA139C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0905B6" w:rsidRPr="00DA139C" w:rsidRDefault="000905B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11א</w:t>
                        </w:r>
                      </w:p>
                    </w:tc>
                    <w:tc>
                      <w:tcPr>
                        <w:tcW w:w="4251" w:type="pct"/>
                        <w:gridSpan w:val="2"/>
                      </w:tcPr>
                      <w:p w:rsidR="000905B6" w:rsidRPr="00DA139C" w:rsidRDefault="000905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אחרי סעיף 11 לחוק העיקרי יווסף:</w:t>
                        </w:r>
                      </w:p>
                    </w:tc>
                  </w:tr>
                  <w:tr w:rsidR="000905B6" w:rsidRPr="00DA139C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0905B6" w:rsidRDefault="000905B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5" w:type="pct"/>
                      </w:tcPr>
                      <w:p w:rsidR="000905B6" w:rsidRDefault="000905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11א. לא הותקן מד-מים בהתאם להוראות חוק זה. רשאי הנציב, לאחר</w:t>
                        </w:r>
                      </w:p>
                      <w:p w:rsidR="000905B6" w:rsidRDefault="000905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התראה בכתב של שלושה חדשים מראש לפחות, להתקין את מד-המים</w:t>
                        </w:r>
                      </w:p>
                      <w:p w:rsidR="000905B6" w:rsidRDefault="000905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ולגבות, ממי שהיה חייב בהתקנתו, את מחירו ואת ההוצאות הסבירות של</w:t>
                        </w:r>
                      </w:p>
                      <w:p w:rsidR="000905B6" w:rsidRDefault="000905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התקנתו; המחיר וההוצאות כאמור ייגבו על פי פקודת המסים (גביה)3,</w:t>
                        </w:r>
                      </w:p>
                      <w:p w:rsidR="000905B6" w:rsidRDefault="000905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שסעיף 12 לאותה פקודה לא יחול."</w:t>
                        </w:r>
                      </w:p>
                    </w:tc>
                    <w:tc>
                      <w:tcPr>
                        <w:tcW w:w="866" w:type="pct"/>
                      </w:tcPr>
                      <w:p w:rsidR="000905B6" w:rsidRPr="00DA139C" w:rsidRDefault="000905B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"סמכויות הנציב</w:t>
                        </w:r>
                      </w:p>
                    </w:tc>
                  </w:tr>
                  <w:tr w:rsidR="000905B6" w:rsidRPr="00DA139C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0905B6" w:rsidRPr="00DA139C" w:rsidRDefault="000905B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251" w:type="pct"/>
                        <w:gridSpan w:val="2"/>
                      </w:tcPr>
                      <w:p w:rsidR="000905B6" w:rsidRDefault="000905B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13 לחוק העיקרי, אחרי פסקה (5) יווסף;</w:t>
                        </w:r>
                      </w:p>
                      <w:p w:rsidR="000905B6" w:rsidRDefault="000905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מפרטים וכללים טכניים הדרושים לענין פסקה (1)</w:t>
                        </w:r>
                      </w:p>
                      <w:p w:rsidR="000905B6" w:rsidRDefault="000905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ובדבר פיטורם מהצורך בפרסום ברשומות, ובלבד שיצויינו</w:t>
                        </w:r>
                      </w:p>
                      <w:p w:rsidR="000905B6" w:rsidRDefault="000905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הפקדתם של אותם מפרטים וכללים וזכותו של כל אדם</w:t>
                        </w:r>
                      </w:p>
                      <w:p w:rsidR="000905B6" w:rsidRPr="00DA139C" w:rsidRDefault="000905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לעיין בהם ללא כל תשלום."</w:t>
                        </w:r>
                      </w:p>
                    </w:tc>
                  </w:tr>
                  <w:tr w:rsidR="000905B6" w:rsidRPr="00DA139C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0905B6" w:rsidRPr="00DA139C" w:rsidRDefault="000905B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14</w:t>
                        </w:r>
                      </w:p>
                    </w:tc>
                    <w:tc>
                      <w:tcPr>
                        <w:tcW w:w="4251" w:type="pct"/>
                        <w:gridSpan w:val="2"/>
                      </w:tcPr>
                      <w:p w:rsidR="000905B6" w:rsidRPr="00DA139C" w:rsidRDefault="000905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אחרי סעיף 13 יווסף:</w:t>
                        </w:r>
                      </w:p>
                    </w:tc>
                  </w:tr>
                  <w:tr w:rsidR="000905B6" w:rsidRPr="00DA139C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0905B6" w:rsidRDefault="000905B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5" w:type="pct"/>
                      </w:tcPr>
                      <w:p w:rsidR="000905B6" w:rsidRDefault="000905B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לענין חוק זה דין המדינה כדין כל אדם."</w:t>
                        </w:r>
                      </w:p>
                    </w:tc>
                    <w:tc>
                      <w:tcPr>
                        <w:tcW w:w="866" w:type="pct"/>
                      </w:tcPr>
                      <w:p w:rsidR="000905B6" w:rsidRPr="00DA139C" w:rsidRDefault="000905B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המדינה</w:t>
                        </w:r>
                      </w:p>
                    </w:tc>
                  </w:tr>
                </w:tbl>
                <w:p w:rsidR="000905B6" w:rsidRDefault="000905B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905B6" w:rsidRDefault="000905B6">
      <w:pPr>
        <w:rPr>
          <w:rtl/>
        </w:rPr>
      </w:pPr>
      <w:r>
        <w:rPr>
          <w:rtl/>
        </w:rPr>
        <w:br w:type="page"/>
      </w:r>
    </w:p>
    <w:p w:rsidR="000905B6" w:rsidRDefault="00000000">
      <w:pPr>
        <w:rPr>
          <w:rtl/>
        </w:rPr>
      </w:pPr>
      <w:r>
        <w:pict>
          <v:shape id="_x0000_s15907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5907" inset="0,0,0,0">
              <w:txbxContent>
                <w:p w:rsidR="000905B6" w:rsidRDefault="000905B6">
                  <w:r>
                    <w:rPr>
                      <w:rtl/>
                    </w:rPr>
                    <w:t>232                                          ספר החוקים 292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08" o:spid="_x0000_s1036" type="#_x0000_t202" style="position:absolute;left:0;text-align:left;margin-left:80.75pt;margin-top:716.1pt;width:137.4pt;height:21.6pt;z-index:11;mso-position-horizontal-relative:page;mso-position-vertical-relative:page" stroked="f">
            <v:textbox style="mso-next-textbox:#_x0000_s15908" inset="0,0,0,0">
              <w:txbxContent>
                <w:p w:rsidR="000905B6" w:rsidRDefault="000905B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9176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A6B3E70-2EEE-4C7E-923E-089FC4BB5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9176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A139C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0905B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2008-04-06T19:30:00Z</dcterms:created>
  <dcterms:modified xsi:type="dcterms:W3CDTF">2008-04-06T19:30:00Z</dcterms:modified>
</cp:coreProperties>
</file>