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916CF" w:rsidRDefault="00C916CF">
      <w:pPr>
        <w:rPr>
          <w:rtl/>
        </w:rPr>
      </w:pPr>
    </w:p>
    <w:p w:rsidR="00C916C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6019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16019" inset="0,0,0,0">
              <w:txbxContent>
                <w:p w:rsidR="00AD0D08" w:rsidRDefault="00AD0D08">
                  <w:r>
                    <w:rPr>
                      <w:rtl/>
                    </w:rPr>
                    <w:t>175                                          ספר החוקים 346                   ז' בתמוז התשכ"א 21.06.1961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16020" o:spid="_x0000_s1026" type="#_x0000_t202" style="position:absolute;left:0;text-align:left;margin-left:161.6pt;margin-top:672.25pt;width:396pt;height:80pt;z-index:5;mso-position-horizontal-relative:page;mso-position-vertical-relative:page" stroked="f">
            <v:textbox style="mso-next-textbox:#_x0000_s16020" inset="0,0,0,0">
              <w:txbxContent>
                <w:p w:rsidR="00AD0D08" w:rsidRDefault="00AD0D08">
                  <w:pPr>
                    <w:pStyle w:val="OCRStyle1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כ"ט בסיון תשכ"א (13 ביוני 1961); הצעת החוק ודברי הסבר נתפרסמו בה"ח 470, תשכ'א/</w:t>
                  </w:r>
                </w:p>
                <w:p w:rsidR="00AD0D08" w:rsidRDefault="00AD0D08">
                  <w:pPr>
                    <w:pStyle w:val="OCRStyle1"/>
                    <w:ind w:left="511"/>
                    <w:rPr>
                      <w:rtl/>
                    </w:rPr>
                  </w:pPr>
                  <w:r>
                    <w:rPr>
                      <w:rtl/>
                    </w:rPr>
                    <w:t>עמ' 260.</w:t>
                  </w:r>
                </w:p>
                <w:p w:rsidR="00AD0D08" w:rsidRPr="00C916CF" w:rsidRDefault="00AD0D08">
                  <w:pPr>
                    <w:pStyle w:val="OCRStyle1"/>
                    <w:ind w:left="353"/>
                  </w:pPr>
                  <w:r>
                    <w:rPr>
                      <w:rtl/>
                    </w:rPr>
                    <w:t>1 ס"ח 288, תשי"ט, עמ' 166; ס"ח 301, תש"ך, עמ' 10.</w:t>
                  </w:r>
                </w:p>
              </w:txbxContent>
            </v:textbox>
            <w10:wrap anchorx="page" anchory="page"/>
          </v:shape>
        </w:pict>
      </w:r>
      <w:r>
        <w:pict>
          <v:shape id="_x0000_s16021" o:spid="_x0000_s1027" type="#_x0000_t202" style="position:absolute;left:0;text-align:left;margin-left:178.65pt;margin-top:411.3pt;width:371.05pt;height:258.4pt;z-index:4;mso-position-horizontal-relative:page;mso-position-vertical-relative:page" stroked="f">
            <v:textbox style="mso-next-textbox:#_x0000_s16021" inset="0,0,0,0">
              <w:txbxContent>
                <w:tbl>
                  <w:tblPr>
                    <w:tblW w:w="440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513"/>
                    <w:gridCol w:w="1235"/>
                  </w:tblGrid>
                  <w:tr w:rsidR="00AD0D08" w:rsidRPr="00C916CF">
                    <w:trPr>
                      <w:jc w:val="right"/>
                    </w:trPr>
                    <w:tc>
                      <w:tcPr>
                        <w:tcW w:w="4085" w:type="pct"/>
                      </w:tcPr>
                      <w:p w:rsidR="00AD0D08" w:rsidRDefault="00AD0D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124א. נציב המים רשאי להטיל תשלום מיוחד על מפיק או ספק אשר עשה</w:t>
                        </w:r>
                      </w:p>
                      <w:p w:rsidR="00AD0D08" w:rsidRDefault="00AD0D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מאלה:</w:t>
                        </w:r>
                      </w:p>
                      <w:p w:rsidR="00AD0D08" w:rsidRDefault="00AD0D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הפיק או סיפק מים בכמות העולה על הכמות המותרת</w:t>
                        </w:r>
                      </w:p>
                      <w:p w:rsidR="00AD0D08" w:rsidRDefault="00AD0D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להפקה או להספקה בהתאם לתנאי הרשיון שקיבל או התקנות</w:t>
                        </w:r>
                      </w:p>
                      <w:p w:rsidR="00AD0D08" w:rsidRDefault="00AD0D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שהותקנו לפי חוק זה;</w:t>
                        </w:r>
                      </w:p>
                      <w:p w:rsidR="00AD0D08" w:rsidRDefault="00AD0D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סיפק לצרכן מים בכמות העולה על הכמות המותרת</w:t>
                        </w:r>
                      </w:p>
                      <w:p w:rsidR="00AD0D08" w:rsidRDefault="00AD0D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לספק לאותו צרכן בהתאם לתנאי הרשיון שקיבל או התקנות</w:t>
                        </w:r>
                      </w:p>
                      <w:p w:rsidR="00AD0D08" w:rsidRDefault="00AD0D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שהותקנו לפי חוק זה;</w:t>
                        </w:r>
                      </w:p>
                      <w:p w:rsidR="00AD0D08" w:rsidRDefault="00AD0D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סיפק מים לאדם ששמו לא נכלל ברשימת הצרכנים</w:t>
                        </w:r>
                      </w:p>
                      <w:p w:rsidR="00AD0D08" w:rsidRDefault="00AD0D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שברשיון, אם היתה רשימה כזאת, מלבד אם הוחלף שם</w:t>
                        </w:r>
                      </w:p>
                      <w:p w:rsidR="00AD0D08" w:rsidRDefault="00AD0D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הצרכן כתוצאה מהעברת הבעלות או ההחזקה בקרקע או</w:t>
                        </w:r>
                      </w:p>
                      <w:p w:rsidR="00AD0D08" w:rsidRDefault="00AD0D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בנכסים להם מיועדת ההספקה.</w:t>
                        </w:r>
                      </w:p>
                    </w:tc>
                    <w:tc>
                      <w:tcPr>
                        <w:tcW w:w="915" w:type="pct"/>
                      </w:tcPr>
                      <w:p w:rsidR="00AD0D08" w:rsidRDefault="00AD0D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הטלת תשלום</w:t>
                        </w:r>
                      </w:p>
                      <w:p w:rsidR="00AD0D08" w:rsidRPr="00C916CF" w:rsidRDefault="00AD0D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</w:t>
                        </w:r>
                      </w:p>
                    </w:tc>
                  </w:tr>
                  <w:tr w:rsidR="00AD0D08" w:rsidRPr="00C916CF">
                    <w:trPr>
                      <w:jc w:val="right"/>
                    </w:trPr>
                    <w:tc>
                      <w:tcPr>
                        <w:tcW w:w="4085" w:type="pct"/>
                      </w:tcPr>
                      <w:p w:rsidR="00AD0D08" w:rsidRDefault="00AD0D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124ב. (א) שיעורי התשלום המיוחד ייקבעו בתקנות על ידי שר החקלאות</w:t>
                        </w:r>
                      </w:p>
                      <w:p w:rsidR="00AD0D08" w:rsidRDefault="00AD0D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התייעצות עם מועצת המים ובאישור ועדת הכספים של הכנסת.</w:t>
                        </w:r>
                      </w:p>
                      <w:p w:rsidR="00AD0D08" w:rsidRDefault="00AD0D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שיעורי התשלום המיוחד יודרגו לפי כמות המים שהופקה או</w:t>
                        </w:r>
                      </w:p>
                      <w:p w:rsidR="00AD0D08" w:rsidRDefault="00AD0D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סופקה מעל למותר, ולפי יחסה של כמות זו לכמות המותרת להפקה או</w:t>
                        </w:r>
                      </w:p>
                      <w:p w:rsidR="00AD0D08" w:rsidRDefault="00AD0D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להספקה בהתאם לתנאי הרשיון או התקנות שהותקנו לפי חוק זה, וכן</w:t>
                        </w:r>
                      </w:p>
                      <w:p w:rsidR="00AD0D08" w:rsidRDefault="00AD0D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בהתחשב עם השימוש שהמים מיועדים לו.</w:t>
                        </w:r>
                      </w:p>
                    </w:tc>
                    <w:tc>
                      <w:tcPr>
                        <w:tcW w:w="915" w:type="pct"/>
                      </w:tcPr>
                      <w:p w:rsidR="00AD0D08" w:rsidRPr="00C916CF" w:rsidRDefault="00AD0D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שיעורי התשלום</w:t>
                        </w:r>
                      </w:p>
                    </w:tc>
                  </w:tr>
                </w:tbl>
                <w:p w:rsidR="00AD0D08" w:rsidRDefault="00AD0D0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6022" o:spid="_x0000_s1028" type="#_x0000_t202" style="position:absolute;left:0;text-align:left;margin-left:306.95pt;margin-top:394.85pt;width:120.6pt;height:14.65pt;z-index:3;mso-position-horizontal-relative:page;mso-position-vertical-relative:page" stroked="f">
            <v:textbox style="mso-next-textbox:#_x0000_s16022" inset="0,0,0,0">
              <w:txbxContent>
                <w:p w:rsidR="00AD0D08" w:rsidRPr="00C916CF" w:rsidRDefault="00AD0D08">
                  <w:pPr>
                    <w:pStyle w:val="OCRStyle1"/>
                    <w:ind w:left="61"/>
                    <w:rPr>
                      <w:sz w:val="20"/>
                      <w:szCs w:val="20"/>
                    </w:rPr>
                  </w:pPr>
                  <w:r>
                    <w:rPr>
                      <w:rtl/>
                    </w:rPr>
                    <w:t>"מימן ג': תשלום מיוחד</w:t>
                  </w:r>
                </w:p>
              </w:txbxContent>
            </v:textbox>
            <w10:wrap anchorx="page" anchory="page"/>
          </v:shape>
        </w:pict>
      </w:r>
      <w:r>
        <w:pict>
          <v:shape id="_x0000_s16023" o:spid="_x0000_s1029" type="#_x0000_t202" style="position:absolute;left:0;text-align:left;margin-left:115.1pt;margin-top:374.45pt;width:443.3pt;height:20.2pt;z-index:2;mso-position-horizontal-relative:page;mso-position-vertical-relative:page" stroked="f">
            <v:textbox style="mso-next-textbox:#_x0000_s16023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28"/>
                    <w:gridCol w:w="6732"/>
                  </w:tblGrid>
                  <w:tr w:rsidR="00AD0D08" w:rsidRPr="00C916CF">
                    <w:trPr>
                      <w:jc w:val="right"/>
                    </w:trPr>
                    <w:tc>
                      <w:tcPr>
                        <w:tcW w:w="824" w:type="pct"/>
                      </w:tcPr>
                      <w:p w:rsidR="00AD0D08" w:rsidRDefault="00AD0D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סימן ג'</w:t>
                        </w:r>
                      </w:p>
                      <w:p w:rsidR="00AD0D08" w:rsidRPr="00C916CF" w:rsidRDefault="00AD0D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בפרק הרביעי</w:t>
                        </w:r>
                      </w:p>
                    </w:tc>
                    <w:tc>
                      <w:tcPr>
                        <w:tcW w:w="4176" w:type="pct"/>
                      </w:tcPr>
                      <w:p w:rsidR="00AD0D08" w:rsidRPr="00C916CF" w:rsidRDefault="00AD0D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 אחרי סעיף 124 לחוק המים, תשי"ט-1959 1, יבוא:</w:t>
                        </w:r>
                      </w:p>
                    </w:tc>
                  </w:tr>
                </w:tbl>
                <w:p w:rsidR="00AD0D08" w:rsidRDefault="00AD0D0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6024" o:spid="_x0000_s1030" type="#_x0000_t202" style="position:absolute;left:0;text-align:left;margin-left:257.85pt;margin-top:344.15pt;width:219.6pt;height:22.2pt;z-index:1;mso-position-horizontal-relative:page;mso-position-vertical-relative:page" stroked="f">
            <v:textbox style="mso-next-textbox:#_x0000_s16024" inset="0,0,0,0">
              <w:txbxContent>
                <w:p w:rsidR="00AD0D08" w:rsidRPr="00C916CF" w:rsidRDefault="00AD0D08">
                  <w:pPr>
                    <w:pStyle w:val="OCRStyle1"/>
                    <w:ind w:left="126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המים (תיקון מס' 2), תשכ"א-1961 *</w:t>
                  </w:r>
                </w:p>
              </w:txbxContent>
            </v:textbox>
            <w10:wrap anchorx="page" anchory="page"/>
          </v:shape>
        </w:pict>
      </w:r>
    </w:p>
    <w:p w:rsidR="00AD0D08" w:rsidRDefault="00AD0D08">
      <w:pPr>
        <w:rPr>
          <w:rtl/>
        </w:rPr>
      </w:pPr>
      <w:r>
        <w:rPr>
          <w:rtl/>
        </w:rPr>
        <w:br w:type="page"/>
      </w:r>
    </w:p>
    <w:p w:rsidR="00AD0D08" w:rsidRDefault="00000000">
      <w:pPr>
        <w:rPr>
          <w:rtl/>
        </w:rPr>
      </w:pPr>
      <w:r>
        <w:pict>
          <v:shape id="_x0000_s16025" o:spid="_x0000_s1031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16025" inset="0,0,0,0">
              <w:txbxContent>
                <w:p w:rsidR="00AD0D08" w:rsidRDefault="00AD0D08">
                  <w:r>
                    <w:rPr>
                      <w:rtl/>
                    </w:rPr>
                    <w:t>176                                          ספר החוקים 346                   ז' בתמוז התשכ"א 21.06.1961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16026" o:spid="_x0000_s1032" type="#_x0000_t202" style="position:absolute;left:0;text-align:left;margin-left:291.5pt;margin-top:409.5pt;width:170.5pt;height:17.25pt;z-index:11;mso-position-horizontal-relative:page;mso-position-vertical-relative:page" stroked="f">
            <v:textbox style="mso-next-textbox:#_x0000_s16026" inset="0,0,0,0">
              <w:txbxContent>
                <w:p w:rsidR="00AD0D08" w:rsidRPr="00AD0D08" w:rsidRDefault="00AD0D08">
                  <w:pPr>
                    <w:pStyle w:val="OCRStyle2"/>
                    <w:ind w:left="299"/>
                  </w:pPr>
                  <w:r>
                    <w:rPr>
                      <w:rtl/>
                    </w:rPr>
                    <w:t>2 חוקי א''י, כרך ב'' פרק קל"ז, עמ' 1374.</w:t>
                  </w:r>
                </w:p>
              </w:txbxContent>
            </v:textbox>
            <w10:wrap anchorx="page" anchory="page"/>
          </v:shape>
        </w:pict>
      </w:r>
      <w:r>
        <w:pict>
          <v:shape id="_x0000_s16027" o:spid="_x0000_s1033" type="#_x0000_t202" style="position:absolute;left:0;text-align:left;margin-left:111.5pt;margin-top:342.4pt;width:75.05pt;height:27.5pt;z-index:10;mso-position-horizontal-relative:page;mso-position-vertical-relative:page" stroked="f">
            <v:textbox style="mso-next-textbox:#_x0000_s16027" inset="0,0,0,0">
              <w:txbxContent>
                <w:p w:rsidR="00AD0D08" w:rsidRDefault="00AD0D08">
                  <w:pPr>
                    <w:pStyle w:val="OCRStyle2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משה דיין</w:t>
                  </w:r>
                </w:p>
                <w:p w:rsidR="00AD0D08" w:rsidRDefault="00AD0D08">
                  <w:pPr>
                    <w:pStyle w:val="OCRStyle2"/>
                    <w:ind w:left="230"/>
                  </w:pPr>
                  <w:r>
                    <w:rPr>
                      <w:rtl/>
                    </w:rPr>
                    <w:t>שר החקלאות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6028" o:spid="_x0000_s1034" type="#_x0000_t202" style="position:absolute;left:0;text-align:left;margin-left:211.5pt;margin-top:342.4pt;width:112.65pt;height:28.5pt;z-index:9;mso-position-horizontal-relative:page;mso-position-vertical-relative:page" stroked="f">
            <v:textbox style="mso-next-textbox:#_x0000_s16028" inset="0,0,0,0">
              <w:txbxContent>
                <w:p w:rsidR="00AD0D08" w:rsidRDefault="00AD0D08">
                  <w:pPr>
                    <w:pStyle w:val="OCRStyle2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AD0D08" w:rsidRDefault="00AD0D08">
                  <w:pPr>
                    <w:pStyle w:val="OCRStyle2"/>
                    <w:ind w:left="50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029" o:spid="_x0000_s1035" type="#_x0000_t202" style="position:absolute;left:0;text-align:left;margin-left:340.6pt;margin-top:365.75pt;width:109.3pt;height:36.05pt;z-index:8;mso-position-horizontal-relative:page;mso-position-vertical-relative:page" stroked="f">
            <v:textbox style="mso-next-textbox:#_x0000_s16029" inset="0,0,0,0">
              <w:txbxContent>
                <w:p w:rsidR="00AD0D08" w:rsidRDefault="00AD0D08">
                  <w:pPr>
                    <w:pStyle w:val="OCRStyle2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י צ ח ק ב ן - צ ב י</w:t>
                  </w:r>
                </w:p>
                <w:p w:rsidR="00AD0D08" w:rsidRPr="00AD0D08" w:rsidRDefault="00AD0D08">
                  <w:pPr>
                    <w:pStyle w:val="OCRStyle2"/>
                    <w:ind w:left="54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030" o:spid="_x0000_s1036" type="#_x0000_t202" style="position:absolute;left:0;text-align:left;margin-left:77.05pt;margin-top:79.05pt;width:374.6pt;height:259.2pt;z-index:7;mso-position-horizontal-relative:page;mso-position-vertical-relative:page" stroked="f">
            <v:textbox style="mso-next-textbox:#_x0000_s16030" inset="0,0,0,0">
              <w:txbxContent>
                <w:tbl>
                  <w:tblPr>
                    <w:tblW w:w="441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13"/>
                    <w:gridCol w:w="1199"/>
                  </w:tblGrid>
                  <w:tr w:rsidR="00AD0D08" w:rsidRPr="00AD0D08">
                    <w:trPr>
                      <w:jc w:val="right"/>
                    </w:trPr>
                    <w:tc>
                      <w:tcPr>
                        <w:tcW w:w="4120" w:type="pct"/>
                      </w:tcPr>
                      <w:p w:rsidR="00AD0D08" w:rsidRDefault="00AD0D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1124* התשלום המיוחד ייגבה כאילו היה מס שפקודת המסים (גביה)2, פרט</w:t>
                        </w:r>
                      </w:p>
                      <w:p w:rsidR="00AD0D08" w:rsidRDefault="00AD0D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לסעיף 12 שבה, חלה עליו.</w:t>
                        </w:r>
                      </w:p>
                    </w:tc>
                    <w:tc>
                      <w:tcPr>
                        <w:tcW w:w="880" w:type="pct"/>
                      </w:tcPr>
                      <w:p w:rsidR="00AD0D08" w:rsidRPr="00AD0D08" w:rsidRDefault="00AD0D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גביית התשלום</w:t>
                        </w:r>
                      </w:p>
                    </w:tc>
                  </w:tr>
                  <w:tr w:rsidR="00AD0D08" w:rsidRPr="00AD0D08">
                    <w:trPr>
                      <w:jc w:val="right"/>
                    </w:trPr>
                    <w:tc>
                      <w:tcPr>
                        <w:tcW w:w="4120" w:type="pct"/>
                      </w:tcPr>
                      <w:p w:rsidR="00AD0D08" w:rsidRDefault="00AD0D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124ד. (א) ספק שהוטל עליו תשלום מיוחד' רשאי באישור נציב המים</w:t>
                        </w:r>
                      </w:p>
                      <w:p w:rsidR="00AD0D08" w:rsidRDefault="00AD0D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לגבות את סכום התשלום, כולו או מקצתו' מהצרכן שצרך את כמות המים</w:t>
                        </w:r>
                      </w:p>
                      <w:p w:rsidR="00AD0D08" w:rsidRDefault="00AD0D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אשר בגללה הוטל התשלום.</w:t>
                        </w:r>
                      </w:p>
                      <w:p w:rsidR="00AD0D08" w:rsidRDefault="00AD0D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גב) לא יאשר נציב המים גביית התשלום כאמור, אלא לאחר</w:t>
                        </w:r>
                      </w:p>
                      <w:p w:rsidR="00AD0D08" w:rsidRDefault="00AD0D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שבתן לצרכן הזדמנות להביא לפניו טענותיו.</w:t>
                        </w:r>
                      </w:p>
                    </w:tc>
                    <w:tc>
                      <w:tcPr>
                        <w:tcW w:w="880" w:type="pct"/>
                      </w:tcPr>
                      <w:p w:rsidR="00AD0D08" w:rsidRDefault="00AD0D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התשלום</w:t>
                        </w:r>
                      </w:p>
                      <w:p w:rsidR="00AD0D08" w:rsidRPr="00AD0D08" w:rsidRDefault="00AD0D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הצרכן</w:t>
                        </w:r>
                      </w:p>
                    </w:tc>
                  </w:tr>
                  <w:tr w:rsidR="00AD0D08" w:rsidRPr="00AD0D08">
                    <w:trPr>
                      <w:jc w:val="right"/>
                    </w:trPr>
                    <w:tc>
                      <w:tcPr>
                        <w:tcW w:w="4120" w:type="pct"/>
                      </w:tcPr>
                      <w:p w:rsidR="00AD0D08" w:rsidRDefault="00AD0D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124ה. (א) הרואה עצמו נפגע על ידי החלטתו של נציב המים לפי סימן</w:t>
                        </w:r>
                      </w:p>
                      <w:p w:rsidR="00AD0D08" w:rsidRDefault="00AD0D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זה' רשאי לערור עליה לפני בית הדין תוך ששים יום מיום שנמסרה לו</w:t>
                        </w:r>
                      </w:p>
                      <w:p w:rsidR="00AD0D08" w:rsidRDefault="00AD0D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על ההחלטה.</w:t>
                        </w:r>
                      </w:p>
                      <w:p w:rsidR="00AD0D08" w:rsidRDefault="00AD0D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הערר אינו מעכב את גביית התשלום המיוחד בהתאם להחלטה'</w:t>
                        </w:r>
                      </w:p>
                      <w:p w:rsidR="00AD0D08" w:rsidRDefault="00AD0D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אם הורה בית הדין לעכבה.</w:t>
                        </w:r>
                      </w:p>
                    </w:tc>
                    <w:tc>
                      <w:tcPr>
                        <w:tcW w:w="880" w:type="pct"/>
                      </w:tcPr>
                      <w:p w:rsidR="00AD0D08" w:rsidRPr="00AD0D08" w:rsidRDefault="00AD0D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ערר</w:t>
                        </w:r>
                      </w:p>
                    </w:tc>
                  </w:tr>
                  <w:tr w:rsidR="00AD0D08" w:rsidRPr="00AD0D08">
                    <w:trPr>
                      <w:jc w:val="right"/>
                    </w:trPr>
                    <w:tc>
                      <w:tcPr>
                        <w:tcW w:w="4120" w:type="pct"/>
                      </w:tcPr>
                      <w:p w:rsidR="00AD0D08" w:rsidRDefault="00AD0D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124ו. מי שהוטל עליו תשלום מיוחד לפי סימן זה' לא יואשם לפי סעיף</w:t>
                        </w:r>
                      </w:p>
                      <w:p w:rsidR="00AD0D08" w:rsidRDefault="00AD0D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156 ולא יבוטל רשיון ההפקה שניתן לו' בשל המעשה שבגללו הוטל בשל</w:t>
                        </w:r>
                      </w:p>
                      <w:p w:rsidR="00AD0D08" w:rsidRDefault="00AD0D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כך התשלום.</w:t>
                        </w:r>
                      </w:p>
                    </w:tc>
                    <w:tc>
                      <w:tcPr>
                        <w:tcW w:w="880" w:type="pct"/>
                      </w:tcPr>
                      <w:p w:rsidR="00AD0D08" w:rsidRDefault="00AD0D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מאישום</w:t>
                        </w:r>
                      </w:p>
                      <w:p w:rsidR="00AD0D08" w:rsidRDefault="00AD0D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פלילי וביטול</w:t>
                        </w:r>
                      </w:p>
                      <w:p w:rsidR="00AD0D08" w:rsidRPr="00AD0D08" w:rsidRDefault="00AD0D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</w:t>
                        </w:r>
                      </w:p>
                    </w:tc>
                  </w:tr>
                  <w:tr w:rsidR="00AD0D08" w:rsidRPr="00AD0D08">
                    <w:trPr>
                      <w:jc w:val="right"/>
                    </w:trPr>
                    <w:tc>
                      <w:tcPr>
                        <w:tcW w:w="4120" w:type="pct"/>
                      </w:tcPr>
                      <w:p w:rsidR="00AD0D08" w:rsidRDefault="00AD0D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124ז. סכומים שנתקבלו מהטלת תשלום מיוחד יועברו לקרן האיזון".</w:t>
                        </w:r>
                      </w:p>
                    </w:tc>
                    <w:tc>
                      <w:tcPr>
                        <w:tcW w:w="880" w:type="pct"/>
                      </w:tcPr>
                      <w:p w:rsidR="00AD0D08" w:rsidRDefault="00AD0D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התשלום</w:t>
                        </w:r>
                      </w:p>
                      <w:p w:rsidR="00AD0D08" w:rsidRPr="00AD0D08" w:rsidRDefault="00AD0D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לקרן האיזון</w:t>
                        </w:r>
                      </w:p>
                    </w:tc>
                  </w:tr>
                </w:tbl>
                <w:p w:rsidR="00AD0D08" w:rsidRDefault="00AD0D0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916C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916C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C4E85BA-6290-4EAD-9850-045C41044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916CF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AD0D08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15</Characters>
  <Application>Microsoft Office Word</Application>
  <DocSecurity>4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2008-04-06T19:50:00Z</dcterms:created>
  <dcterms:modified xsi:type="dcterms:W3CDTF">2008-04-06T19:50:00Z</dcterms:modified>
</cp:coreProperties>
</file>