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0638" w:rsidRDefault="007C0638">
      <w:pPr>
        <w:rPr>
          <w:rtl/>
        </w:rPr>
      </w:pPr>
    </w:p>
    <w:p w:rsidR="007C06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031" inset="0,0,0,0">
              <w:txbxContent>
                <w:p w:rsidR="007C0638" w:rsidRDefault="007C0638">
                  <w:r>
                    <w:rPr>
                      <w:rtl/>
                    </w:rPr>
                    <w:t>193                                          ספר החוקים 348                   ט' בתמוז התשכ"א 23.06.1961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2" o:spid="_x0000_s1026" type="#_x0000_t202" style="position:absolute;left:0;text-align:left;margin-left:331.25pt;margin-top:434.65pt;width:225.5pt;height:39.6pt;z-index:6;mso-position-horizontal-relative:page;mso-position-vertical-relative:page" stroked="f">
            <v:textbox style="mso-next-textbox:#_x0000_s16032" inset="0,0,0,0">
              <w:txbxContent>
                <w:p w:rsidR="007C0638" w:rsidRDefault="007C063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תשכ''א (14 ביוני 1961)</w:t>
                  </w:r>
                </w:p>
                <w:p w:rsidR="007C0638" w:rsidRPr="007C0638" w:rsidRDefault="007C0638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288, תשי"ט, עמ' 166,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3" o:spid="_x0000_s1027" type="#_x0000_t202" style="position:absolute;left:0;text-align:left;margin-left:187.55pt;margin-top:358.05pt;width:92.05pt;height:34.45pt;z-index:5;mso-position-horizontal-relative:page;mso-position-vertical-relative:page" stroked="f">
            <v:textbox style="mso-next-textbox:#_x0000_s16033" inset="0,0,0,0">
              <w:txbxContent>
                <w:p w:rsidR="007C0638" w:rsidRDefault="007C063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7C0638" w:rsidRDefault="007C0638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4" o:spid="_x0000_s1028" type="#_x0000_t202" style="position:absolute;left:0;text-align:left;margin-left:307.1pt;margin-top:363.95pt;width:112.05pt;height:25.75pt;z-index:4;mso-position-horizontal-relative:page;mso-position-vertical-relative:page" stroked="f">
            <v:textbox style="mso-next-textbox:#_x0000_s16034" inset="0,0,0,0">
              <w:txbxContent>
                <w:p w:rsidR="007C0638" w:rsidRDefault="007C063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0638" w:rsidRDefault="007C0638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5" o:spid="_x0000_s1029" type="#_x0000_t202" style="position:absolute;left:0;text-align:left;margin-left:437.2pt;margin-top:386.35pt;width:97.2pt;height:38.8pt;z-index:3;mso-position-horizontal-relative:page;mso-position-vertical-relative:page" stroked="f">
            <v:textbox style="mso-next-textbox:#_x0000_s16035" inset="0,0,0,0">
              <w:txbxContent>
                <w:p w:rsidR="007C0638" w:rsidRDefault="007C063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C0638" w:rsidRDefault="007C0638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6" o:spid="_x0000_s1030" type="#_x0000_t202" style="position:absolute;left:0;text-align:left;margin-left:111.7pt;margin-top:315.85pt;width:450.25pt;height:35.25pt;z-index:2;mso-position-horizontal-relative:page;mso-position-vertical-relative:page" stroked="f">
            <v:textbox style="mso-next-textbox:#_x0000_s160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042"/>
                  </w:tblGrid>
                  <w:tr w:rsidR="007C0638" w:rsidRPr="007C063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7C0638" w:rsidRPr="007C0638" w:rsidRDefault="007C0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93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7C0638" w:rsidRDefault="007C0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בסעיף 93 (א) לחוק המים, תשי"ט-11959, במקום "תוך שנתיים מתחילת חוק זה"</w:t>
                        </w:r>
                      </w:p>
                      <w:p w:rsidR="007C0638" w:rsidRPr="007C0638" w:rsidRDefault="007C0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"עד ליום כ"ד בטבת תשכ"ב (31 בדצמבר 1961)".</w:t>
                        </w:r>
                      </w:p>
                    </w:tc>
                  </w:tr>
                </w:tbl>
                <w:p w:rsidR="007C0638" w:rsidRDefault="007C06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37" o:spid="_x0000_s1031" type="#_x0000_t202" style="position:absolute;left:0;text-align:left;margin-left:250.3pt;margin-top:286.55pt;width:228.3pt;height:26.75pt;z-index:1;mso-position-horizontal-relative:page;mso-position-vertical-relative:page" stroked="f">
            <v:textbox style="mso-next-textbox:#_x0000_s16037" inset="0,0,0,0">
              <w:txbxContent>
                <w:p w:rsidR="007C0638" w:rsidRPr="007C0638" w:rsidRDefault="007C0638">
                  <w:pPr>
                    <w:pStyle w:val="OCRStyle1"/>
                    <w:ind w:left="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המים (תיקון מס' 3),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06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1F4581-A954-4D8D-8FC3-AE1F8200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06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2008-04-06T19:52:00Z</dcterms:created>
  <dcterms:modified xsi:type="dcterms:W3CDTF">2008-04-06T19:52:00Z</dcterms:modified>
</cp:coreProperties>
</file>