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7C97" w:rsidRDefault="00C67C97">
      <w:pPr>
        <w:rPr>
          <w:rtl/>
        </w:rPr>
      </w:pPr>
    </w:p>
    <w:p w:rsidR="00C67C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3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038" inset="0,0,0,0">
              <w:txbxContent>
                <w:p w:rsidR="00F706DA" w:rsidRDefault="00F706DA">
                  <w:r>
                    <w:rPr>
                      <w:rtl/>
                    </w:rPr>
                    <w:t>8 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9" o:spid="_x0000_s1026" type="#_x0000_t202" style="position:absolute;left:0;text-align:left;margin-left:80.3pt;margin-top:667.75pt;width:382.15pt;height:84.35pt;z-index:5;mso-position-horizontal-relative:page;mso-position-vertical-relative:page" stroked="f">
            <v:textbox style="mso-next-textbox:#_x0000_s16039" inset="0,0,0,0">
              <w:txbxContent>
                <w:p w:rsidR="00F706DA" w:rsidRDefault="00F706DA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הכנסת ביום י"א בכסלו תשל"ב (29 בנובמבר 1971); הגעת החוק ודברי הסבר-פורסמו בה"ח 937,</w:t>
                  </w:r>
                </w:p>
                <w:p w:rsidR="00F706DA" w:rsidRDefault="00F706DA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עפ' 199.</w:t>
                  </w:r>
                </w:p>
                <w:p w:rsidR="00F706DA" w:rsidRDefault="00F706DA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166; תש"ך, עמ' 10; תשכ"א, עמ' 193; תשכ"ה, עמ' 175, עמ' 191.</w:t>
                  </w:r>
                </w:p>
                <w:p w:rsidR="00F706DA" w:rsidRPr="00C67C97" w:rsidRDefault="00F706DA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תשכ"ח. עמ' 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40" o:spid="_x0000_s1027" type="#_x0000_t202" style="position:absolute;left:0;text-align:left;margin-left:74.95pt;margin-top:205.4pt;width:423.7pt;height:454.6pt;z-index:4;mso-position-horizontal-relative:page;mso-position-vertical-relative:page" stroked="f">
            <v:textbox style="mso-next-textbox:#_x0000_s16040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6"/>
                    <w:gridCol w:w="1940"/>
                  </w:tblGrid>
                  <w:tr w:rsidR="00F706DA" w:rsidRPr="00C67C97">
                    <w:trPr>
                      <w:jc w:val="right"/>
                    </w:trPr>
                    <w:tc>
                      <w:tcPr>
                        <w:tcW w:w="3741" w:type="pct"/>
                      </w:tcPr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בסימן זה -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מים" - שינוי בתכונותיהם של מים שבמקור מים מבחינה פיסי-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קלית, בימית, אורגנולפטית, ביולוגית, בקטריולוגית, רדיואקטיבית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אחרת, או שינוי הגורם שהמים יהיו מסוכנים לבריאות הציבור,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עלולים לפגוע בחי או בצומח, או פחות ראויים למטרה אשר לה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משמשים או נועדו לשמש;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"מקור מים" - כמשמעותו בסעיף 2, לרבות מובילי מים פתוחים או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סגורים, מאגרי מים ותעלות ניקח;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"גורם זיהום" - מפעל תעשייתי או חקלאי, בנין כמשמעותו בחוק התכנון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תשכ"ה-1965 2, מיתקן, לרבות מיתקן ביוב, מכונה או כלי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תחבורה, אשר מיקומם, הקמתם, הפעלתם, החזקתם או השימוש בהם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גורמים או עלולים לגרום לזיהום מים. </w:t>
                        </w:r>
                      </w:p>
                    </w:tc>
                    <w:tc>
                      <w:tcPr>
                        <w:tcW w:w="1259" w:type="pct"/>
                      </w:tcPr>
                      <w:p w:rsidR="00F706DA" w:rsidRPr="00C67C97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F706DA" w:rsidRPr="00C67C97">
                    <w:trPr>
                      <w:jc w:val="right"/>
                    </w:trPr>
                    <w:tc>
                      <w:tcPr>
                        <w:tcW w:w="3741" w:type="pct"/>
                      </w:tcPr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נא) חייב אדם להימנע מכל פעולה המזהמת מים או עלולה לגרום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לזיהום מים, במישרין או בעקיפין, מיד או לאחר זמן; ואין נפקא מינה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מקור המים מזוהם לפני אותה פעולה ואם לאו.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ישליך אדם ולא יזרים לתוך מקור מים או בקרבתו חמרים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נחלים, מוצקים או גזיים, ולא יניח אותם בו או בקרבתו,</w:t>
                        </w:r>
                      </w:p>
                    </w:tc>
                    <w:tc>
                      <w:tcPr>
                        <w:tcW w:w="1259" w:type="pct"/>
                      </w:tcPr>
                      <w:p w:rsidR="00F706DA" w:rsidRPr="00C67C97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זיהום מים</w:t>
                        </w:r>
                      </w:p>
                    </w:tc>
                  </w:tr>
                  <w:tr w:rsidR="00F706DA" w:rsidRPr="00C67C97">
                    <w:trPr>
                      <w:jc w:val="right"/>
                    </w:trPr>
                    <w:tc>
                      <w:tcPr>
                        <w:tcW w:w="3741" w:type="pct"/>
                      </w:tcPr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מי שברשותו מיתקן להפקת מים, להספקתם, להובלתם, לאגירתם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להחדרתם לתת-קרקע, חייב לנקוט. בכל האמצעים הסבירים כדי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שהמיתקן או הפעלתו יגרמו לזיהום מים.</w:t>
                        </w:r>
                      </w:p>
                    </w:tc>
                    <w:tc>
                      <w:tcPr>
                        <w:tcW w:w="1259" w:type="pct"/>
                      </w:tcPr>
                      <w:p w:rsidR="00F706DA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זיהום מים</w:t>
                        </w:r>
                      </w:p>
                      <w:p w:rsidR="00F706DA" w:rsidRPr="00C67C97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במיתקני מים</w:t>
                        </w:r>
                      </w:p>
                    </w:tc>
                  </w:tr>
                  <w:tr w:rsidR="00F706DA" w:rsidRPr="00C67C97">
                    <w:trPr>
                      <w:jc w:val="right"/>
                    </w:trPr>
                    <w:tc>
                      <w:tcPr>
                        <w:tcW w:w="3741" w:type="pct"/>
                      </w:tcPr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20ד. (א) למניעת זיהום מים ולהגנה על מקורות מים מפני זיהופ,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החקלאות, לאחר התייעצות עם מועצת המים, להתקין תקנות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הקובעות, בין השאר, סייגים, איסורים, תנאים והוראות אחרות בדבר -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-מיקומם והקמתם של גורמי זיהום שיפורטו; תקנות אלה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אישור ועדת הכלכלה של הכנסת;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(2)השימוש בחמרים מסויימים או בשיטות מסויימות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בתהליכי הייצור של גורם זיהום, הפעלתו' והשימוש בו,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תהליכי עיבוד חקלאי, וכן דישון וריסוס; תקנות אלה</w:t>
                        </w:r>
                      </w:p>
                      <w:p w:rsidR="00F706DA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 בהתייעצות עם שר הבריאות;</w:t>
                        </w:r>
                      </w:p>
                    </w:tc>
                    <w:tc>
                      <w:tcPr>
                        <w:tcW w:w="1259" w:type="pct"/>
                      </w:tcPr>
                      <w:p w:rsidR="00F706DA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למניעת</w:t>
                        </w:r>
                      </w:p>
                      <w:p w:rsidR="00F706DA" w:rsidRPr="00C67C97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זיהום מים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41" o:spid="_x0000_s1028" type="#_x0000_t202" style="position:absolute;left:0;text-align:left;margin-left:199.9pt;margin-top:177.9pt;width:155.05pt;height:20.8pt;z-index:3;mso-position-horizontal-relative:page;mso-position-vertical-relative:page" stroked="f">
            <v:textbox style="mso-next-textbox:#_x0000_s16041" inset="0,0,0,0">
              <w:txbxContent>
                <w:p w:rsidR="00F706DA" w:rsidRDefault="00F706DA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"סימן א1: מניעת זיהום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42" o:spid="_x0000_s1029" type="#_x0000_t202" style="position:absolute;left:0;text-align:left;margin-left:119.9pt;margin-top:138.3pt;width:423.5pt;height:31.9pt;z-index:2;mso-position-horizontal-relative:page;mso-position-vertical-relative:page" stroked="f">
            <v:textbox style="mso-next-textbox:#_x0000_s16042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8"/>
                    <w:gridCol w:w="1392"/>
                  </w:tblGrid>
                  <w:tr w:rsidR="00F706DA" w:rsidRPr="00C67C97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F706DA" w:rsidRPr="00C67C97" w:rsidRDefault="00F706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1* - לאחר סעיף 20 לחרק המים, תשי"ט-1959 1(להלן - החוק העיקרי), יבוא:</w:t>
                        </w:r>
                      </w:p>
                    </w:tc>
                    <w:tc>
                      <w:tcPr>
                        <w:tcW w:w="904" w:type="pct"/>
                      </w:tcPr>
                      <w:p w:rsidR="00F706DA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סימן א1</w:t>
                        </w:r>
                      </w:p>
                      <w:p w:rsidR="00F706DA" w:rsidRPr="00C67C97" w:rsidRDefault="00F706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לפרק השני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43" o:spid="_x0000_s1030" type="#_x0000_t202" style="position:absolute;left:0;text-align:left;margin-left:153.35pt;margin-top:103.85pt;width:236.8pt;height:31.9pt;z-index:1;mso-position-horizontal-relative:page;mso-position-vertical-relative:page" stroked="f">
            <v:textbox style="mso-next-textbox:#_x0000_s16043" inset="0,0,0,0">
              <w:txbxContent>
                <w:p w:rsidR="00F706DA" w:rsidRPr="00C67C97" w:rsidRDefault="00F706DA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המים (תיקון מס' 5), תשל"ב-1971 *</w:t>
                  </w:r>
                </w:p>
              </w:txbxContent>
            </v:textbox>
            <w10:wrap anchorx="page" anchory="page"/>
          </v:shape>
        </w:pict>
      </w:r>
    </w:p>
    <w:p w:rsidR="00F22FB3" w:rsidRDefault="00F22FB3">
      <w:pPr>
        <w:rPr>
          <w:rtl/>
        </w:rPr>
      </w:pPr>
      <w:r>
        <w:rPr>
          <w:rtl/>
        </w:rPr>
        <w:br w:type="page"/>
      </w:r>
    </w:p>
    <w:p w:rsidR="00F22FB3" w:rsidRDefault="00000000">
      <w:pPr>
        <w:rPr>
          <w:rtl/>
        </w:rPr>
      </w:pPr>
      <w:r>
        <w:pict>
          <v:shape id="_x0000_s1604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044" inset="0,0,0,0">
              <w:txbxContent>
                <w:p w:rsidR="00F706DA" w:rsidRDefault="00F706DA">
                  <w:r>
                    <w:rPr>
                      <w:rtl/>
                    </w:rPr>
                    <w:t>9 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45" o:spid="_x0000_s1032" type="#_x0000_t202" style="position:absolute;left:0;text-align:left;margin-left:364.35pt;margin-top:684.2pt;width:180.75pt;height:69.7pt;z-index:8;mso-position-horizontal-relative:page;mso-position-vertical-relative:page" stroked="f">
            <v:textbox style="mso-next-textbox:#_x0000_s16045" inset="0,0,0,0">
              <w:txbxContent>
                <w:p w:rsidR="00F706DA" w:rsidRDefault="00F706DA">
                  <w:pPr>
                    <w:pStyle w:val="OCRStyle2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3חוקי א"י,  כרך ב'. פרק קל"ז,עמ' 1374.</w:t>
                  </w:r>
                </w:p>
                <w:p w:rsidR="00F706DA" w:rsidRPr="00F22FB3" w:rsidRDefault="00F706DA">
                  <w:pPr>
                    <w:pStyle w:val="OCRStyle2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ס"ה תשי"ח, עמ'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46" o:spid="_x0000_s1033" type="#_x0000_t202" style="position:absolute;left:0;text-align:left;margin-left:124.15pt;margin-top:91.75pt;width:425.3pt;height:584.7pt;z-index:7;mso-position-horizontal-relative:page;mso-position-vertical-relative:page" stroked="f">
            <v:textbox style="mso-next-textbox:#_x0000_s1604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3"/>
                    <w:gridCol w:w="1559"/>
                  </w:tblGrid>
                  <w:tr w:rsidR="00F706DA" w:rsidRPr="00F22FB3">
                    <w:trPr>
                      <w:jc w:val="right"/>
                    </w:trPr>
                    <w:tc>
                      <w:tcPr>
                        <w:tcW w:w="3992" w:type="pct"/>
                      </w:tcPr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ייצורם, ייבואם, הפצתם ושיווקם של חמריפ ומוצרים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מסויימים; תקנות אלה יותקנו בהתייעצות עם שר המסחר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והתעשיה ויובאו לידיעתה המוקדמת של ועדת הכלכלה של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הסדרת התנועה והשהייה של כלי תחבורה והשימוש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על פני מקורות מים או בקרבתם; תקנות אלה יותקנו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התחבורה,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אינן גורעות מן החובות האמורות בסעיף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 ו-20ג.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20ה. (א) אדם שברשותו גורם זיהום, שהפעלתו או השימוש בו מצרי-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סילוק שפכים ממנו, חייב, על,פי צו של נציב המים, להגיש לאישורו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המפרטת את דרך סילוקם של השפכים, מהותם וכמותם, הרכבם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הכימי, הפיסיקלי והביולוגי וכל פרט אחר אשר ידרוש נציב המים לענין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זה: נציב המים רשאי שלא לאשר את התכנית, או לשנותה או להתנותה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שייראו לו.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נצטווה אדם להגיש תבנית כאמור בסעיף קטן גא), לא יסולקו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השפכים כל עו1 לא אושרה התכנית, אך רשאי נציב המים להורות על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זמנית לסילוק השפכים, עד לאישורה של התכנית.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אושרה תכנית לסילוק שפכים, לא יסולקו השפכים אלא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התכנית המאושרת.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שנצטווה להגיש תכנית כאמור בסעיף קטן (א) ולא עשה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במועד שנקבע לכך בצו, או שתכניתו לא אושרה, או שלא ביצע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השינויים בתכנית שנדרשו ממנו, או שלא מילא אחר תנאים שבהט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הותנתה התכנית, רשאי נציב המים להכין למענו תכנית לסילוק השפכים,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כן, יהיה האדם חייב בהוצאות הכנתה של התכנית; על גבייתן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הוצאות אלה תחול פקודת המסים (גביה) 3, חוץ מסעיף 12 שבה.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ישתמש נציב המים כסמכות הנתונה לו בסעיף קטן גד)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בתום חודש ימים מן המועד שנקבע להגשת התכנית, לביצוע השי-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או מילוי התנאים, הכל לפי הענין.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מי שלמענו הכין נציב המים תכנית כאמור בסעיף קטן (ד),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יסלק שפכים מגורם הזיהום אלא על פי התכנית שהוכנה כאמור.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ככל הנוגע להפעלת סמכויותיו לגוי סעיף זה, יקיים נציב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התייעצות מוקדמת עם מי ששר הבריאות הסמיכו לכך.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F706DA" w:rsidRDefault="00F706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סילוק שפכים</w:t>
                        </w:r>
                      </w:p>
                      <w:p w:rsidR="00F706DA" w:rsidRPr="00F22FB3" w:rsidRDefault="00F706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מגורם זיהום</w:t>
                        </w:r>
                      </w:p>
                    </w:tc>
                  </w:tr>
                  <w:tr w:rsidR="00F706DA" w:rsidRPr="00F22FB3">
                    <w:trPr>
                      <w:jc w:val="right"/>
                    </w:trPr>
                    <w:tc>
                      <w:tcPr>
                        <w:tcW w:w="3992" w:type="pct"/>
                      </w:tcPr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20ו. שר החקלאות או נציב המים, הכל לפי הענין, רשאי להתנות תנאים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מניעת זיהום מים, באישורים, ברשיונות ובהיתרים הניתנים לפי</w:t>
                        </w:r>
                      </w:p>
                      <w:p w:rsidR="00F706DA" w:rsidRDefault="00F706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לפי חוק הניקוז וההגנה מפני שטפונות, תשי"ח--1957 4.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F706DA" w:rsidRDefault="00F706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התנאת תנאים</w:t>
                        </w:r>
                      </w:p>
                      <w:p w:rsidR="00F706DA" w:rsidRPr="00F22FB3" w:rsidRDefault="00F706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למניעת זיהום מים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17E4" w:rsidRDefault="007C17E4">
      <w:pPr>
        <w:rPr>
          <w:rtl/>
        </w:rPr>
      </w:pPr>
      <w:r>
        <w:rPr>
          <w:rtl/>
        </w:rPr>
        <w:br w:type="page"/>
      </w:r>
    </w:p>
    <w:p w:rsidR="007C17E4" w:rsidRDefault="00000000">
      <w:pPr>
        <w:rPr>
          <w:rtl/>
        </w:rPr>
      </w:pPr>
      <w:r>
        <w:pict>
          <v:shape id="_x0000_s16047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6047" inset="0,0,0,0">
              <w:txbxContent>
                <w:p w:rsidR="00F706DA" w:rsidRDefault="00F706DA">
                  <w:r>
                    <w:rPr>
                      <w:rtl/>
                    </w:rPr>
                    <w:t>10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48" o:spid="_x0000_s1035" type="#_x0000_t202" style="position:absolute;left:0;text-align:left;margin-left:81.9pt;margin-top:728.9pt;width:175.65pt;height:31.9pt;z-index:11;mso-position-horizontal-relative:page;mso-position-vertical-relative:page" stroked="f">
            <v:textbox style="mso-next-textbox:#_x0000_s16048" inset="0,0,0,0">
              <w:txbxContent>
                <w:p w:rsidR="00F706DA" w:rsidRDefault="00F706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049" o:spid="_x0000_s1036" type="#_x0000_t202" style="position:absolute;left:0;text-align:left;margin-left:84.45pt;margin-top:103pt;width:420.95pt;height:622.3pt;z-index:10;mso-position-horizontal-relative:page;mso-position-vertical-relative:page" stroked="f">
            <v:textbox style="mso-next-textbox:#_x0000_s1604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3"/>
                    <w:gridCol w:w="2041"/>
                  </w:tblGrid>
                  <w:tr w:rsidR="00F706DA">
                    <w:trPr>
                      <w:jc w:val="right"/>
                    </w:trPr>
                    <w:tc>
                      <w:tcPr>
                        <w:tcW w:w="3667" w:type="pct"/>
                      </w:tcPr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28ו. (א) נוכח נציב המים כי נגרם זיהום מים, רשאי הוא לצוות על מי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שגרם לאותו זיהום, לעשות את כל הדרוש להפסקת זיהום המים, לההזרת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 לקדמותו לפני שנגרם הזיהום ולמניעת הישנותו של זיהום המים,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שיפורט בצו.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נתמלאו הוראות צו לפי סעיף קטן (א) תוך זמן סביר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בצו, רשאי נציב המים לעשות את כל שפורט בצו, ומשעשה כן,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מי שנצטווה ולא מילא אחר הוראות הצו חייב בהוצאות הכרוכות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בכך; על גבייתן של הוצאות אלה תחול פקודת המסים (גביה) חוץ מסעיף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12 שבה. </w:t>
                        </w:r>
                      </w:p>
                    </w:tc>
                    <w:tc>
                      <w:tcPr>
                        <w:tcW w:w="1333" w:type="pct"/>
                      </w:tcPr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תיקון המעוות</w:t>
                        </w:r>
                      </w:p>
                    </w:tc>
                  </w:tr>
                  <w:tr w:rsidR="00F706DA" w:rsidRPr="007C17E4">
                    <w:trPr>
                      <w:jc w:val="right"/>
                    </w:trPr>
                    <w:tc>
                      <w:tcPr>
                        <w:tcW w:w="3667" w:type="pct"/>
                      </w:tcPr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20ח. 00 נציב המים רשאי לצוות על הפסקת הפקתם, הספקתם או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צריכתם של מים או צמצומן, או להימנע מהקצבתם (להלן-צו הפסקה),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אשר גרם לזיהום מים, או- לא שעה להוראה שניתנה לו על פי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סימן זה, או הפר הוראה מהוראותיו של סימן .זה או תקנה או צו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לאחר שהותרה על כך, ובלבד שלא יישללו ממנו על ידי כך מי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שתיה.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הפסקה יעמוד בתקפו כל עוד לא נפסק הזיהום, לא הוחזר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 לקדמותו כפי שהיה. לפני שנגרם הזיהום וכל עוד לא ננקטו צעדים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הישנותו של זיהום המים? אולם רשאי נציב המים לבטל את הצו,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בתנאים ובין בלא תנאים, אם הוכח לו כי מי שאליו כוון הצו מבצע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הדרוש להפסקת זיהום המים, להחזרת המצב לקדמותו ולמניעת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הישנותו של זיהומ המים, או אם ניתנה לו מאת מי שאליו כוון הצו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להנחת דעתו, לביצוען של הפעולות האמורות תוך זמן מביר.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בצו הפסקה כדי לפגוע בצרכניו של ספק שאליו כוון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לא יינתן הצו אלא לאחר שנציב המים הסדיר הספקת מים תקינה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לאותם-צרכנים, כל עוד הצו בתקפו ובתנאים שקבע.</w:t>
                        </w:r>
                      </w:p>
                    </w:tc>
                    <w:tc>
                      <w:tcPr>
                        <w:tcW w:w="1333" w:type="pct"/>
                      </w:tcPr>
                      <w:p w:rsidR="00F706DA" w:rsidRPr="007C17E4" w:rsidRDefault="00F706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הפסקה</w:t>
                        </w:r>
                      </w:p>
                    </w:tc>
                  </w:tr>
                  <w:tr w:rsidR="00F706DA" w:rsidRPr="007C17E4">
                    <w:trPr>
                      <w:jc w:val="right"/>
                    </w:trPr>
                    <w:tc>
                      <w:tcPr>
                        <w:tcW w:w="3667" w:type="pct"/>
                      </w:tcPr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20ט. מצא נציב המים כי נגרם זיהום מיפ בנסיבות שאין לאדם שליטה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או כי צפויה סכנת זיהום כאמור, והדבר מחייב, בין השאר, מתן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הפסקה. לא יינתן צו הפסקה, אלא לאחר שנציב המים הסדיר, ככל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אפשרות לכך ובתנאים שקבע, הספקת מים תקינה, כל עוד הצו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בתקפו, לכל מי שהופסקו או צומצמו לו המים כתוצאה מצו ההפסקה.</w:t>
                        </w:r>
                      </w:p>
                    </w:tc>
                    <w:tc>
                      <w:tcPr>
                        <w:tcW w:w="1333" w:type="pct"/>
                      </w:tcPr>
                      <w:p w:rsidR="00F706DA" w:rsidRDefault="00F706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הפסקה במקרים</w:t>
                        </w:r>
                      </w:p>
                      <w:p w:rsidR="00F706DA" w:rsidRPr="007C17E4" w:rsidRDefault="00F706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</w:tr>
                  <w:tr w:rsidR="00F706DA" w:rsidRPr="007C17E4">
                    <w:trPr>
                      <w:jc w:val="right"/>
                    </w:trPr>
                    <w:tc>
                      <w:tcPr>
                        <w:tcW w:w="3667" w:type="pct"/>
                      </w:tcPr>
                      <w:p w:rsidR="00F706DA" w:rsidRDefault="00F706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20י. שוכנע נציב המים בי נגרם זיהומ חמור של מים או כי צפויה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סכנת זיהום חמור של מים, והדבר מחייב, בין השאר, להפסיק או לצמצם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הפקתם, הספקתם או צריכתם של מים ממקור מים פלוני, רשאי הוא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לנקוט כל האמצעים שייראו לו בנסיכות הענין, כדי להפסיק או למנוע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זיהום המים או את תוצאותיו, ולשם כך רשאי הוא להשתמש בכוח</w:t>
                        </w:r>
                      </w:p>
                      <w:p w:rsidR="00F706DA" w:rsidRPr="007C17E4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הדרושה לענק.</w:t>
                        </w:r>
                      </w:p>
                    </w:tc>
                    <w:tc>
                      <w:tcPr>
                        <w:tcW w:w="1333" w:type="pct"/>
                      </w:tcPr>
                      <w:p w:rsidR="00F706DA" w:rsidRPr="007C17E4" w:rsidRDefault="00F706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חירום</w:t>
                        </w:r>
                      </w:p>
                    </w:tc>
                  </w:tr>
                  <w:tr w:rsidR="00F706DA" w:rsidRPr="007C17E4">
                    <w:trPr>
                      <w:jc w:val="right"/>
                    </w:trPr>
                    <w:tc>
                      <w:tcPr>
                        <w:tcW w:w="3667" w:type="pct"/>
                      </w:tcPr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20יא. (א) שוכנע נציב המים. לאחר התייעצות עם כיי ששר הבריאות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לכד' באחת מאלה: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פעולה מסויימת נועדה לטיוב המים, לשיפור איכו-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תם, לחיטוים, למיהולם, למניעת סבנה לציבור וכיוצא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כאלה, או להולכת חמרים במים לצורך שאישר מראש נציב</w:t>
                        </w:r>
                      </w:p>
                      <w:p w:rsidR="00F706DA" w:rsidRDefault="00F706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המים;</w:t>
                        </w:r>
                      </w:p>
                    </w:tc>
                    <w:tc>
                      <w:tcPr>
                        <w:tcW w:w="1333" w:type="pct"/>
                      </w:tcPr>
                      <w:p w:rsidR="00F706DA" w:rsidRPr="007C17E4" w:rsidRDefault="00F706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הרשאה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13BC7" w:rsidRDefault="00C13BC7">
      <w:pPr>
        <w:rPr>
          <w:rtl/>
        </w:rPr>
      </w:pPr>
      <w:r>
        <w:rPr>
          <w:rtl/>
        </w:rPr>
        <w:br w:type="page"/>
      </w:r>
    </w:p>
    <w:p w:rsidR="00C13BC7" w:rsidRDefault="00000000">
      <w:pPr>
        <w:rPr>
          <w:rtl/>
        </w:rPr>
      </w:pPr>
      <w:r>
        <w:pict>
          <v:shape id="_x0000_s16050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6050" inset="0,0,0,0">
              <w:txbxContent>
                <w:p w:rsidR="00F706DA" w:rsidRDefault="00F706DA">
                  <w:r>
                    <w:rPr>
                      <w:rtl/>
                    </w:rPr>
                    <w:t>11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51" o:spid="_x0000_s1038" type="#_x0000_t202" style="position:absolute;left:0;text-align:left;margin-left:380.15pt;margin-top:727.95pt;width:173.05pt;height:27.5pt;z-index:14;mso-position-horizontal-relative:page;mso-position-vertical-relative:page" stroked="f">
            <v:textbox style="mso-next-textbox:#_x0000_s16051" inset="0,0,0,0">
              <w:txbxContent>
                <w:p w:rsidR="00F706DA" w:rsidRDefault="00F706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052" o:spid="_x0000_s1039" type="#_x0000_t202" style="position:absolute;left:0;text-align:left;margin-left:158.8pt;margin-top:102.85pt;width:376.2pt;height:612pt;z-index:13;mso-position-horizontal-relative:page;mso-position-vertical-relative:page" stroked="f">
            <v:textbox style="mso-next-textbox:#_x0000_s16052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7"/>
                    <w:gridCol w:w="1083"/>
                  </w:tblGrid>
                  <w:tr w:rsidR="00F706DA" w:rsidRPr="00C13BC7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נסיבות הענין אינן משאירות פרירה אלא לאפשר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שפכים למקור מים מסויים לתקופה קצובה שתפורש: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את הפעולה או את סילוק השפכים בזיהום מים כמשמעותו בסימן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אם נעשו בהתאם לצו הרשאה שנתן לענין זה נציב המים.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הרשאה רשאי נציב המים לקבוע תנאים, סייגים ומגבלות,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בעת נתינתו ובין כמועד מאוחר יותר, ומשעשה כן יהיה מי שניתן לו.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ההרשאה חייב לפעול  בהתאם לתנאי הצו, לסייגיו ולמגבלותיו.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הרשאה לענין סעיף קטן (א) (2) יהיה צו אישי ומנומק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ויעמוד בתקפו שנה אחת, אולם רשאי נציב המים להאריכו מפעם לפעם,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שיפורטו,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נציב המים, לאחר התייעצות עם מי ששר הבריאות הסמיכו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רשאי לבטל את צו ההרשאה, או לשנות את תנאיו, סייגיו ומגבלותיו,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השתנו נסיבות הענין, או אם מצא כי טובת הציבור מחייבת זאת. או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כי הופר הצו או הופרו תנאיו, סייגיו או מגבלותיו.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נציב המים ימסור לועדת הכלכלה של הכנסת דין-וחשבון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צווי הרשאה שנתן, במועדים שתקבע ועדת הכלכלה, ולפחות פעם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כשנה.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גו) רשימת צווי ההרשאה שנתן נציב המיט תהיה פתוחה לעיון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ללא תשלום.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20יב. (א) שר החקלאות או נציב המים, הכל לפי הענין, רשאים להעניק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לפי סימן זה או כל חלק ממנו. למעט הסמכות להתקין תקנות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 פועל תחיקתי והסמכות לתת צווי הפסקה או צווי הרשאה, לרשות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לרשות ניקח, לרשות מקומית או לאיגוד עדים (להלן בסעיף זה -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רשות), בכל הנוגע למניעת זיהום מים בתחומיהן.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רשויות כאמור בסעיף קטן (א) בעלות ענין משותף למניעת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זיהום מים בתחומיהן, רשאיות להתאגד בתאגיד על מנת שיוענקו לו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למניעת זיהום מים בתחומיהן של הרשויות כאמור.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הענקת סמכויות כאמור בסעיפים קטנים גא) או (ב) תיעשה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הרשות אשר לה מוענקות הסמכויות, ובמקרה של הענקת סמכו-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לרשות מקומית, לאיגוד ערים, או לתאגיד של רשויות כאמור בסעיף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הכולל כתוכו רשות מקומית או איגוד ערים - גם בהסכמת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בעת הענקת סמכויות כאמור בסעיפים קטנים (א) או (ב),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שר החקלאות או נציב המיט, הכל לפי הענין, מנו, את הסמכויות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המוענקות כאמור.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ה) הוענקה סמכות לרשות כאמור בסעיף קטן (א) או לתאגיד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רשויות כאמור בסעיף קטן (ב), יהיו הרשות או התאגיד מוסמכים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לשם ביצועה של אותה סמכות, על אף כל הגבלה הקיימת על פי</w:t>
                        </w:r>
                      </w:p>
                      <w:p w:rsidR="00F706DA" w:rsidRDefault="00F706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באופן אחר.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F706DA" w:rsidRPr="00C13BC7" w:rsidRDefault="00F706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סמכויות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E223E" w:rsidRDefault="007E223E">
      <w:pPr>
        <w:rPr>
          <w:rtl/>
        </w:rPr>
      </w:pPr>
      <w:r>
        <w:rPr>
          <w:rtl/>
        </w:rPr>
        <w:br w:type="page"/>
      </w:r>
    </w:p>
    <w:p w:rsidR="007E223E" w:rsidRDefault="00000000">
      <w:pPr>
        <w:rPr>
          <w:rtl/>
        </w:rPr>
      </w:pPr>
      <w:r>
        <w:pict>
          <v:shape id="_x0000_s1605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6053" inset="0,0,0,0">
              <w:txbxContent>
                <w:p w:rsidR="00F706DA" w:rsidRDefault="00F706DA">
                  <w:r>
                    <w:rPr>
                      <w:rtl/>
                    </w:rPr>
                    <w:t>12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54" o:spid="_x0000_s1041" type="#_x0000_t202" style="position:absolute;left:0;text-align:left;margin-left:92.2pt;margin-top:706.25pt;width:368.5pt;height:49.1pt;z-index:17;mso-position-horizontal-relative:page;mso-position-vertical-relative:page" stroked="f">
            <v:textbox style="mso-next-textbox:#_x0000_s16054" inset="0,0,0,0">
              <w:txbxContent>
                <w:p w:rsidR="00F706DA" w:rsidRPr="007E223E" w:rsidRDefault="00F706DA">
                  <w:pPr>
                    <w:pStyle w:val="OCRStyle5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1946 תוס' 1, עמ' 191; ס"ח תש"ל,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55" o:spid="_x0000_s1042" type="#_x0000_t202" style="position:absolute;left:0;text-align:left;margin-left:80.3pt;margin-top:92.45pt;width:382.95pt;height:600.95pt;z-index:16;mso-position-horizontal-relative:page;mso-position-vertical-relative:page" stroked="f">
            <v:textbox style="mso-next-textbox:#_x0000_s16055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3"/>
                    <w:gridCol w:w="1339"/>
                  </w:tblGrid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20יג. (א) שר החקלאות רשאי, לאחר התייעצות עם מועצת המיט,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הוראות בדבר איכותם של מים למטרות שונות, לרבות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שטפונות ימי שופכין, אך למעט איכותם התברואית של מי שתיה,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כחלק ה1 לפקודת בריאות העם, 1940 5.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כאמור בסעיף קטן (א), במידה שהן נוגעות לבריאות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יותקנו לאחר התייעצות עם שר הבריאות.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הותקנו תקנות כאמור בסעיף קטן (א), לא יתיר נציב המים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הפקתם, הספקתם וצריכתם של מים, למטרות ולשימושים השונים, אלא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התקנות האמורות, ורשאי נציב המים לאסור את ההפקה, ההספקה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הצריכה של מים שאינם לפי התקנות האמורות, או לשנות את מטרתם</w:t>
                        </w:r>
                      </w:p>
                      <w:p w:rsidR="00F706DA" w:rsidRPr="007E223E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המים, ובלבד שיהיו ראויים לאותה מטרה.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F706DA" w:rsidRPr="007E223E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איכות מים</w:t>
                        </w:r>
                      </w:p>
                    </w:tc>
                  </w:tr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20יד. הוראות סימן זה באות להוסיף על הוראות כל חיקוק אחר הנוגעות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לזיהום מים, ולא לגרוע מהן.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Pr="007E223E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חובות</w:t>
                        </w:r>
                      </w:p>
                    </w:tc>
                  </w:tr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20טו. צו לפי סימן זה יכול להיות כללי או לאדם מסויים, לסוג של בני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לגבי גורם זיהום מסויים, לגבי סוג של גורמי זיהום או לגבי חלק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מגורם זיהום, והוא אם לא נאמר אחרת בסימן זה.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 כלליים</w:t>
                        </w:r>
                      </w:p>
                      <w:p w:rsidR="00F706DA" w:rsidRPr="007E223E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ומיותרים</w:t>
                        </w:r>
                      </w:p>
                    </w:tc>
                  </w:tr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20טז. תקנות וצווים לפי סימן זה יכול שיחולו בכל שטחה של המדינה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 ממנה, או לגבי מקור מים מסויים, הכל לפי המפורט בתקנות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בצווים; על צו שהוחל על חלק מן המדינה תימסר הודעה מוקדמת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הכלכלה של הכנסת.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Pr="007E223E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 תחולה</w:t>
                        </w:r>
                      </w:p>
                    </w:tc>
                  </w:tr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20יז. אין בהוראותיו של סימן זה כדי לגרוע מן האמור בחלק ה1 לפקודת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העם, 1940, בכל הנוגע למי שתיה.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הנוגעות</w:t>
                        </w:r>
                      </w:p>
                      <w:p w:rsidR="00F706DA" w:rsidRPr="007E223E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שתיה</w:t>
                        </w:r>
                      </w:p>
                    </w:tc>
                  </w:tr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20יח. (א) הרואה עצמו נפגע מהפעלת סמכויותיהם של שר החקלאות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נציב המים על פי הוראות סימן זה או מסירובם להפעיל סמכויו-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כאמור, או מהפעלת סמכות שהוענקה לרשות או לתאגיד של רשויות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20יב או מסירוב להפעיל סמכות כאמור, רשאי לערור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לפני בית הדין תוך עשרים ואחד יום מיום שנודעה לו הפעלת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או הסירוב לעשות כן.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ערר לפי סימן זה לא תעכב את ביצוע הפעולה שעליה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עוררים אלא אם הורה בית הדין לעכבה, אולם לא ייגבו הוצאות, במקום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שהותרה גבייתן לפי הוראות סימן זה, אלא לאחר שבית הדין פסק בערר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דלפי תוצאותיו של פסק זה.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קטן (ב) כדי לפגוע באמור בסעיף 153.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Pr="007E223E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ערד</w:t>
                        </w:r>
                      </w:p>
                    </w:tc>
                  </w:tr>
                  <w:tr w:rsidR="00F706DA" w:rsidRPr="007E223E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20יט. (א) בהפעלת סמכויותיהם על פי סימן זה, רשאים שר החקלאות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נציב המים, הכל לפי העבין, להתחשב בתקופת הזמן הדרושה לדעתם,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לנסיבות, המקרה, לאפשר לכל אדם, לרבות מי שברשותו גורם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זיהום, להתאים את פעולותיו או את גורם הזיהום שברשותו לנסיבות</w:t>
                        </w:r>
                      </w:p>
                      <w:p w:rsidR="00F706DA" w:rsidRDefault="00F706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שנוצרו עם פרסום סימן זה.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F706DA" w:rsidRPr="007E223E" w:rsidRDefault="00F706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מעבר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905F4" w:rsidRDefault="00F905F4">
      <w:pPr>
        <w:rPr>
          <w:rtl/>
        </w:rPr>
      </w:pPr>
      <w:r>
        <w:rPr>
          <w:rtl/>
        </w:rPr>
        <w:br w:type="page"/>
      </w:r>
    </w:p>
    <w:p w:rsidR="00F905F4" w:rsidRDefault="00000000">
      <w:pPr>
        <w:rPr>
          <w:rtl/>
        </w:rPr>
      </w:pPr>
      <w:r>
        <w:pict>
          <v:shape id="_x0000_s16056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6056" inset="0,0,0,0">
              <w:txbxContent>
                <w:p w:rsidR="00F706DA" w:rsidRDefault="00F706DA">
                  <w:r>
                    <w:rPr>
                      <w:rtl/>
                    </w:rPr>
                    <w:t>13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57" o:spid="_x0000_s1044" type="#_x0000_t202" style="position:absolute;left:0;text-align:left;margin-left:375.35pt;margin-top:728.2pt;width:176.4pt;height:27.5pt;z-index:23;mso-position-horizontal-relative:page;mso-position-vertical-relative:page" stroked="f">
            <v:textbox style="mso-next-textbox:#_x0000_s16057" inset="0,0,0,0">
              <w:txbxContent>
                <w:p w:rsidR="00F706DA" w:rsidRDefault="00F706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058" o:spid="_x0000_s1045" type="#_x0000_t202" style="position:absolute;left:0;text-align:left;margin-left:425.25pt;margin-top:419.95pt;width:130.9pt;height:32.65pt;z-index:22;mso-position-horizontal-relative:page;mso-position-vertical-relative:page" stroked="f">
            <v:textbox style="mso-next-textbox:#_x0000_s16058" inset="0,0,0,0">
              <w:txbxContent>
                <w:p w:rsidR="00F706DA" w:rsidRDefault="00F706DA">
                  <w:pPr>
                    <w:pStyle w:val="OCRStyle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706DA" w:rsidRDefault="00F706DA">
                  <w:pPr>
                    <w:pStyle w:val="OCRStyle6"/>
                    <w:ind w:left="73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59" o:spid="_x0000_s1046" type="#_x0000_t202" style="position:absolute;left:0;text-align:left;margin-left:189.45pt;margin-top:365.7pt;width:88.7pt;height:36.25pt;z-index:21;mso-position-horizontal-relative:page;mso-position-vertical-relative:page" stroked="f">
            <v:textbox style="mso-next-textbox:#_x0000_s16059" inset="0,0,0,0">
              <w:txbxContent>
                <w:p w:rsidR="00F706DA" w:rsidRDefault="00F706DA">
                  <w:pPr>
                    <w:pStyle w:val="OCRStyle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F706DA" w:rsidRDefault="00F706DA">
                  <w:pPr>
                    <w:pStyle w:val="OCRStyle6"/>
                    <w:ind w:left="19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0" o:spid="_x0000_s1047" type="#_x0000_t202" style="position:absolute;left:0;text-align:left;margin-left:290.2pt;margin-top:369.05pt;width:178.2pt;height:47.5pt;z-index:20;mso-position-horizontal-relative:page;mso-position-vertical-relative:page" stroked="f">
            <v:textbox style="mso-next-textbox:#_x0000_s16060" inset="0,0,0,0">
              <w:txbxContent>
                <w:p w:rsidR="00F706DA" w:rsidRDefault="00F706DA">
                  <w:pPr>
                    <w:pStyle w:val="OCRStyle6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F706DA" w:rsidRDefault="00F706DA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F706DA" w:rsidRDefault="00F706DA">
                  <w:pPr>
                    <w:pStyle w:val="OCRStyle6"/>
                    <w:ind w:left="58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1" o:spid="_x0000_s1048" type="#_x0000_t202" style="position:absolute;left:0;text-align:left;margin-left:97.35pt;margin-top:102.35pt;width:448.45pt;height:253.85pt;z-index:19;mso-position-horizontal-relative:page;mso-position-vertical-relative:page" stroked="f">
            <v:textbox style="mso-next-textbox:#_x0000_s1606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555"/>
                    <w:gridCol w:w="1192"/>
                  </w:tblGrid>
                  <w:tr w:rsidR="00F706DA" w:rsidRPr="00F905F4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הזמן האמורה כסעיף קטן (א) לא תעלה על ששה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חדשימ מיום כביסת סימן זה לתקפו.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20כ. נציב המים ימסור לועדת הכלכלה של הכנסת מדי שנה דין-וחשבון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מצב זיהום המים, ועל הפעולות שננקטו למניעתו."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706DA" w:rsidRPr="00F905F4" w:rsidRDefault="00F706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דיווח</w:t>
                        </w:r>
                      </w:p>
                    </w:tc>
                  </w:tr>
                  <w:tr w:rsidR="00F706DA" w:rsidRPr="00F905F4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F706DA" w:rsidRDefault="00F706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9 ו-156</w:t>
                        </w:r>
                      </w:p>
                      <w:p w:rsidR="00F706DA" w:rsidRPr="00F905F4" w:rsidRDefault="00F706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ובישול סעיף 10</w:t>
                        </w:r>
                      </w:p>
                    </w:tc>
                    <w:tc>
                      <w:tcPr>
                        <w:tcW w:w="4137" w:type="pct"/>
                        <w:gridSpan w:val="2"/>
                      </w:tcPr>
                      <w:p w:rsidR="00F706DA" w:rsidRDefault="00F706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בסעיף 8 לחוק העיקרי, הגדרת ''זיהום מים" -תימחק.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9 לחוק העיקרי -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המלה "וזיהומם" - תימחק;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"מדלדולו ומזיהומו" יבוא '"ומדלדולו";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במקום "דלדולו וזיהומו" יבוא "ודלדולו".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10 לחוק העיקרי - בטל.</w:t>
                        </w:r>
                      </w:p>
                      <w:p w:rsidR="00F706DA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156 (א) לחוק העיקרי, אחרי פסקה (5) יבוא:</w:t>
                        </w:r>
                      </w:p>
                      <w:p w:rsidR="00F706DA" w:rsidRPr="00F905F4" w:rsidRDefault="00F706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עבר על הוראה מהוראות סימן א1 לפרק השני."</w:t>
                        </w:r>
                      </w:p>
                    </w:tc>
                  </w:tr>
                </w:tbl>
                <w:p w:rsidR="00F706DA" w:rsidRDefault="00F706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706DA" w:rsidRDefault="00F706DA">
      <w:pPr>
        <w:rPr>
          <w:rtl/>
        </w:rPr>
      </w:pPr>
      <w:r>
        <w:rPr>
          <w:rtl/>
        </w:rPr>
        <w:br w:type="page"/>
      </w:r>
    </w:p>
    <w:p w:rsidR="00F706DA" w:rsidRDefault="00000000">
      <w:pPr>
        <w:rPr>
          <w:rtl/>
        </w:rPr>
      </w:pPr>
      <w:r>
        <w:pict>
          <v:shape id="_x0000_s16062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6062" inset="0,0,0,0">
              <w:txbxContent>
                <w:p w:rsidR="00F706DA" w:rsidRDefault="00F706DA">
                  <w:r>
                    <w:rPr>
                      <w:rtl/>
                    </w:rPr>
                    <w:t>14                                           ספר החוקים 640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3" o:spid="_x0000_s1050" type="#_x0000_t202" style="position:absolute;left:0;text-align:left;margin-left:73.1pt;margin-top:712.1pt;width:168.7pt;height:43.15pt;z-index:25;mso-position-horizontal-relative:page;mso-position-vertical-relative:page" stroked="f">
            <v:textbox style="mso-next-textbox:#_x0000_s16063" inset="0,0,0,0">
              <w:txbxContent>
                <w:p w:rsidR="00F706DA" w:rsidRDefault="00F706D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7C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7D1F78-8CC6-480F-B091-C6802C60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7C9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22FB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C17E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13BC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E223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905F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706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2008-04-06T21:43:00Z</dcterms:created>
  <dcterms:modified xsi:type="dcterms:W3CDTF">2008-04-06T21:44:00Z</dcterms:modified>
</cp:coreProperties>
</file>