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75DF" w:rsidRDefault="000275DF">
      <w:pPr>
        <w:rPr>
          <w:rtl/>
        </w:rPr>
      </w:pPr>
    </w:p>
    <w:p w:rsidR="000275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4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549" inset="0,0,0,0">
              <w:txbxContent>
                <w:p w:rsidR="002C675E" w:rsidRDefault="002C675E">
                  <w:r>
                    <w:rPr>
                      <w:rtl/>
                    </w:rPr>
                    <w:t>259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50" o:spid="_x0000_s1026" type="#_x0000_t202" style="position:absolute;left:0;text-align:left;margin-left:152.45pt;margin-top:692.8pt;width:398.55pt;height:70.5pt;z-index:5;mso-position-horizontal-relative:page;mso-position-vertical-relative:page" stroked="f">
            <v:textbox style="mso-next-textbox:#_x0000_s16550" inset="0,0,0,0">
              <w:txbxContent>
                <w:p w:rsidR="002C675E" w:rsidRDefault="002C675E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תשכ''ט (17 ביולי 1960); הצעת החוק ודברי הסבר פורסמו בה''ח 612, תשכ"ד,</w:t>
                  </w:r>
                </w:p>
                <w:p w:rsidR="002C675E" w:rsidRDefault="002C675E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178.</w:t>
                  </w:r>
                </w:p>
                <w:p w:rsidR="002C675E" w:rsidRPr="000275DF" w:rsidRDefault="002C675E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13, עמי 292.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51" o:spid="_x0000_s1027" type="#_x0000_t202" style="position:absolute;left:0;text-align:left;margin-left:93.85pt;margin-top:496.4pt;width:454.6pt;height:191.05pt;z-index:4;mso-position-horizontal-relative:page;mso-position-vertical-relative:page" stroked="f">
            <v:textbox style="mso-next-textbox:#_x0000_s1655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064"/>
                  </w:tblGrid>
                  <w:tr w:rsidR="002C675E" w:rsidRPr="000275D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עסקה במקרקעין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עסקה במקרקעין היא הקניה של בעלות או של זכות אחרת במקרקעין לפי רצון המקנה,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הורשה על פי צוואה.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גמר העסקה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עסקה במקרקעין טעונה רישום; העסקה נגמרת ברישום, ורואים את השעה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אישר הרשם את העסקה לרישום כשעת הרישום.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עסקה שלא נגמרה ברישום רואים אותה כהתחייבות לעשות עסקה.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צורתה של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התחייבות לעשות עסקה במקרקעין טעונה מסמך בכתב.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גוגדות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התחייב אדם לעשות עסקה במקרקעין ולפני שנגמרה העסקה ברישום חזר והתחייב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אדם אחר לעסקה נוגדת, זכותו של בעל העסקה הראשונה עדיפה, אך אם השני פעל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בתום-לב ובתמורה והעסקה לטובתו נרשמה בעודו בתום-לב - זכותו עדיפה.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52" o:spid="_x0000_s1028" type="#_x0000_t202" style="position:absolute;left:0;text-align:left;margin-left:275.4pt;margin-top:472.45pt;width:141.15pt;height:23.15pt;z-index:3;mso-position-horizontal-relative:page;mso-position-vertical-relative:page" stroked="f">
            <v:textbox style="mso-next-textbox:#_x0000_s16552" inset="0,0,0,0">
              <w:txbxContent>
                <w:p w:rsidR="002C675E" w:rsidRDefault="002C675E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פרק ב': עסקאות ורישומן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53" o:spid="_x0000_s1029" type="#_x0000_t202" style="position:absolute;left:0;text-align:left;margin-left:108.5pt;margin-top:152.1pt;width:439.95pt;height:312.45pt;z-index:2;mso-position-horizontal-relative:page;mso-position-vertical-relative:page" stroked="f">
            <v:textbox style="mso-next-textbox:#_x0000_s1655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7031"/>
                  </w:tblGrid>
                  <w:tr w:rsidR="002C675E" w:rsidRPr="000275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קרקע, כל הבנוי והנטוע עליה וכל דבר אחר המחובר אליה חיבור של קבע,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מחוברים הניתנים להפרדה;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 מוסדרים" - מקרקעין שנרשמו לאחר הסדר לפי פקודת הסדר זכויות במקר-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[נוסח חדש], תשכ"ט-1969 1;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"רישום" - רישום בפנקסי המקרקעין המתנהלים לפי חוק זה או התקנות על פיו;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- רשם שנתמנה לפי סעיף 116 ללשכה שבאזור פעולתה נמצאים המקרקעין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הנדונים;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- מפקח שנתמנה לפי סעיף 117 ושבאזור סמכותו נמצאים המקרקעין הנדונים;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"שכירות" - לרבות שכירות משנה.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הבעלות במקרקעין היא הזכות להחזיק במקרקעין, להשתמש בהם ולעשות בהם כל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וכל עסקה בכפוף להגבלות לפי דין או לפי הסכם.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2C675E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שכירות מקרקעין היא זכות שהוקנתה תמורת דמי שכירות להחזיק במקרקעין ולהש-</w:t>
                        </w:r>
                      </w:p>
                      <w:p w:rsidR="002C675E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בהם שלא לצמיתות; שכירות לתקופה שלמעלה מחמש שנים תיקרא "חכירה"; שכירות</w:t>
                        </w:r>
                      </w:p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שלמעלה מעשרים וחמש שנים תיקרא "חכירה לדורות".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משכנתה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משכנתה היא מישכון של מקרקעין.</w:t>
                        </w:r>
                      </w:p>
                    </w:tc>
                  </w:tr>
                  <w:tr w:rsidR="002C675E" w:rsidRPr="000275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זיקת הנאת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2C675E" w:rsidRPr="000275DF" w:rsidRDefault="002C67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זיקת הנאה היא שעבוד מקרקעין להנאה שאין עמו זכות להחזיק בהם.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54" o:spid="_x0000_s1030" type="#_x0000_t202" style="position:absolute;left:0;text-align:left;margin-left:247.9pt;margin-top:97.85pt;width:208.3pt;height:50.9pt;z-index:1;mso-position-horizontal-relative:page;mso-position-vertical-relative:page" stroked="f">
            <v:textbox style="mso-next-textbox:#_x0000_s16554" inset="0,0,0,0">
              <w:txbxContent>
                <w:p w:rsidR="002C675E" w:rsidRDefault="002C675E">
                  <w:pPr>
                    <w:pStyle w:val="OCRStyle1"/>
                    <w:ind w:left="41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המקרקעין, תשכ"ט-1969 *</w:t>
                  </w:r>
                </w:p>
                <w:p w:rsidR="002C675E" w:rsidRPr="000275DF" w:rsidRDefault="002C675E">
                  <w:pPr>
                    <w:pStyle w:val="OCRStyle1"/>
                    <w:ind w:left="1156"/>
                  </w:pPr>
                  <w:r>
                    <w:rPr>
                      <w:rtl/>
                    </w:rPr>
                    <w:t>פרי, א': פרשנות</w:t>
                  </w:r>
                </w:p>
              </w:txbxContent>
            </v:textbox>
            <w10:wrap anchorx="page" anchory="page"/>
          </v:shape>
        </w:pict>
      </w:r>
    </w:p>
    <w:p w:rsidR="0007255A" w:rsidRDefault="0007255A">
      <w:pPr>
        <w:rPr>
          <w:rtl/>
        </w:rPr>
      </w:pPr>
      <w:r>
        <w:rPr>
          <w:rtl/>
        </w:rPr>
        <w:br w:type="page"/>
      </w:r>
    </w:p>
    <w:p w:rsidR="0007255A" w:rsidRDefault="00000000">
      <w:pPr>
        <w:rPr>
          <w:rtl/>
        </w:rPr>
      </w:pPr>
      <w:r>
        <w:pict>
          <v:shape id="_x0000_s16555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555" inset="0,0,0,0">
              <w:txbxContent>
                <w:p w:rsidR="002C675E" w:rsidRDefault="002C675E">
                  <w:r>
                    <w:rPr>
                      <w:rtl/>
                    </w:rPr>
                    <w:t>260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56" o:spid="_x0000_s1032" type="#_x0000_t202" style="position:absolute;left:0;text-align:left;margin-left:95.25pt;margin-top:736.45pt;width:155.85pt;height:24.15pt;z-index:12;mso-position-horizontal-relative:page;mso-position-vertical-relative:page" stroked="f">
            <v:textbox style="mso-next-textbox:#_x0000_s16556" inset="0,0,0,0">
              <w:txbxContent>
                <w:p w:rsidR="002C675E" w:rsidRDefault="002C67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557" o:spid="_x0000_s1033" type="#_x0000_t202" style="position:absolute;left:0;text-align:left;margin-left:94.45pt;margin-top:415.5pt;width:460.55pt;height:297.8pt;z-index:11;mso-position-horizontal-relative:page;mso-position-vertical-relative:page" stroked="f">
            <v:textbox style="mso-next-textbox:#_x0000_s165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318"/>
                  </w:tblGrid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בסימן זה, "מחזיק" - בין שהשליטה הישירה במקרקעין היא בידיו ובין שהשליטה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הישירה בהם היא בידי אדם המחזיק מטעמו.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החזקה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בעל מקרקעין ומי שזכאי להחזיק בהם זכאי לדרוש מסירת המקרקעין ממי שמחזיק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שלא כדין.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למסירת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המחזיק במקרקעין זכאי לדרוש מכל מי שאין לו זכות לכך שיימנע מכל מעשה שיש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הפרעה לשימוש במקרקעין ושיסלק כל דבר שיש בו משום הפרעה כזאת.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למניעת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המחזיק במקרקעין כדין רשאי להשתמש בכוח במידה סבירה כדי למנוע הסגת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גבולו או שלילת שליטתו בהם שלא כדין.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תפס אדם את המקרקעין שלא כדין, רשאי המחזיק בהם כדין להשתמש בכוח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סבירה כדי להוציאם מיד התופס, ובלבד שעשה כן, בנסיבות הענין, תוך זמן סביר.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בכוח נגד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הסגת גבול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מי שמוציא מקרקעין מידי המחזיק שלא כאמור בסעיף 18 (ב) חייב להחזירם למחזיק;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בהוראה זו כדי לגרוע מסמכות בית-המשפט לדון בזכויות שני הצדדים בעת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ובעונה אחת, ורשאי בית המשפט להסדיר את ההחזקה, ככל שייראה לו צודק ובתנאים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לנכון, עד להכרעה בזכויותיהם.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גזלה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אין כהוראות סעיפים 16 עד 19 כדי לגרוע מזכות לפיצויים או מכל תרופה אחרת או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אחר על פי דין.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שמלרת תרומות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558" o:spid="_x0000_s1034" type="#_x0000_t202" style="position:absolute;left:0;text-align:left;margin-left:208.1pt;margin-top:391.35pt;width:166.1pt;height:18.8pt;z-index:10;mso-position-horizontal-relative:page;mso-position-vertical-relative:page" stroked="f">
            <v:textbox style="mso-next-textbox:#_x0000_s16558" inset="0,0,0,0">
              <w:txbxContent>
                <w:p w:rsidR="002C675E" w:rsidRDefault="002C675E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סימן ב': הגנת הבעלות וההחזקה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59" o:spid="_x0000_s1035" type="#_x0000_t202" style="position:absolute;left:0;text-align:left;margin-left:97.85pt;margin-top:192.35pt;width:459.75pt;height:192.05pt;z-index:9;mso-position-horizontal-relative:page;mso-position-vertical-relative:page" stroked="f">
            <v:textbox style="mso-next-textbox:#_x0000_s165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318"/>
                  </w:tblGrid>
                  <w:tr w:rsidR="002C675E" w:rsidRPr="0007255A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הבעלות בשטח של קרקע מתפשטת בכל העומק שמתחת לשטח הקרקע, בכפוף לדינים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כדבר מים, נפט, מכרות, מחצבים וכיוצא באלה, והיא מתפשטת בחלל הרום שמעליו,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אולם, בכפוף לכל דין, אין בכך כדי למנוע מעבר בחלל הרום.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סומק וגונח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12* הבעלות בקרקע חלה גם על הבנוי והנטוע עליה ועל כל דבר אחר המחובר אליה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של קבע, זולת מחוברים הניתנים להפרדה, ואין נפקא מינה אם המחוברים נבנו,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ניטעו או חוברו בידי בעל המקרקעין או בידי אדם אחר.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המחובר לקרקע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עסקה במקרקעין חלה על הקרקע יחד עם כל המנוי בסעיפים 11 ו-12, ואין תוקף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בחלק מסויים במקרקעין, והכל כשאין בחוק הוראה אחרת.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העסקה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</w:tc>
                  </w:tr>
                  <w:tr w:rsidR="002C675E" w:rsidRPr="0007255A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2C675E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בעלות וזכויות אחרות במקרקעין, אין בהן כשלעצמן כדי להצדיק עשיית דבר הגורם</w:t>
                        </w:r>
                      </w:p>
                      <w:p w:rsidR="002C675E" w:rsidRPr="0007255A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או אי נוחות לאחר.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זכויות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560" o:spid="_x0000_s1036" type="#_x0000_t202" style="position:absolute;left:0;text-align:left;margin-left:219.2pt;margin-top:142.45pt;width:138.6pt;height:48.3pt;z-index:8;mso-position-horizontal-relative:page;mso-position-vertical-relative:page" stroked="f">
            <v:textbox style="mso-next-textbox:#_x0000_s16560" inset="0,0,0,0">
              <w:txbxContent>
                <w:p w:rsidR="002C675E" w:rsidRDefault="002C675E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פרק ג': בעלות והחזקה</w:t>
                  </w:r>
                </w:p>
                <w:p w:rsidR="002C675E" w:rsidRDefault="002C675E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סימן א': תחום הבעלות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61" o:spid="_x0000_s1037" type="#_x0000_t202" style="position:absolute;left:0;text-align:left;margin-left:98.6pt;margin-top:84.05pt;width:459.75pt;height:48.1pt;z-index:7;mso-position-horizontal-relative:page;mso-position-vertical-relative:page" stroked="f">
            <v:textbox style="mso-next-textbox:#_x0000_s165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252"/>
                  </w:tblGrid>
                  <w:tr w:rsidR="002C675E" w:rsidRPr="0007255A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שרכש זכות במקרקעין מוסדרים בתמורה ובהסתמך בתום-לב על הרישום, יהא</w:t>
                        </w:r>
                      </w:p>
                      <w:p w:rsidR="002C675E" w:rsidRDefault="002C67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כוחה של זכותו יפה אף אם הרישום לא היה נכון.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C675E" w:rsidRPr="0007255A" w:rsidRDefault="002C67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רכישה בתום לב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E5A55" w:rsidRDefault="00EE5A55">
      <w:pPr>
        <w:rPr>
          <w:rtl/>
        </w:rPr>
      </w:pPr>
      <w:r>
        <w:rPr>
          <w:rtl/>
        </w:rPr>
        <w:br w:type="page"/>
      </w:r>
    </w:p>
    <w:p w:rsidR="00EE5A55" w:rsidRDefault="00000000">
      <w:pPr>
        <w:rPr>
          <w:rtl/>
        </w:rPr>
      </w:pPr>
      <w:r>
        <w:pict>
          <v:shape id="_x0000_s16562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6562" inset="0,0,0,0">
              <w:txbxContent>
                <w:p w:rsidR="002C675E" w:rsidRDefault="002C675E">
                  <w:r>
                    <w:rPr>
                      <w:rtl/>
                    </w:rPr>
                    <w:t>261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63" o:spid="_x0000_s1039" type="#_x0000_t202" style="position:absolute;left:0;text-align:left;margin-left:373.2pt;margin-top:741.5pt;width:173.05pt;height:24.15pt;z-index:18;mso-position-horizontal-relative:page;mso-position-vertical-relative:page" stroked="f">
            <v:textbox style="mso-next-textbox:#_x0000_s16563" inset="0,0,0,0">
              <w:txbxContent>
                <w:p w:rsidR="002C675E" w:rsidRDefault="002C67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564" o:spid="_x0000_s1040" type="#_x0000_t202" style="position:absolute;left:0;text-align:left;margin-left:99.35pt;margin-top:701.9pt;width:448.65pt;height:31.9pt;z-index:17;mso-position-horizontal-relative:page;mso-position-vertical-relative:page" stroked="f">
            <v:textbox style="mso-next-textbox:#_x0000_s1656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1"/>
                    <w:gridCol w:w="7026"/>
                  </w:tblGrid>
                  <w:tr w:rsidR="002C675E" w:rsidRPr="00EE5A55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משותפת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מקרקעין שהם של גמה בעלים, בעלותו של כל אחד מהם לפי חלקו מתפשטת בכל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ואתר שבמקרקעין ואין לשום שותף חלק מסוים בהם.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565" o:spid="_x0000_s1041" type="#_x0000_t202" style="position:absolute;left:0;text-align:left;margin-left:278.55pt;margin-top:655.55pt;width:142.95pt;height:39.6pt;z-index:16;mso-position-horizontal-relative:page;mso-position-vertical-relative:page" stroked="f">
            <v:textbox style="mso-next-textbox:#_x0000_s16565" inset="0,0,0,0">
              <w:txbxContent>
                <w:p w:rsidR="002C675E" w:rsidRDefault="002C675E">
                  <w:pPr>
                    <w:pStyle w:val="OCRStyle3"/>
                    <w:ind w:left="9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ח': שיתוף במקרקעין</w:t>
                  </w:r>
                </w:p>
                <w:p w:rsidR="002C675E" w:rsidRPr="00EE5A55" w:rsidRDefault="002C675E">
                  <w:pPr>
                    <w:pStyle w:val="OCRStyle3"/>
                    <w:ind w:left="23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א': יחסי השיתוף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66" o:spid="_x0000_s1042" type="#_x0000_t202" style="position:absolute;left:0;text-align:left;margin-left:107.25pt;margin-top:126.5pt;width:444.9pt;height:515.8pt;z-index:15;mso-position-horizontal-relative:page;mso-position-vertical-relative:page" stroked="f">
            <v:textbox style="mso-next-textbox:#_x0000_s1656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3"/>
                    <w:gridCol w:w="7097"/>
                  </w:tblGrid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ברירת בעל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הקים אדם מבנה אל נטע נטיעות (להלן - הקמת מחוברים) במקרקעין של חברו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שהיה זכאי לכך על פי דין או לפי הסכם עם בעל המקרקעין, הברירה בידי בעל המקר-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לקיים את המחוברים בידו או לדרוש ממי שהקים אותם (להלן - המקים) שיסלקם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ויחזיר את המקרקעין לקדמותם.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בעל המקרקעין לקיים את המחוברים בידו, עליו לשלם למקים את השקעתו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הקמתם או את שוויים בשעת השימוש בברירה לפי סעיף קטן (א), לפי הפחות יותר.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 בעל המקרקעין סילוק המחוברים והמקים לא סילקם תוך זמן סביר, רשאי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המקרקעין לסלקם על חשבון המקים.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סולקו המחוברים, יעבור מה שסולק לבעלותו של המקים; סילקם בעל המקר-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רשאי הוא להיפרע מהם על חשבון המגיע לו בעד הסילוק.</w:t>
                        </w:r>
                      </w:p>
                    </w:tc>
                  </w:tr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הגרירה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לא בחר בעל המקרקעין באחת הדרכים האמורות בסעיף 21 (א) תוך ששה חדשים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שקיבל מהמקים דרישה בכתב לבחור, יראו אותו כמי שבחר לקיים את המחוברים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בידו.</w:t>
                        </w:r>
                      </w:p>
                    </w:tc>
                  </w:tr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המקים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לרכישת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הוקמו המחוברים במקרקעין לא-מוסדרים, זכאי המקים לרכוש את המקרקעין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שוויים בלי המחוברים, בשעת תשלום המחיר, אם נתמלאו שלושה אלה;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המקים סבר בתום לב בשעת הקמת המחוברים כי הוא בעל המקרקעין;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שהשקיע המקים במחוברים עלה, בשעת הקמתם, על שוויים של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בלי המחוברים באותה שעה;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רכישת המקרקעין על ידי המקים אינה עלולה לגרום לבעל המקרקעין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חמור שאין בתשלום שוויים כדי לפצותו עליו.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הקשורות ברכישת המקרקעין לפי סעיף זה - לרבות כל מס, אגרה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ותשלום חובה אחר המשתלמים אגב העברת מקרקעין, אך למעט תשלום המגיע בעד תקופה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הקמת המחוברים - יחולו, על אף האמור בכל דין, על המקים.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זכויות המקים לפי סעיף זה עדיפות על זכויות בעל המקרקעין לפי סעיף 21.</w:t>
                        </w:r>
                      </w:p>
                    </w:tc>
                  </w:tr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בעד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בית המשפט רשאי, אם נראה לו הדבר צודק בנסיבות הענין, לחייב את המקים לשלם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המקרקעין שכר ראוי בעד התקופה שבה החזיק המקים במחוברים שלא כדין.</w:t>
                        </w:r>
                      </w:p>
                    </w:tc>
                  </w:tr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התשלום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בית המשפט רשאי להתיר לבעל המקרקעין לשלם למקים את השקעתו או את שווי</w:t>
                        </w:r>
                      </w:p>
                      <w:p w:rsidR="002C675E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המחוברים בשיעורים ובתנאים שיקבע בית המשפט, לרכות ריבית והבטחת התשלום; והוא</w:t>
                        </w:r>
                      </w:p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בסכומים המגיעים לבעל המקרקעין לפי סעיפים 23 או 24.</w:t>
                        </w:r>
                      </w:p>
                    </w:tc>
                  </w:tr>
                  <w:tr w:rsidR="002C675E" w:rsidRPr="00EE5A55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C675E" w:rsidRPr="00EE5A55" w:rsidRDefault="002C67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386" w:type="pct"/>
                      </w:tcPr>
                      <w:p w:rsidR="002C675E" w:rsidRPr="00EE5A55" w:rsidRDefault="002C67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חובות שבעל המקרקעין והמקים חבים זה לזה לפי פרק זה ניתנים לקיזוז.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567" o:spid="_x0000_s1043" type="#_x0000_t202" style="position:absolute;left:0;text-align:left;margin-left:248.45pt;margin-top:95.05pt;width:204.75pt;height:27.3pt;z-index:14;mso-position-horizontal-relative:page;mso-position-vertical-relative:page" stroked="f">
            <v:textbox style="mso-next-textbox:#_x0000_s16567" inset="0,0,0,0">
              <w:txbxContent>
                <w:p w:rsidR="002C675E" w:rsidRPr="00EE5A55" w:rsidRDefault="002C675E">
                  <w:pPr>
                    <w:pStyle w:val="OCRStyle3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פרקן ד': בנייה ונטיעה במקרקעי הזולת</w:t>
                  </w:r>
                </w:p>
              </w:txbxContent>
            </v:textbox>
            <w10:wrap anchorx="page" anchory="page"/>
          </v:shape>
        </w:pict>
      </w:r>
    </w:p>
    <w:p w:rsidR="00F4778E" w:rsidRDefault="00F4778E">
      <w:pPr>
        <w:rPr>
          <w:rtl/>
        </w:rPr>
      </w:pPr>
      <w:r>
        <w:rPr>
          <w:rtl/>
        </w:rPr>
        <w:br w:type="page"/>
      </w:r>
    </w:p>
    <w:p w:rsidR="00F4778E" w:rsidRDefault="00000000">
      <w:pPr>
        <w:rPr>
          <w:rtl/>
        </w:rPr>
      </w:pPr>
      <w:r>
        <w:pict>
          <v:shape id="_x0000_s1656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6568" inset="0,0,0,0">
              <w:txbxContent>
                <w:p w:rsidR="002C675E" w:rsidRDefault="002C675E">
                  <w:r>
                    <w:rPr>
                      <w:rtl/>
                    </w:rPr>
                    <w:t>262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69" o:spid="_x0000_s1045" type="#_x0000_t202" style="position:absolute;left:0;text-align:left;margin-left:86.75pt;margin-top:735.6pt;width:156.8pt;height:29.3pt;z-index:21;mso-position-horizontal-relative:page;mso-position-vertical-relative:page" stroked="f">
            <v:textbox style="mso-next-textbox:#_x0000_s16569" inset="0,0,0,0">
              <w:txbxContent>
                <w:p w:rsidR="002C675E" w:rsidRDefault="002C675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570" o:spid="_x0000_s1046" type="#_x0000_t202" style="position:absolute;left:0;text-align:left;margin-left:83.4pt;margin-top:84pt;width:466.5pt;height:629.25pt;z-index:20;mso-position-horizontal-relative:page;mso-position-vertical-relative:page" stroked="f">
            <v:textbox style="mso-next-textbox:#_x0000_s165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235"/>
                  </w:tblGrid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חלקיהם של כל אחד מהשותפים במקרקעין, חזקה שהם שווים.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חלקו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שותף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הסכם בין השותפים בדבר ניהול המקרקעין המשותפים והשימוש בהם ובדבר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וחובותיהם בכל הנוגע למקרקעין (להלן - הסכם שיתוף) ניתן לרישום, ומש-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נרשם, כוחו יפה גם כלפי אדם שנעשה שותף לאחר מכן וכל אדם אחר.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הוראות אחרות בהסכם שיתוף יחולו הוראות סעיפים 30 עד 36.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שיתוף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בעלי רוב החלקים במקרקעין המשותפים רשאים לקבוע כל דבר הנוגע לניהול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המקרקעין ולשימוש הרגיל בהם.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שותף הרואה עצמו מקופח מקביעה לפי סעיף קטן (א) רשאי לפנות לבית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בבקשת הוראות, ובית המשפט יחליט כפי שנראה לו צודק ויעיל בנסיבות הענין.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החורג מניהול או משימוש רגילים טעון הסכמת כל השותפים.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ושימוש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באין קביעה אחרת לפי סעיף 30, רשאי כל שותף, כלי הסכמת יתר השותפים -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במקרקעין המשותפים שימוש סביר, ובלבד שלא ימנע שימוש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משותף אחר?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לעשות כל פעולה דחופה ובלתי צפויה מראש הדרושה להחזקתם התקינה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המקרקעין ולניהולם;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לעשות כל דבר הדרוש באופן סביר למניעת נזק העלול להיגרם למקר-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ולהגנת הבעלות וההחזקה בהם.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שותף כאמור בסעיף קטן (א), יודיע על כך לשותפים האחרים ככל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בהקדם.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שותף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כל שותף חייב לשאת לפי חלקו במקרקעין המשותפים בהוצאות הדרושות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להחזקתם התקינה ולניהולם.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שותף שנשא בהוצאות כאמור למעלה מחלקו זכאי לחזור ולהיפרע מן השותפים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לפי חלקיהם במקרקעין.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נשיאת הוצאות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שותף שהשתמש במקרקעין משותפים חייב ליתר השותפים, לפי חלקיהם במקרקעין,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ראוי בעד השימוש.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מנד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כל שותף רשאי להעביר חלקו במקרקעין המשותפים, או לעשות בחלקו עסקה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בלי הסכמת יתר השותפים.</w:t>
                        </w:r>
                      </w:p>
                      <w:p w:rsidR="002C675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תניה בהסכם שיתוף השוללת או מגבילה זכות כאמור בסעיף קטן (א) אין כוחה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יפה לתקופה העולה על חמש שנים.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השותף</w:t>
                        </w:r>
                      </w:p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לעשות בחלקו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כל שותף זכאי לחלק מפירות המקרקעין המשותפים לפי חלקו במקרקעין.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לפירות</w:t>
                        </w:r>
                      </w:p>
                    </w:tc>
                  </w:tr>
                  <w:tr w:rsidR="002C675E" w:rsidRPr="00F4778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חובות שהשותפים חבים זה לזה עקב השיתוף ניתנים לקיזוז.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2C675E" w:rsidRPr="00F4778E" w:rsidRDefault="002C67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F4B44" w:rsidRDefault="005F4B44">
      <w:pPr>
        <w:rPr>
          <w:rtl/>
        </w:rPr>
      </w:pPr>
      <w:r>
        <w:rPr>
          <w:rtl/>
        </w:rPr>
        <w:br w:type="page"/>
      </w:r>
    </w:p>
    <w:p w:rsidR="005F4B44" w:rsidRDefault="00000000">
      <w:pPr>
        <w:rPr>
          <w:rtl/>
        </w:rPr>
      </w:pPr>
      <w:r>
        <w:pict>
          <v:shape id="_x0000_s16571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6571" inset="0,0,0,0">
              <w:txbxContent>
                <w:p w:rsidR="002C675E" w:rsidRDefault="002C675E">
                  <w:r>
                    <w:rPr>
                      <w:rtl/>
                    </w:rPr>
                    <w:t>263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72" o:spid="_x0000_s1048" type="#_x0000_t202" style="position:absolute;left:0;text-align:left;margin-left:388.55pt;margin-top:712.55pt;width:166.1pt;height:48.1pt;z-index:25;mso-position-horizontal-relative:page;mso-position-vertical-relative:page" stroked="f">
            <v:textbox style="mso-next-textbox:#_x0000_s16572" inset="0,0,0,0">
              <w:txbxContent>
                <w:p w:rsidR="002C675E" w:rsidRPr="005F4B44" w:rsidRDefault="002C675E">
                  <w:pPr>
                    <w:pStyle w:val="OCRStyle5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תשכ''ה, עמי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73" o:spid="_x0000_s1049" type="#_x0000_t202" style="position:absolute;left:0;text-align:left;margin-left:92.5pt;margin-top:116.8pt;width:460.55pt;height:591.45pt;z-index:24;mso-position-horizontal-relative:page;mso-position-vertical-relative:page" stroked="f">
            <v:textbox style="mso-next-textbox:#_x0000_s165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55"/>
                  </w:tblGrid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לתבוע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השיתוף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(א) כל שותף במקרקעין משותפים זכאי בכל עת לדרוש פירוק השיתוף.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היתה בהסכם שיתוף תניה השוללת או מגבילה את הזכות לדרוש פירוק השיתוף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שלוש שנים, רשאי בית המשפט, כעבור שלוש שבים, לצוות על פירוק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השיתוף, על אף התניה, אם בראה לו הדבר צודק בנסיבות העבין,</w:t>
                        </w:r>
                      </w:p>
                    </w:tc>
                  </w:tr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על פי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או צו בית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פירוק השיתוף יהיה על פי הסכם בין השותפים: נקבעה כהסכם חלוקת המקר-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בעין, טעון ההסכם אישור המפקח המאשר כיי החלוקה תואמת את הוראות חוק התכנון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והבביה, תשכ"ה-1965 2, וכל חיקוק אחר בנדון.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הסכם כאמור בסעיף קטן (א) יהיה פירוק השיתוף על פי צו בית המשפט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לסעיפים 39 עד 43.</w:t>
                        </w:r>
                      </w:p>
                    </w:tc>
                  </w:tr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דרך חלוקה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במקרקעין הביתבים לחלוקה יהיה פירוק השיתוף בדרך של חלוקה בעין,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החלוקה בעין אפשרית רק אם ישולמו תשלומי איזון משותף לשותף,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לחייבם בתשלומים כאלה, אם בראה לו הדבר יעיל וצודק בנסיבות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על תשלומי האיזון יחולו הוראות סעיף 25, בשינויים המחוייבים.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בית המשפט צורך בכך, רשאי הוא לצוות על רישום זיקת הנאה בין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החלקות.</w:t>
                        </w:r>
                      </w:p>
                    </w:tc>
                  </w:tr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דרך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במקרקעין שאינם ניתנים לחלוקה, וכן אם נוכח בית המשפט כי חלוקה בעין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תגרום הפסד ניכר לשותפים, כולם או מקצתם, יהיה פירוק השיתוף בדרך של מכירת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וחלוקת הפדיון.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המכירה תהיה כדרך שנמכרים מקרקעין מעוקלים בהוצאה לפועל, זולת אם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המשפט על דרך אחרת שנראית לו יעילה וצודקת יותר בנסיבות הענין,</w:t>
                        </w:r>
                      </w:p>
                    </w:tc>
                  </w:tr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במקרים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היתה מניעה לחלוקת המקרקעין בעין רק לגבי אחד השותפים ולאותו שותף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מקרקעין הגובלים במקרקעין המשותפים והוא הסכים שחלקו יצורף למקרקעין הגובלים,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יחולקו המקרקעין לפי זה.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מניעה לחלוקה בעין בין כל השותפים אך אין מניעה לחלוקה זאת אם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שותפים אחדים יטלו חלקיהם במשותף ואותם שותפים הסכימו לכך, יחולקו המקרקעין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המניעה לחלוקה בעין רק לגבי מקצת השותפים, רשאים האחרים לקיים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המקרקעין בידם במשותף או לחלקם ביניהם, ובלבד שישלמו לאותם השותפים מה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נופל בחלקם אילו המקרקעין היו נמכרים כאמור בסעיף 40.</w:t>
                        </w:r>
                      </w:p>
                    </w:tc>
                  </w:tr>
                  <w:tr w:rsidR="002C675E" w:rsidRPr="005F4B4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ירוק דרך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הפיכה לבית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משותף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2C675E" w:rsidRDefault="002C67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42, (א) היה עיקר המקרקעין המשותפים בית הראוי להירשם כבית משותף, רשאי בית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לאחר שקיבל חוות דעת של המפקח, לצוות על פירוק השיתוף בדרך של רישום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הכית בפנקס הבתים המשותפים והקצבת דירות לשותפים לפי חלקיהם.</w:t>
                        </w:r>
                      </w:p>
                      <w:p w:rsidR="002C675E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פירוק השיתוף כאמור בסעיף קטן (א) אפשרי רק אם ישולמו תשלומי</w:t>
                        </w:r>
                      </w:p>
                      <w:p w:rsidR="002C675E" w:rsidRPr="005F4B44" w:rsidRDefault="002C67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איזון משותף לשותף, רשאי בית המשפט לחייבם בתשלומים כאלה, אם נראה לו הדבר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574" o:spid="_x0000_s1050" type="#_x0000_t202" style="position:absolute;left:0;text-align:left;margin-left:285.35pt;margin-top:91.85pt;width:136.05pt;height:23.15pt;z-index:23;mso-position-horizontal-relative:page;mso-position-vertical-relative:page" stroked="f">
            <v:textbox style="mso-next-textbox:#_x0000_s16574" inset="0,0,0,0">
              <w:txbxContent>
                <w:p w:rsidR="002C675E" w:rsidRDefault="002C675E">
                  <w:pPr>
                    <w:pStyle w:val="OCRStyle5"/>
                    <w:ind w:left="122"/>
                  </w:pPr>
                  <w:r>
                    <w:rPr>
                      <w:rtl/>
                    </w:rPr>
                    <w:t>סימן ב': פירוק השיתוף</w:t>
                  </w:r>
                </w:p>
              </w:txbxContent>
            </v:textbox>
            <w10:wrap anchorx="page" anchory="page"/>
          </v:shape>
        </w:pict>
      </w:r>
    </w:p>
    <w:p w:rsidR="003F4450" w:rsidRDefault="003F4450">
      <w:pPr>
        <w:rPr>
          <w:rtl/>
        </w:rPr>
      </w:pPr>
      <w:r>
        <w:rPr>
          <w:rtl/>
        </w:rPr>
        <w:br w:type="page"/>
      </w:r>
    </w:p>
    <w:p w:rsidR="003F4450" w:rsidRDefault="00000000">
      <w:pPr>
        <w:rPr>
          <w:rtl/>
        </w:rPr>
      </w:pPr>
      <w:r>
        <w:pict>
          <v:shape id="_x0000_s16575" o:spid="_x0000_s1051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6575" inset="0,0,0,0">
              <w:txbxContent>
                <w:p w:rsidR="002C675E" w:rsidRDefault="002C675E">
                  <w:r>
                    <w:rPr>
                      <w:rtl/>
                    </w:rPr>
                    <w:t>264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76" o:spid="_x0000_s1052" type="#_x0000_t202" style="position:absolute;left:0;text-align:left;margin-left:92.25pt;margin-top:741.7pt;width:158.4pt;height:20.8pt;z-index:32;mso-position-horizontal-relative:page;mso-position-vertical-relative:page" stroked="f">
            <v:textbox style="mso-next-textbox:#_x0000_s16576" inset="0,0,0,0">
              <w:txbxContent>
                <w:p w:rsidR="002C675E" w:rsidRDefault="002C67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577" o:spid="_x0000_s1053" type="#_x0000_t202" style="position:absolute;left:0;text-align:left;margin-left:91.45pt;margin-top:487.85pt;width:460.55pt;height:241.95pt;z-index:31;mso-position-horizontal-relative:page;mso-position-vertical-relative:page" stroked="f">
            <v:textbox style="mso-next-textbox:#_x0000_s165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284"/>
                  </w:tblGrid>
                  <w:tr w:rsidR="002C675E" w:rsidRPr="003F445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קירות, גדרות, עצים, ומחוברים כיוצא באלה הנמצאים כמיצר של מקרקעין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שכנים (להלן - מחוברים שבמיצר), יראום כנכסים בבעלות משותפת של בעלי המקרקעין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השכנים, כל עוד לא הוכח היפוכו של דבר.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מחוברים שבמיצר רשאי כל אחד מבעלי המקרקעין להשתמש בהט למטרה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הוקמו, וחייב הוא להשתתף בהוצאות הדרושות כדי להחזיקם במצב תקין לפי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שהוסכם ביניהם, ובאין הסכם כזה - בחלקים שווים, זולת אם מידת השימוש בהם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שונה.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ושימוש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עצים או צמחים אחרים הגדלים סמוך למיצר, פירותיהם שנשרו לתחום מקרקעין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שכנים הם של השכן; נשרו למקום-שיש לציבור גישה חפשית אליו, זכאי כל עובר ושב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ליטול אותם לעצמו.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סירות שנשרו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לתחום אחר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עצים או צמחים אחרים הגדלים ממוך למיצר וענפיהם או שורשיהם מתפשטים לתוך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שכנים, אין כעל המקרקעין השכנים או המחזיק בהם (להלן - השכן) רשאי לדרוש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הענפים או השרשים, אלא אם יש בהם כדי להזיק למקרקעין או להפריע לו כמידה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סבירה בהנאה מן המקרקעין; דרש השכן מבעל הצמחים לסלק ענפים או שרשים כאלה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סולקו תוך זמן סביר, רשאי הוא לסלקם בעצמו על חשבון בעל הצמחים.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צמחים הגדלים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סמוך למיצר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578" o:spid="_x0000_s1054" type="#_x0000_t202" style="position:absolute;left:0;text-align:left;margin-left:212.05pt;margin-top:469.65pt;width:144.55pt;height:17.25pt;z-index:30;mso-position-horizontal-relative:page;mso-position-vertical-relative:page" stroked="f">
            <v:textbox style="mso-next-textbox:#_x0000_s16578" inset="0,0,0,0">
              <w:txbxContent>
                <w:p w:rsidR="002C675E" w:rsidRDefault="002C675E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סימן ד': מחוברים שבמיצר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79" o:spid="_x0000_s1055" type="#_x0000_t202" style="position:absolute;left:0;text-align:left;margin-left:95.8pt;margin-top:278.55pt;width:456.2pt;height:187.7pt;z-index:29;mso-position-horizontal-relative:page;mso-position-vertical-relative:page" stroked="f">
            <v:textbox style="mso-next-textbox:#_x0000_s165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67"/>
                  </w:tblGrid>
                  <w:tr w:rsidR="002C675E" w:rsidRPr="003F4450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הקים שותף מחוברים במקרקעין המשותפים בלי שהיה זכאי לכך על פי דין או לפי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עם יתר השותפים (להלן - שותף מקים), רשאי כל אחד משאר השותפים, על אף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הגבלה בהסכם השיתוף, לדרוש פירוק השיתוף בהתאם להוראות סימן בין לא נדרש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השיתוף, יחולו הוראות פרק ד' בשינויים המחויבים.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השיתוף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הקמת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מחוברים שלא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בפירוק השיתוף בדרך של חלוקת המקרקעין בעין יקבע בית המשפט ככל האפשר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חלקתו של השותף המקים בצורה שתכלול את המחוברים.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מירוק השיתוף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חלוקה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היה פירוק השיתוף בדרך של מכירת המקרקעין והמחיר שנתקבל עלה על המחיר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מתקבל ממכירת המקרקעין בלי המחוברים, זכאי השותף המקים להחזרת השקעתו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במחוברים, אולם לא יותר מן ההפרש בין שני המחירים; היה המחיר שנתקבל פחות מהמחיר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מתקבל ממכירת המקרקעין בלי המחוברים, ישלם השותף המקים לשותפים האחרים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ההפרש לפי חלקיהם במקרקעין,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 השיתוף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מכירה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580" o:spid="_x0000_s1056" type="#_x0000_t202" style="position:absolute;left:0;text-align:left;margin-left:175pt;margin-top:251.05pt;width:221.15pt;height:21.6pt;z-index:28;mso-position-horizontal-relative:page;mso-position-vertical-relative:page" stroked="f">
            <v:textbox style="mso-next-textbox:#_x0000_s16580" inset="0,0,0,0">
              <w:txbxContent>
                <w:p w:rsidR="002C675E" w:rsidRDefault="002C675E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סימן ג': בניה ונטיעה במקרקעין משותפים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81" o:spid="_x0000_s1057" type="#_x0000_t202" style="position:absolute;left:0;text-align:left;margin-left:86.3pt;margin-top:89.25pt;width:461.35pt;height:153.25pt;z-index:27;mso-position-horizontal-relative:page;mso-position-vertical-relative:page" stroked="f">
            <v:textbox style="mso-next-textbox:#_x0000_s165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241"/>
                  </w:tblGrid>
                  <w:tr w:rsidR="002C675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יעיל וצודק בנסיבות הענין; על תשלומי האיזון יחולו הוראות סעיף 25, בשינויים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בית המשפט יתחשב ככל האפשר בדרישת מקצת השותפים לקיים את השיתוף ביניהם</w:t>
                        </w:r>
                      </w:p>
                      <w:p w:rsidR="002C675E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משאלותיהם של שותפים.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משאלות השותפים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בית המשפט רשאי לתת צו זמני בדבר סדרי ניהול המקרקעין והשימוש בהם עד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לסיום הליכי הפירוק.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ושימוש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לפירוק</w:t>
                        </w:r>
                      </w:p>
                    </w:tc>
                  </w:tr>
                  <w:tr w:rsidR="002C675E" w:rsidRPr="003F44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הוראות הסימן הקודם והסימן הזה, ככל שהן נוגעות לענין, יחולו, בשינויים המחו-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ייבים, גם על זכויות אחרות במקרקעין כשהן של כמה בני אדם.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C675E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שיתוף בזכויות</w:t>
                        </w:r>
                      </w:p>
                      <w:p w:rsidR="002C675E" w:rsidRPr="003F4450" w:rsidRDefault="002C67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70D6D" w:rsidRDefault="00B70D6D">
      <w:pPr>
        <w:rPr>
          <w:rtl/>
        </w:rPr>
      </w:pPr>
      <w:r>
        <w:rPr>
          <w:rtl/>
        </w:rPr>
        <w:br w:type="page"/>
      </w:r>
    </w:p>
    <w:p w:rsidR="00B70D6D" w:rsidRDefault="00000000">
      <w:pPr>
        <w:rPr>
          <w:rtl/>
        </w:rPr>
      </w:pPr>
      <w:r>
        <w:pict>
          <v:shape id="_x0000_s16582" o:spid="_x0000_s1058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6582" inset="0,0,0,0">
              <w:txbxContent>
                <w:p w:rsidR="002C675E" w:rsidRDefault="002C675E">
                  <w:r>
                    <w:rPr>
                      <w:rtl/>
                    </w:rPr>
                    <w:t>265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83" o:spid="_x0000_s1059" type="#_x0000_t202" style="position:absolute;left:0;text-align:left;margin-left:376.2pt;margin-top:739pt;width:163.75pt;height:23.35pt;z-index:38;mso-position-horizontal-relative:page;mso-position-vertical-relative:page" stroked="f">
            <v:textbox style="mso-next-textbox:#_x0000_s16583" inset="0,0,0,0">
              <w:txbxContent>
                <w:p w:rsidR="002C675E" w:rsidRDefault="002C675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584" o:spid="_x0000_s1060" type="#_x0000_t202" style="position:absolute;left:0;text-align:left;margin-left:82.75pt;margin-top:426.55pt;width:463.9pt;height:302.15pt;z-index:37;mso-position-horizontal-relative:page;mso-position-vertical-relative:page" stroked="f">
            <v:textbox style="mso-next-textbox:#_x0000_s165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6983"/>
                  </w:tblGrid>
                  <w:tr w:rsidR="002C675E" w:rsidRPr="00B70D6D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חלקי הרכוש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המשותף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הצמודים לדירות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(א) לכל דירה בבית משותף צמוד חלק בלתי מסויים כרכוש המשותף של אותן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משותף.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עיסקה בדירה תחול גם על החלק ברכוש המשותף הצמוד אליה, ואין תוקף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ברכוש המשותף בנפרד מן הדירה; אין בהוראה זו כדי למנוע פעולה הבאה להקטין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להגדיל את שטח הקרקע שברכוש המשותף.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בעלי הדירות רשאים לקבוע בתקנון, כמשמעותו בסימן ג' לפרק זה (להלן -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התקנון), שחלק מסויים של הרכוש המשותף יהיה צמוד לדירה פלונית, ובלבד שלא יקבעו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ביחס לחדרי מדרגות, מעליות, מקלטים ומיתקנים המיועדים לשמש את כל בעלי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הדירות; הוצמד חלק מסויים מהרכוש המשותף לדירה פלונית, לא יחולו עליו הוראות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זה בנוגע לרכוש המשותף, ודינו לכל דבר כדין הדירה שאליה הוצמד.</w:t>
                        </w:r>
                      </w:p>
                    </w:tc>
                  </w:tr>
                  <w:tr w:rsidR="002C675E" w:rsidRPr="00B70D6D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 פרק ה'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הוראות פרק ה' לא יחולו על הרכוש המשותף.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אין בו כדי למנוע בעלות משותפת בדירה או פירוק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השיתוף בדירה כזאת.</w:t>
                        </w:r>
                      </w:p>
                    </w:tc>
                  </w:tr>
                  <w:tr w:rsidR="002C675E" w:rsidRPr="00B70D6D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החלק ברכוש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המשותף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שיעורו של החלק ברכוש המשותף הצמוד לכל דירה יהיה לפי יחס שטח רצפתה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שטח הרצפה של כל הדירות שבבית המשותף, זולת אם נקבע בתקנון שיעור אחר;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שיעורו של חלק כאמור לא יעברו את תחום חלקי המאה.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שטח הרצפה לענין סעיף קטן (א) לא יובאו בחשבון שטחם של גזוז-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טראות ושל קירות חיצוניים, אלא אם נקבעה בתקנון הוראה אחרת.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585" o:spid="_x0000_s1061" type="#_x0000_t202" style="position:absolute;left:0;text-align:left;margin-left:271.25pt;margin-top:406pt;width:160.95pt;height:20.4pt;z-index:36;mso-position-horizontal-relative:page;mso-position-vertical-relative:page" stroked="f">
            <v:textbox style="mso-next-textbox:#_x0000_s16585" inset="0,0,0,0">
              <w:txbxContent>
                <w:p w:rsidR="002C675E" w:rsidRDefault="002C675E">
                  <w:pPr>
                    <w:pStyle w:val="OCRStyle7"/>
                    <w:ind w:left="108"/>
                  </w:pPr>
                  <w:r>
                    <w:rPr>
                      <w:rtl/>
                    </w:rPr>
                    <w:t>סימן ב': דירות ורכוש 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86" o:spid="_x0000_s1062" type="#_x0000_t202" style="position:absolute;left:0;text-align:left;margin-left:111.05pt;margin-top:140.45pt;width:429.65pt;height:265.1pt;z-index:35;mso-position-horizontal-relative:page;mso-position-vertical-relative:page" stroked="f">
            <v:textbox style="mso-next-textbox:#_x0000_s16586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9"/>
                    <w:gridCol w:w="6844"/>
                  </w:tblGrid>
                  <w:tr w:rsidR="002C675E" w:rsidRPr="00B70D6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בפרק זה, וכן בסימן ד' לפרק ט' -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 - מבנה של קבע, ובכלל זה הקרקע שעליה נבנה;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תא, או מערכת חדרים או תאים, שנועדו לשמש יחידה שלמה ונפרדת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למגורים, לעסק או לכל צורך אחר;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משותף" - בית שיש בו שתי דירות או יותר והוא נרשם בפנקס הבתים המשותפים;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דירה" - לגבי דירה שהוחכרה לדורות - החוכר לדורות או חוכר המשגה לדורות,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זולת אם נקבע בחוזה החכירה שלענין פרק זה לא יראו אותם כבעלי דירה;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 משותף" - בל חלקי הבית המשותף חוץ מן החלקים הרשומים בדירות, ולרבות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הקרקע, הגגות, הקירות החיצוניים, המסד, חדרי המדרגות, מעליות, מקלטים, וכן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הסקה או מים וכיוצא באלה המיועדים לשמש את כל בעלי הדירות או מרביתם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הם בתחומי דירה מסויימת.</w:t>
                        </w:r>
                      </w:p>
                    </w:tc>
                  </w:tr>
                  <w:tr w:rsidR="002C675E" w:rsidRPr="00B70D6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דיני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כל הוראה בחוק זה, וכל דין החל על מקרקעין, יחולו גם על דירות בבית משותף,</w:t>
                        </w:r>
                      </w:p>
                      <w:p w:rsidR="002C675E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ומקום שמדובר ברישום בפנקסי המקרקעין, רואים אותו כאילו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ברישום בפנקס הכתים המשותפים.</w:t>
                        </w:r>
                      </w:p>
                    </w:tc>
                  </w:tr>
                  <w:tr w:rsidR="002C675E" w:rsidRPr="00B70D6D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נפרדת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בדירות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2C675E" w:rsidRDefault="002C675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על אף האמור בסעיף 13 תהא דירה בבית משותף נושא נפרד לבעלות, לזכויות</w:t>
                        </w:r>
                      </w:p>
                      <w:p w:rsidR="002C675E" w:rsidRPr="00B70D6D" w:rsidRDefault="002C675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ולעסקאות.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587" o:spid="_x0000_s1063" type="#_x0000_t202" style="position:absolute;left:0;text-align:left;margin-left:288.45pt;margin-top:99.45pt;width:129.1pt;height:36.85pt;z-index:34;mso-position-horizontal-relative:page;mso-position-vertical-relative:page" stroked="f">
            <v:textbox style="mso-next-textbox:#_x0000_s16587" inset="0,0,0,0">
              <w:txbxContent>
                <w:p w:rsidR="002C675E" w:rsidRDefault="002C675E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פרק ו': בתים משותפים</w:t>
                  </w:r>
                </w:p>
                <w:p w:rsidR="002C675E" w:rsidRDefault="002C675E">
                  <w:pPr>
                    <w:pStyle w:val="OCRStyle7"/>
                    <w:ind w:left="83"/>
                  </w:pPr>
                  <w:r>
                    <w:rPr>
                      <w:rtl/>
                    </w:rPr>
                    <w:t>סימן א': הוראות כלליות</w:t>
                  </w:r>
                </w:p>
              </w:txbxContent>
            </v:textbox>
            <w10:wrap anchorx="page" anchory="page"/>
          </v:shape>
        </w:pict>
      </w:r>
    </w:p>
    <w:p w:rsidR="00AF37FF" w:rsidRDefault="00AF37FF">
      <w:pPr>
        <w:rPr>
          <w:rtl/>
        </w:rPr>
      </w:pPr>
      <w:r>
        <w:rPr>
          <w:rtl/>
        </w:rPr>
        <w:br w:type="page"/>
      </w:r>
    </w:p>
    <w:p w:rsidR="00AF37FF" w:rsidRDefault="00000000">
      <w:pPr>
        <w:rPr>
          <w:rtl/>
        </w:rPr>
      </w:pPr>
      <w:r>
        <w:pict>
          <v:shape id="_x0000_s16588" o:spid="_x0000_s1064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6588" inset="0,0,0,0">
              <w:txbxContent>
                <w:p w:rsidR="002C675E" w:rsidRDefault="002C675E">
                  <w:r>
                    <w:rPr>
                      <w:rtl/>
                    </w:rPr>
                    <w:t>266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89" o:spid="_x0000_s1065" type="#_x0000_t202" style="position:absolute;left:0;text-align:left;margin-left:88.1pt;margin-top:738.65pt;width:159.2pt;height:23.15pt;z-index:43;mso-position-horizontal-relative:page;mso-position-vertical-relative:page" stroked="f">
            <v:textbox style="mso-next-textbox:#_x0000_s16589" inset="0,0,0,0">
              <w:txbxContent>
                <w:p w:rsidR="002C675E" w:rsidRDefault="002C675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590" o:spid="_x0000_s1066" type="#_x0000_t202" style="position:absolute;left:0;text-align:left;margin-left:85.5pt;margin-top:642.2pt;width:463.1pt;height:83.55pt;z-index:42;mso-position-horizontal-relative:page;mso-position-vertical-relative:page" stroked="f">
            <v:textbox style="mso-next-textbox:#_x0000_s165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85"/>
                  </w:tblGrid>
                  <w:tr w:rsidR="002C675E" w:rsidRPr="00AF37FF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בית משותף יתנהל על פי תקנון המסדיר את היחסים בין בעלי הדירות ואת זכויותיהם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וחובותיהם בקשר לבית המשותף.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</w:t>
                        </w:r>
                      </w:p>
                    </w:tc>
                  </w:tr>
                  <w:tr w:rsidR="002C675E" w:rsidRPr="00AF37FF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בעלי הדירות רשאים לערוך תקנון ולשנות את הוראותיו ברוב של בעלי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ששני שלישים של הרכוש המשותף צמודים לדירותיהם, אולם אין לקבוע או לשנות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זכויות של בעלי דירות או להטיל עליהם חובות או תשלומים מסוג או כשיעור שלא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מוסכם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591" o:spid="_x0000_s1067" type="#_x0000_t202" style="position:absolute;left:0;text-align:left;margin-left:197.4pt;margin-top:609.55pt;width:164.35pt;height:24.95pt;z-index:41;mso-position-horizontal-relative:page;mso-position-vertical-relative:page" stroked="f">
            <v:textbox style="mso-next-textbox:#_x0000_s16591" inset="0,0,0,0">
              <w:txbxContent>
                <w:p w:rsidR="002C675E" w:rsidRDefault="002C675E">
                  <w:pPr>
                    <w:pStyle w:val="OCRStyle8"/>
                    <w:ind w:left="133"/>
                  </w:pPr>
                  <w:r>
                    <w:rPr>
                      <w:rtl/>
                    </w:rPr>
                    <w:t>סימן ג': ניהול הבית המשותף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92" o:spid="_x0000_s1068" type="#_x0000_t202" style="position:absolute;left:0;text-align:left;margin-left:81.95pt;margin-top:90.4pt;width:467.5pt;height:510.45pt;z-index:40;mso-position-horizontal-relative:page;mso-position-vertical-relative:page" stroked="f">
            <v:textbox style="mso-next-textbox:#_x0000_s165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282"/>
                  </w:tblGrid>
                  <w:tr w:rsidR="002C675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הוצמד חלק מסויים של הרכוש המשותף לדירה פלונית, יובא שטחו בחשבון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(א) בשיעור שנקבע לכך בתקנון, ובאין קביעה כזאת - בשיעור שקבע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לפי הנסיבות.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AF37F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בעל דירה חייב להשתתף בהוצאות הדרושות להחזקתו התקינה ולניהולו של הרכוש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ולהבטחת השירותים המחוייבים על פי דין או המקובלים על פי הנוהג, הכל בהתאם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לחלקו ברכוש המשותף, זולת אם נקבע בתקנון שיעור השתתפות אחר.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נשיאת הוצאות</w:t>
                        </w:r>
                      </w:p>
                    </w:tc>
                  </w:tr>
                  <w:tr w:rsidR="002C675E" w:rsidRPr="00AF37F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מקום שבית משותף מורכב ממבנים אחדים או מאגפים אחדים שלכל אחד מהם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נפרדת או מיתקנים נפרדים, ובעלי הדירות קבעו בתקנון כי הרכוש המשותף, או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 שבתחומי כל מבנה או אגף יהיה צמוד לדירות שבאותו מבנה או אגף בלבד,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חובת ההשתתפות בהוצאות ההחזקה והניהול של הרכוש המשותף שהוצמד כאמור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בעלי הדירות שבאותו מבנה או אגף.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הוצמד רכוש משותף כאמור בסעיף קטן (א), רשאים בעלי הדירות לקבוע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שיקויימו אסיפה כללית ונציגות נפרדת לגבי אותו מבנה או אגף.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בית משותף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המורכב ממבנים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אגפים</w:t>
                        </w:r>
                      </w:p>
                    </w:tc>
                  </w:tr>
                  <w:tr w:rsidR="002C675E" w:rsidRPr="00AF37FF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נהרס בית משותף, כולו או מקצתו, מכל סיבה שהיא, ובעלי הדירות ששלושה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לפחות מהרכוש המשותף צמודים לדירותיהם (להלן - המשקמים) החליטו להקים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הבית מחדש או לתקנו, ישא כל בעל דירה בהוצאות הכרוכות בכך לגבי דירתו, ובעלי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הדירות ישתתפו בהוצאות הכרוכות בכך לגבי הרכוש המשותף, כל אחד לפי החלק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המשותף הצמוד לדירתו.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בעל דירה להשתתף בהקמת הרכוש המשותף או תיקונו, רשאי המפקח,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המשקמים ולאחר שנוכח שאין אפשרות מעשית להקים את הבית המשותף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יתר הדירות בלבד, לצוות על בעל הדירה להעביר, תוך המועד שקבע ושלא יפחת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מששה חדשים, את זכותו בדירה לאדם אחר שיקבע בעל הדירה, ושיבוא במקומו בכל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לחובת ההקמה או התיקון.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העביר בעל הדירה את זכותו כאמור בסעיף קטן (ב), רשאי המפקח, על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המשקמים, לצוות על העברת הזכות למי שהציעו המשקמים, ובאין הצעה מצידם -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שקבע המפקח, ועל רישומה על שמו של אותו אדם לאחר שישולם לבעל הדירה, או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יופקד בידי המפקח, שוויה של הזכות.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נתגלעו חלוקי דעות לגבי שווי הזכות, ייקבע השווי על ידי המפקח לפי בקשת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המשקמים או בעל הדירה.</w:t>
                        </w:r>
                      </w:p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בקשה למפקח להשתמש בסמכות מסמכויותיו לפי סעיף זה, דינה כדין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לפני המפקח לפי סימן ד'.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C675E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משותף</w:t>
                        </w:r>
                      </w:p>
                      <w:p w:rsidR="002C675E" w:rsidRPr="00AF37FF" w:rsidRDefault="002C675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שנהרס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66188" w:rsidRDefault="00066188">
      <w:pPr>
        <w:rPr>
          <w:rtl/>
        </w:rPr>
      </w:pPr>
      <w:r>
        <w:rPr>
          <w:rtl/>
        </w:rPr>
        <w:br w:type="page"/>
      </w:r>
    </w:p>
    <w:p w:rsidR="00066188" w:rsidRDefault="00000000">
      <w:pPr>
        <w:rPr>
          <w:rtl/>
        </w:rPr>
      </w:pPr>
      <w:r>
        <w:pict>
          <v:shape id="_x0000_s16593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6593" inset="0,0,0,0">
              <w:txbxContent>
                <w:p w:rsidR="002C675E" w:rsidRDefault="002C675E">
                  <w:r>
                    <w:rPr>
                      <w:rtl/>
                    </w:rPr>
                    <w:t>267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94" o:spid="_x0000_s1070" type="#_x0000_t202" style="position:absolute;left:0;text-align:left;margin-left:378.65pt;margin-top:749.95pt;width:163.55pt;height:21.6pt;z-index:46;mso-position-horizontal-relative:page;mso-position-vertical-relative:page" stroked="f">
            <v:textbox style="mso-next-textbox:#_x0000_s16594" inset="0,0,0,0">
              <w:txbxContent>
                <w:p w:rsidR="002C675E" w:rsidRDefault="002C675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6595" o:spid="_x0000_s1071" type="#_x0000_t202" style="position:absolute;left:0;text-align:left;margin-left:75.5pt;margin-top:76.75pt;width:478.75pt;height:663.7pt;z-index:45;mso-position-horizontal-relative:page;mso-position-vertical-relative:page" stroked="f">
            <v:textbox style="mso-next-textbox:#_x0000_s1659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7"/>
                    <w:gridCol w:w="7177"/>
                  </w:tblGrid>
                  <w:tr w:rsidR="002C675E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פורשו בחוק זה אלא בהסכמתם, ואין לקבוע הצמדה של חלק מסויים מהרכוש המשותף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פלונית אלא בהסכמת כל בעלי הדירות.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"בעל דירה" - לרבות המחכיר בדירה המוחכרת בחכירה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לדורות ומחכיר המשנה בדירה המוחכרת בחכירת משנה לדורות.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תקנון וכל שינוי בו ניתנים לרישום, ומשנרשמו, כוחם יפה גם כלפי אדם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בעל דירה לאחר מכן.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שנערך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יחיד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תקנון ניתן לרישום אף בשעה שהבית המשותף על כל דירותיו הוא בבעלותו של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אחד.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 המצוי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מקום שלא נרשם תקנון לפי סעיף 62, ובמידה שאין בתקנון שנרשם הוראה בנדון,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התקנון המצוי שבתוספת כתקנון שנרשם על ידי בעלי הדירות.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הבית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לכל בית משותף תהיה נציגות לשם ניהול עניני הבית המשותף; הנציגות תיכון ותפעל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התקנון.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הנציגות הראשונה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(א) עם רישום הבית בפנקס הבתים המשותפים ימנה המפקח שנתן את צו הרישום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זמנית לאותו בית עד שתיכון הנציגות הראשונה לפי התקנון; הרכב הנציגות הזמנית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בהתאם להמלצת בעלי הדירות שביקשו את הרישום; באין המלצה כזאת, ימנה המפקח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 זמנית לפי שיקול דעתו מבין בעלי הדירות שבבית המשותף או - אם לא היתה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מעשית לעשות כן - שלא מבין בעלי הדירות, ורשאי הוא לקבוע לה שכר שישולם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על ידי בעלי הדירות.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דינה של נציגות שנתמנתה כאמור בסעיף קטן (א) יהא לכל דבר כדין נציגות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שנכונה לפי הוראות התקנון.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כאי/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לא נכונה בכית משותף נציגות לפי הוראות התקנון, או שהנציגות אינה פועלת,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המפקח למנות לאותו בית נציגות, והוראות סעיף 66 יחולו, בשינויים המחוייבים, על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הנציגות, על קביעת שכרה ועל מעמדה.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תקנונו של הבית המשותף בחירת הנציגות באסיפה כללית, לא ישתמש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בסמכותו לפי סעיף קטן (א) אלא לאחר שכינס את בעלי הדירות לאסיפה כללית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 הנציגות והנציגות לא נבחרה באסיפה, או שנוכח כי בנסיבות המקרה כינוס האסיפה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מעשי.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לנציגות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השכר שנקבע על ידי המפקח לנציגות שנתמנתה כאמור בסעיף 66 או בסעיף 67,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כדין הוצאה שבעלי הדירות חייבים להשתתף בה כאמור בסעיף .58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הנציגות-מורשה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בעלי הדירות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הנציגות תשמש מורשה של כל בעלי הדירות בכל ענין הנוגע להחזקתו התקינה ולני-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הולו של הבית המשותף, והיא זכאית בענינים אלה להתקשר בחוזים ולהיות צד בכל הליך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ובכל משא ומתן אחר בשם כל בעלי הדירות.</w:t>
                        </w:r>
                      </w:p>
                    </w:tc>
                  </w:tr>
                  <w:tr w:rsidR="002C675E" w:rsidRPr="00066188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א&amp;יפה כללית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קבע תקנונו של בית משותף הוראות בדבר קיום אסיפה כללית של בעלי הדירות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והאסיפה לא נתכנסה במועדה בהתאם להוראות התקנון, רשאי המפקח לכנסה ולקבוע את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יומה, והוראות התקנון בדבר אסיפה כללית יחולו כאילו כונסה בהתאם להוראותיו.</w:t>
                        </w:r>
                      </w:p>
                      <w:p w:rsidR="002C675E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התיר התקנון השתתפות באסיפה כללית על ידי באי-כוח, פטורה ההרשאה לבא-</w:t>
                        </w:r>
                      </w:p>
                      <w:p w:rsidR="002C675E" w:rsidRPr="00066188" w:rsidRDefault="002C675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ממס בולים.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36D89" w:rsidRDefault="00236D89">
      <w:pPr>
        <w:rPr>
          <w:rtl/>
        </w:rPr>
      </w:pPr>
      <w:r>
        <w:rPr>
          <w:rtl/>
        </w:rPr>
        <w:br w:type="page"/>
      </w:r>
    </w:p>
    <w:p w:rsidR="00236D89" w:rsidRDefault="00000000">
      <w:pPr>
        <w:rPr>
          <w:rtl/>
        </w:rPr>
      </w:pPr>
      <w:r>
        <w:pict>
          <v:shape id="_x0000_s16596" o:spid="_x0000_s1072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6596" inset="0,0,0,0">
              <w:txbxContent>
                <w:p w:rsidR="002C675E" w:rsidRDefault="002C675E">
                  <w:r>
                    <w:rPr>
                      <w:rtl/>
                    </w:rPr>
                    <w:t>268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97" o:spid="_x0000_s1073" type="#_x0000_t202" style="position:absolute;left:0;text-align:left;margin-left:85.65pt;margin-top:700.9pt;width:397pt;height:64.55pt;z-index:51;mso-position-horizontal-relative:page;mso-position-vertical-relative:page" stroked="f">
            <v:textbox style="mso-next-textbox:#_x0000_s16597" inset="0,0,0,0">
              <w:txbxContent>
                <w:p w:rsidR="002C675E" w:rsidRDefault="002C675E">
                  <w:pPr>
                    <w:pStyle w:val="OCRStyle10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3 חוקי א''י, כרך א' פרק כ''ג, עמ' 332.</w:t>
                  </w:r>
                </w:p>
                <w:p w:rsidR="002C675E" w:rsidRPr="00236D89" w:rsidRDefault="002C675E">
                  <w:pPr>
                    <w:pStyle w:val="OCRStyle10"/>
                    <w:ind w:left="378"/>
                  </w:pPr>
                  <w:r>
                    <w:rPr>
                      <w:rtl/>
                    </w:rPr>
                    <w:t>4 ס''ח תשי"ז, עמי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98" o:spid="_x0000_s1074" type="#_x0000_t202" style="position:absolute;left:0;text-align:left;margin-left:92.6pt;margin-top:179.15pt;width:464.9pt;height:517.35pt;z-index:50;mso-position-horizontal-relative:page;mso-position-vertical-relative:page" stroked="f">
            <v:textbox style="mso-next-textbox:#_x0000_s165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386"/>
                  </w:tblGrid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72. (א) סכסוך בין בעלי דירות בבית משותף בדבר זכויותיהם או חובותיהם לפי התקנון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סעיף 58, יכריע בו המפקח.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סכסוך בין בעלי דירות בבית משותף בדבר הסגת גבול מצד בעל דירה לגבי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אחרת או לגבי הרכוש המשותף, רשאי התובע להביאו, לפי בחירתו, לפני בית משפט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או לפני המפקח.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בסעיפים קטנים (א) ו-(ב) יחול גם במקרה שמחזיק הדירה מטעם בעל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הוא צד לסכסוך, ואם היתה דירה מוחכרת בחכירה לדורות או בחכירת משנה לדורות-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צד לסכסוך הוא המחכיר לדורות או מחכיר המשנה לדורות.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אינו גורע מתקפו של הסכם למסור סכסוכים כאמור להכרעת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בורר. 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להכריע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בסכסוכים</w:t>
                        </w:r>
                      </w:p>
                    </w:tc>
                  </w:tr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ואלה זכאים להביא סכסוך להכרעתו של המפקח: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בעל דירה או צד אחר לסכסוך כמוגדר בסעיף 72;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נציגות הבית המשותף.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לתבוע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בסכסוך</w:t>
                        </w:r>
                      </w:p>
                    </w:tc>
                  </w:tr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למפקח הדן בסכסוך יהיו כל הסמכויות שיש לשופט בית משפט שלום הדן בתביעה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המפקח</w:t>
                        </w:r>
                      </w:p>
                    </w:tc>
                  </w:tr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מפקח הדן בסכסוך רשאי לסטות מדיני הראיות, אם היה משוכנע שהדבר יועיל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האמת ולעשיית צדק; החליט לסטות מדיני הראיות, ירשום את הטעמים שהניעוהו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התחיל מפקח לדון בסכסוך ונבצר ממנו לסיים את הדיון בו, ימשיך מפקח אחר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מהשלב אליו הגיע קודמו, אולם רשאי הוא להרשות הבאת הראיות שנית, כולן או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מקצתן.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המפקח תהיה בכתב, תנומק ותומצא לכל אחד מהצדדים.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בסכסוך</w:t>
                        </w:r>
                      </w:p>
                    </w:tc>
                  </w:tr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החלטת המפקח בסכסוך וצו ביניים שנתן, דינם, לענין אכיפה והוצאה לפועל ולענין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לפקודת בזיון בית המשפט 3, כדין פסק דין או צו ביניים של בית משפט שלום.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אכיפתם של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וצווים</w:t>
                        </w:r>
                      </w:p>
                    </w:tc>
                  </w:tr>
                  <w:tr w:rsidR="002C675E" w:rsidRPr="00236D8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כל צד לסכסוך הרואה עצמו נפגע על ידי החלטת המפקח רשאי, תוך תקופה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בתקנות, לערער עליה לפני בית המשפט המחוזי שבאזור שיפוטו נמצא הבית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הערעור איבה מעכבת את ביצוע ההחלטה אלא אם ציווה על כך המפקח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בית המשפט שלפניו הוגש הערעור.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בערעור על החלטת המפקח לפי סעיף 72 (ב) ידון בית המשפט המחוזי בשלושה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שופטים.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פסק-הדין של בית המשפט בערעור לפי סעיף קטן (א) ניתן לערעור ברשות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19(ב) לחוק בתי המשפט, תשי"ז-1957 4.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6599" o:spid="_x0000_s1075" type="#_x0000_t202" style="position:absolute;left:0;text-align:left;margin-left:180.5pt;margin-top:156pt;width:223.75pt;height:19.8pt;z-index:49;mso-position-horizontal-relative:page;mso-position-vertical-relative:page" stroked="f">
            <v:textbox style="mso-next-textbox:#_x0000_s16599" inset="0,0,0,0">
              <w:txbxContent>
                <w:p w:rsidR="002C675E" w:rsidRPr="00236D89" w:rsidRDefault="002C675E">
                  <w:pPr>
                    <w:pStyle w:val="OCRStyle10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סימן ד': יישוב סכסוכים בין בעלי הדירות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0" o:spid="_x0000_s1076" type="#_x0000_t202" style="position:absolute;left:0;text-align:left;margin-left:87.45pt;margin-top:92.25pt;width:464.9pt;height:58.6pt;z-index:48;mso-position-horizontal-relative:page;mso-position-vertical-relative:page" stroked="f">
            <v:textbox style="mso-next-textbox:#_x0000_s166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173"/>
                  </w:tblGrid>
                  <w:tr w:rsidR="002C675E" w:rsidRPr="00236D89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החלטה של בעלי הדירות שנתקבלה בהתאם לתקנון ונרשמה בספר ההחלטות תחייב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 דירה, בין שהיה בעל דירה בשעת קבלת ההחלטה ובין שהיה לבעל דירה אחרי</w:t>
                        </w:r>
                      </w:p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קבלתה; ספר ההחלטות יהיה פתוח לעיון בכל עת סבירה לכל בעל דירה.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2C675E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בעלי</w:t>
                        </w:r>
                      </w:p>
                      <w:p w:rsidR="002C675E" w:rsidRPr="00236D89" w:rsidRDefault="002C675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A0B23" w:rsidRDefault="005A0B23">
      <w:pPr>
        <w:rPr>
          <w:rtl/>
        </w:rPr>
      </w:pPr>
      <w:r>
        <w:rPr>
          <w:rtl/>
        </w:rPr>
        <w:br w:type="page"/>
      </w:r>
    </w:p>
    <w:p w:rsidR="005A0B23" w:rsidRDefault="00000000">
      <w:pPr>
        <w:rPr>
          <w:rtl/>
        </w:rPr>
      </w:pPr>
      <w:r>
        <w:pict>
          <v:shape id="_x0000_s16601" o:spid="_x0000_s1077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16601" inset="0,0,0,0">
              <w:txbxContent>
                <w:p w:rsidR="002C675E" w:rsidRDefault="002C675E">
                  <w:r>
                    <w:rPr>
                      <w:rtl/>
                    </w:rPr>
                    <w:t>269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2" o:spid="_x0000_s1078" type="#_x0000_t202" style="position:absolute;left:0;text-align:left;margin-left:355.6pt;margin-top:707.35pt;width:185.15pt;height:50.9pt;z-index:57;mso-position-horizontal-relative:page;mso-position-vertical-relative:page" stroked="f">
            <v:textbox style="mso-next-textbox:#_x0000_s16602" inset="0,0,0,0">
              <w:txbxContent>
                <w:p w:rsidR="002C675E" w:rsidRPr="005A0B23" w:rsidRDefault="002C675E">
                  <w:pPr>
                    <w:pStyle w:val="OCRStyle1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תשי"ח, עמ' 177.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3" o:spid="_x0000_s1079" type="#_x0000_t202" style="position:absolute;left:0;text-align:left;margin-left:90.5pt;margin-top:618.45pt;width:463.9pt;height:84.35pt;z-index:56;mso-position-horizontal-relative:page;mso-position-vertical-relative:page" stroked="f">
            <v:textbox style="mso-next-textbox:#_x0000_s166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235"/>
                  </w:tblGrid>
                  <w:tr w:rsidR="002C675E" w:rsidRPr="005A0B2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הממשכן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במקרקעין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הממושכנים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(א) משכנתה איבה פוגעת בזכותו של בעל המקרקעין להחזיק בהם, להשתמש בהם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ולעשות בהם כל עסקה, והכל בכפוף למוסכם בתנאי המשכנתה.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עסקה שבעל המקרקעים עשה בהם לאחר שמושכנו, אין בה כדי לגרוע מזכותו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המשכנתה לממש אותה, ואין לעסקה כזאת תוקף כלפי מי שרכש את המקרקעין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בהוצאה לפועל של המשכנתה.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04" o:spid="_x0000_s1080" type="#_x0000_t202" style="position:absolute;left:0;text-align:left;margin-left:292.65pt;margin-top:595.5pt;width:109.5pt;height:18.8pt;z-index:55;mso-position-horizontal-relative:page;mso-position-vertical-relative:page" stroked="f">
            <v:textbox style="mso-next-textbox:#_x0000_s16604" inset="0,0,0,0">
              <w:txbxContent>
                <w:p w:rsidR="002C675E" w:rsidRDefault="002C675E">
                  <w:pPr>
                    <w:pStyle w:val="OCRStyle11"/>
                    <w:ind w:left="130"/>
                  </w:pPr>
                  <w:r>
                    <w:rPr>
                      <w:rtl/>
                    </w:rPr>
                    <w:t>סימן ב': משכנתה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5" o:spid="_x0000_s1081" type="#_x0000_t202" style="position:absolute;left:0;text-align:left;margin-left:82.75pt;margin-top:141.1pt;width:472.45pt;height:451.85pt;z-index:54;mso-position-horizontal-relative:page;mso-position-vertical-relative:page" stroked="f">
            <v:textbox style="mso-next-textbox:#_x0000_s166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152"/>
                  </w:tblGrid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של חלק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מסויים של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על אף האמור כסעיף 13 ניתן להשכיר חלק מסויים של מקרקעין.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דינה של שכירות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קצרה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(א) על אף האמור בסעיפים 7 ו-8, שכירות לתקופה שאיבה עולה על חמש שבים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טעונה רישום, והתחייבות לעשות עסקה כזאת אינה טעונה מסמך בכתב.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שכירות שיש עמה ברירה להאריך את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תקופתה לתקופה כוללת העולה על חמש שנים, ולא על שכירות שתקופתה, כולה או מקצתה,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כעבור חמש שנים מגמירת חוזה השכירות.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למנוע רישום של שכירות שאינה טעונה רישום,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ביקשו זאת הצדדים.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קצרה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נוגדת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הושכרו מקרקעין בשכירות שאינה טעונה רישום ולא נרשמה, ולפני שנמסרו לשוכר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 המשכיר והשכירם לאדם אחר בשכירות שאינה טעונה רישום והנוגדת את השכירות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זכותו של השוכר הראשון עדיפה, אך אם השני שכר וקיבל את המקרקעין בתום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- זכותו עדיפה.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שיעבוד שכירות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במשכנתה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בזיקת הנאה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(א) שכירות שנרשמה, רשאי השוכר, בכפוף למוסכם כתנאי השכירות, לשעבדה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במשכנתה בלי הסכמת המשכיר והוראות סימן ב' יחולו, בשינויים המחוייבים.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שכירות שנרשמה, רשאי השוכר, בכפוף למוסכם בתנאי השכירות, לשעבדה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בזיקת הנאה בלי הסכמת המשכיר והוראות סימן ג' יחולו, בשינויים המחוייבים.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סירוב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סביר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שלל או הגביל חוזה השכירות את זכותו של השוכר להעביר את השכירות או להשכיר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המקרקעין בשכירות משנה, והמשכיר לא הסכים לעסקה כזאת מטעמים בלתי סבירים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התנה את הסכמתו בתנאים בלתי סבירים, רשאי בית המשפט להרשות את העסקה בתנאים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לו אם ראה שאין בכך פגיעה במשכיר,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השאלה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הוראות פרק זה, פרט לסעיף 82, יחולו, בשינויים המחוייבימ, על הזכות להחזיק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ולהשתמש בהם שלא לצמיתות, שהוקנתה שלא בתמורה.</w:t>
                        </w:r>
                      </w:p>
                    </w:tc>
                  </w:tr>
                  <w:tr w:rsidR="002C675E" w:rsidRPr="005A0B2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ייני השכירות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וחוקי הגנת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2C675E" w:rsidRDefault="002C675E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(א) בכפוף להוראות פרק זה יחולו על שכירות מקרקעין דיני השכירות הכלליים.</w:t>
                        </w:r>
                      </w:p>
                      <w:p w:rsidR="002C675E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אינן באות לגרוע מהוראות החוקים שענינים הגנת הדייר,</w:t>
                        </w:r>
                      </w:p>
                      <w:p w:rsidR="002C675E" w:rsidRPr="005A0B23" w:rsidRDefault="002C675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חוק דמי מפתח, תשי"ח-1958 5.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06" o:spid="_x0000_s1082" type="#_x0000_t202" style="position:absolute;left:0;text-align:left;margin-left:259.2pt;margin-top:88.4pt;width:175.65pt;height:49.1pt;z-index:53;mso-position-horizontal-relative:page;mso-position-vertical-relative:page" stroked="f">
            <v:textbox style="mso-next-textbox:#_x0000_s16606" inset="0,0,0,0">
              <w:txbxContent>
                <w:p w:rsidR="002C675E" w:rsidRDefault="002C675E">
                  <w:pPr>
                    <w:pStyle w:val="OCRStyle1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פרק ז': זכויות במקרקעי הזולת</w:t>
                  </w:r>
                </w:p>
                <w:p w:rsidR="002C675E" w:rsidRDefault="002C675E">
                  <w:pPr>
                    <w:pStyle w:val="OCRStyle11"/>
                    <w:ind w:left="724"/>
                  </w:pPr>
                  <w:r>
                    <w:rPr>
                      <w:rtl/>
                    </w:rPr>
                    <w:t>סימן אי: שכירות</w:t>
                  </w:r>
                </w:p>
              </w:txbxContent>
            </v:textbox>
            <w10:wrap anchorx="page" anchory="page"/>
          </v:shape>
        </w:pict>
      </w:r>
    </w:p>
    <w:p w:rsidR="0097329C" w:rsidRDefault="0097329C">
      <w:pPr>
        <w:rPr>
          <w:rtl/>
        </w:rPr>
      </w:pPr>
      <w:r>
        <w:rPr>
          <w:rtl/>
        </w:rPr>
        <w:br w:type="page"/>
      </w:r>
    </w:p>
    <w:p w:rsidR="0097329C" w:rsidRDefault="00000000">
      <w:pPr>
        <w:rPr>
          <w:rtl/>
        </w:rPr>
      </w:pPr>
      <w:r>
        <w:pict>
          <v:shape id="_x0000_s16607" o:spid="_x0000_s1083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16607" inset="0,0,0,0">
              <w:txbxContent>
                <w:p w:rsidR="002C675E" w:rsidRDefault="002C675E">
                  <w:r>
                    <w:rPr>
                      <w:rtl/>
                    </w:rPr>
                    <w:t>270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8" o:spid="_x0000_s1084" type="#_x0000_t202" style="position:absolute;left:0;text-align:left;margin-left:88.8pt;margin-top:712.6pt;width:380.55pt;height:51.5pt;z-index:62;mso-position-horizontal-relative:page;mso-position-vertical-relative:page" stroked="f">
            <v:textbox style="mso-next-textbox:#_x0000_s16608" inset="0,0,0,0">
              <w:txbxContent>
                <w:p w:rsidR="002C675E" w:rsidRPr="0097329C" w:rsidRDefault="002C675E">
                  <w:pPr>
                    <w:pStyle w:val="OCRStyle12"/>
                    <w:ind w:left="230"/>
                  </w:pPr>
                  <w:r>
                    <w:rPr>
                      <w:rtl/>
                    </w:rPr>
                    <w:t>6 ס"ח תשכ"ז, עמי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09" o:spid="_x0000_s1085" type="#_x0000_t202" style="position:absolute;left:0;text-align:left;margin-left:88pt;margin-top:466.7pt;width:477pt;height:240.95pt;z-index:61;mso-position-horizontal-relative:page;mso-position-vertical-relative:page" stroked="f">
            <v:textbox style="mso-next-textbox:#_x0000_s166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530"/>
                  </w:tblGrid>
                  <w:tr w:rsidR="002C675E" w:rsidRPr="0097329C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זיקת הנאה יכול שתהא לטובת מקרקעין (להלן - מקרקעין זכאים) או לטובת אדם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לטובת סוג בני אדם או לטובת הציבור.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(א) זיקת הנאה יכול שתקבע -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בעל המקרקעין הזכאים או מי שהזיקה ניתנה לטובתו זכאי לשימוש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במקרקעין הכפופים;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בעל המקרקעין הכפופים חייב להימנע מביצוע פעולה מסויימת באותם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מקרקעין.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זיקת הנאה לטובת מקרקעין יכול גם שתקבע כי בעל המקרקעין הכפופים חייב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בהם פעולה מסויימת או שלא יהיה זכאי למנוע ביצוע פעולה מסויימת במקרקעין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צורות הזיקה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מי שהשתמש בזכות הראויה להוות זיקת הנאה במשך תקופה של שלושים שנים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רכש את הזיקה והוא זכאי לדרוש רישומה.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בכתב של בעל המקרקעין למי שמשתמש בזכות כאמור, לרבות הודעה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לציבוי, שהוא מתנגד לשימוש בזכות, מפסיקה את התקופה האמורה בסעיף קטן (א).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זיקה מכוח שנים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6610" o:spid="_x0000_s1086" type="#_x0000_t202" style="position:absolute;left:0;text-align:left;margin-left:228.35pt;margin-top:448.3pt;width:113.65pt;height:14.65pt;z-index:60;mso-position-horizontal-relative:page;mso-position-vertical-relative:page" stroked="f">
            <v:textbox style="mso-next-textbox:#_x0000_s16610" inset="0,0,0,0">
              <w:txbxContent>
                <w:p w:rsidR="002C675E" w:rsidRDefault="002C675E">
                  <w:pPr>
                    <w:pStyle w:val="OCRStyle12"/>
                    <w:ind w:left="137"/>
                  </w:pPr>
                  <w:r>
                    <w:rPr>
                      <w:rtl/>
                    </w:rPr>
                    <w:t>סימן ג': זיקת הנאה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1" o:spid="_x0000_s1087" type="#_x0000_t202" style="position:absolute;left:0;text-align:left;margin-left:87.2pt;margin-top:93.45pt;width:464.7pt;height:348.7pt;z-index:59;mso-position-horizontal-relative:page;mso-position-vertical-relative:page" stroked="f">
            <v:textbox style="mso-next-textbox:#_x0000_s166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325"/>
                  </w:tblGrid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מושכנו מקרקעין במשכנתאות מדרגות שונות ונפדתה אחת מהן, רשאי בעל המקר-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להביא במקומה משכנתה אחרת מאותה דרגה, אם נקבעה זכות כזאת בתנאי המשכנתה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דרגה שנתפנתה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(א) בכפוף למוסכם בתנאי המשכנתה רשאי בעל המשכנתה להעביר את המשכנתה,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ממנה, לאדם אחר, יחד עם החוב המובטח על ידיה, כולו או מקצתו, ללא הסכמת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המקרקעין.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הועברה המשכנתה ולא נודע לחייב על ההעברה, מופטר הוא על-ידי תשלום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לבעל המשכנתה הקודם.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המשכנתה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אין בכוחם של תנאי המשכנתה כדי לגרוע מהזכות לפדות את המקרקעין הממושכנים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 לקיום החוב בהתאם להוראות סעיף 13 (ב) לחוק המשכון, תשכ"ז-1967 6;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זה לא יפגע בתנאי שהותנה לפני תחילת חוק זה.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המשכנתה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החוב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רצה בעל המקרקעין לפרוע מה שמגיע ממנו על פי המשכנתה אלא שבעל המשכנתה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קיבלהו, רשאי בעל המקרקעין להפקיד את המגיע ממנו, כולו או מקצתו, בידי הרשם</w:t>
                        </w:r>
                      </w:p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ולבקש שהרשם יפקיע את המשכנתה במידה שנפדתה; שר המשפטים רשאי להתקין תקנות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הפרעון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בלשכה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מימוש המשכנתה יהיה על פי פסק דין של בית משפט או על פי צו ראש ההוצאה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ובדרך האמורה בסעיף 18 לחוק המשכון, תשכ"ז-.1967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המשכנתה</w:t>
                        </w:r>
                      </w:p>
                    </w:tc>
                  </w:tr>
                  <w:tr w:rsidR="002C675E" w:rsidRPr="0097329C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בכפוף להוראות פרק זה יחולו על משכנתה הוראות חוק המשכון, תשכ"ז-1967; אולם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למשכן מקרקעין או שכירות רשומה במקרקעין אלא על ידי משכנתה.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C675E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2C675E" w:rsidRPr="0097329C" w:rsidRDefault="002C675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5436BA" w:rsidRDefault="005436BA">
      <w:pPr>
        <w:rPr>
          <w:rtl/>
        </w:rPr>
      </w:pPr>
      <w:r>
        <w:rPr>
          <w:rtl/>
        </w:rPr>
        <w:br w:type="page"/>
      </w:r>
    </w:p>
    <w:p w:rsidR="005436BA" w:rsidRDefault="00000000">
      <w:pPr>
        <w:rPr>
          <w:rtl/>
        </w:rPr>
      </w:pPr>
      <w:r>
        <w:pict>
          <v:shape id="_x0000_s16612" o:spid="_x0000_s1088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16612" inset="0,0,0,0">
              <w:txbxContent>
                <w:p w:rsidR="002C675E" w:rsidRDefault="002C675E">
                  <w:r>
                    <w:rPr>
                      <w:rtl/>
                    </w:rPr>
                    <w:t>271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3" o:spid="_x0000_s1089" type="#_x0000_t202" style="position:absolute;left:0;text-align:left;margin-left:338.5pt;margin-top:719.1pt;width:207.5pt;height:46.35pt;z-index:67;mso-position-horizontal-relative:page;mso-position-vertical-relative:page" stroked="f">
            <v:textbox style="mso-next-textbox:#_x0000_s16613" inset="0,0,0,0">
              <w:txbxContent>
                <w:p w:rsidR="002C675E" w:rsidRPr="005436BA" w:rsidRDefault="002C675E">
                  <w:pPr>
                    <w:pStyle w:val="OCRStyle13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ס"ח תשכ''ה,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4" o:spid="_x0000_s1090" type="#_x0000_t202" style="position:absolute;left:0;text-align:left;margin-left:88.85pt;margin-top:367.5pt;width:451.25pt;height:349.45pt;z-index:66;mso-position-horizontal-relative:page;mso-position-vertical-relative:page" stroked="f">
            <v:textbox style="mso-next-textbox:#_x0000_s1661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38"/>
                  </w:tblGrid>
                  <w:tr w:rsidR="002C675E" w:rsidRPr="005436BA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קדימה על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 הסכם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(א) בעל מקרקעין, או בעל חלק בלתי מסויים במקרקעין משותפים, רשאי לרשום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לגבי המקרקעין, או לגבי חלקו בהם, לטובת אדם פלוני, ומשעשה כן, לא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להעבירם לאחר, אלא אם הציע אותם תחילה לבעל זכות הקדימה.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זכות הקדימה לפי סעיף זה, יחולו הוראות הסעיפים 105-102, בכפוף למוסכם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הזכות.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קדימה בין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יורשיט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(א&gt; מקרקעין שהם משק חקלאי כמשמעותו בסעיף 114 לחוק הירושה, תשכ"ה-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י, והם עכרו בירושה, בין על פי דין ובין על פי צוואה, ליורשים אחדים במשותף,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יורש זכאי להעביר חלקו בהם לאחר אלא אם הציע אותו תחילה ליורש בעל זכות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הקדימה.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בשנתיים הראשונות לאחר מתן צו הירושה או צו אישור הצוואה, יראו כל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כבעל זכות קדימה לגבי חלקו של יורש אחר; מכאן ואילך יראו כבעל זכות קדימה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יורש שרשם תוך השנתיים הראשונות זכות קדימה לעצמו לגבי חלקו של יורש אחר.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קדימה בין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זוג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 מקרקעין שהם בבעלות משותפת של בני זוג, והם משק חקלאי או בית עסק המתנהלים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ידיהם במשותף או דירה המשמשת להם מגורים, לא יהיה בן זוג זכאי להעביר חלקו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אלא אם הציע אותו תחילה לבן-זוגו.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רכישה על-פי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קדימה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(א) הצעה לבעל זכות קדימה תהיה בכתב, שיישלח בדואר רשום, ותציין את המחיר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 בעד המקרקעין המוצעים? העתק מההצעה יישלח לרשם.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שלושים יום מיום קבלת ההצעה רשאי בעל זכות הקדימה לשלם את המחיר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הנדרש, בצירוף כל מס או תשלוט חובה אחר המגיע ממנו בקשר לרכישה, או להפקידם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הרשם, ומשעשה כן, יראו את הצדדים כאילו נעשה ביניהם הסכם להעברת המקרקעין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הנקוב בהצעה; הופקד המחיר, ישולם למציע עם גמר העסקה.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6615" o:spid="_x0000_s1091" type="#_x0000_t202" style="position:absolute;left:0;text-align:left;margin-left:290.4pt;margin-top:347.1pt;width:124.75pt;height:16.25pt;z-index:65;mso-position-horizontal-relative:page;mso-position-vertical-relative:page" stroked="f">
            <v:textbox style="mso-next-textbox:#_x0000_s16615" inset="0,0,0,0">
              <w:txbxContent>
                <w:p w:rsidR="002C675E" w:rsidRDefault="002C675E">
                  <w:pPr>
                    <w:pStyle w:val="OCRStyle13"/>
                    <w:ind w:left="230"/>
                  </w:pPr>
                  <w:r>
                    <w:rPr>
                      <w:rtl/>
                    </w:rPr>
                    <w:t>סימן ד': זכות קדימה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6" o:spid="_x0000_s1092" type="#_x0000_t202" style="position:absolute;left:0;text-align:left;margin-left:86.25pt;margin-top:93.65pt;width:457.2pt;height:249.3pt;z-index:64;mso-position-horizontal-relative:page;mso-position-vertical-relative:page" stroked="f">
            <v:textbox style="mso-next-textbox:#_x0000_s166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6995"/>
                  </w:tblGrid>
                  <w:tr w:rsidR="002C675E" w:rsidRPr="005436B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הזיקה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בזיקת הנאה לטובת אדם או סוג בני אדם אין בעלי הזיקה רשאים להעביר זכותם אלא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בעל המקרקעין הכפופים, והוא באין הוראה אחרת בתנאי הזיקה.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הזיקה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זיקת הנאה היא לתקופה בלתי מוגבלת, זולת אם נקבעה לה תקופה בתנאי הזיקה;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בית המשפט רשאי, על פי בקשת צד מעונין או היועץ המשפטי לממשלה, לבטל את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הזיקה או לשנות תנאיה, אם ראה לעשות כן בגלל אי הפעלת הזיקה או בגלל שינוי בנסיבות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בה או במצב המקרקעין הזכאים או הכפופים; ורשאי בית המשפט לפסוק פיצוי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שנגרם לו נזק על ידי הביטול או השינוי.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המקרקעין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חולקו המקרקעין הזכאים או הכפופים, תוצמד זיקת ההנאה לחלקה שהזיקה היתה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לזכותה או לחובתה, לפי הענין.</w:t>
                        </w:r>
                      </w:p>
                    </w:tc>
                  </w:tr>
                  <w:tr w:rsidR="002C675E" w:rsidRPr="005436B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זיקה בין מקרקעי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אחד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2C675E" w:rsidRDefault="002C675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(א) בעל שתי חלקות מקרקעין רשאי לשעבד אחת מהן בזיקת הגאה לטובת השניה.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נתמזגה הבעלות במקרקעין הזכאים ובמקרקעין הכפופים בידי אדם אחד, לא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תתבטל זיקת ההנאה משום כך בלבד.</w:t>
                        </w:r>
                      </w:p>
                      <w:p w:rsidR="002C675E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אוחדו המקרקעין הזכאים והמקרקעין הכפופים לחלקה אחת, מתבטלת זיקת</w:t>
                        </w:r>
                      </w:p>
                      <w:p w:rsidR="002C675E" w:rsidRPr="005436BA" w:rsidRDefault="002C675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4504A4" w:rsidRDefault="004504A4">
      <w:pPr>
        <w:rPr>
          <w:rtl/>
        </w:rPr>
      </w:pPr>
      <w:r>
        <w:rPr>
          <w:rtl/>
        </w:rPr>
        <w:br w:type="page"/>
      </w:r>
    </w:p>
    <w:p w:rsidR="004504A4" w:rsidRDefault="00000000">
      <w:pPr>
        <w:rPr>
          <w:rtl/>
        </w:rPr>
      </w:pPr>
      <w:r>
        <w:pict>
          <v:shape id="_x0000_s16617" o:spid="_x0000_s1093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6617" inset="0,0,0,0">
              <w:txbxContent>
                <w:p w:rsidR="002C675E" w:rsidRDefault="002C675E">
                  <w:r>
                    <w:rPr>
                      <w:rtl/>
                    </w:rPr>
                    <w:t>272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8" o:spid="_x0000_s1094" type="#_x0000_t202" style="position:absolute;left:0;text-align:left;margin-left:88pt;margin-top:711.3pt;width:382.15pt;height:49.9pt;z-index:72;mso-position-horizontal-relative:page;mso-position-vertical-relative:page" stroked="f">
            <v:textbox style="mso-next-textbox:#_x0000_s16618" inset="0,0,0,0">
              <w:txbxContent>
                <w:p w:rsidR="002C675E" w:rsidRPr="004504A4" w:rsidRDefault="002C675E">
                  <w:pPr>
                    <w:pStyle w:val="OCRStyle14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תש"ך,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9" o:spid="_x0000_s1095" type="#_x0000_t202" style="position:absolute;left:0;text-align:left;margin-left:89.75pt;margin-top:427.6pt;width:463.1pt;height:279.75pt;z-index:71;mso-position-horizontal-relative:page;mso-position-vertical-relative:page" stroked="f">
            <v:textbox style="mso-next-textbox:#_x0000_s166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266"/>
                  </w:tblGrid>
                  <w:tr w:rsidR="002C675E" w:rsidRPr="004504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107. בפרק זה -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 ציבור" - מקרקעי ישראל כמשמעותם בחוק-יסוד: מקרקעי ישראל*, ומקרקעין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 או של תאגיד שהוקם על ידי חיקוק;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 יעוד" - מקרקעי ציבור המיועדים לתועלת הציבור, והם -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שפת הים, לרבות מקרקעין שבתחומי נמל;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נהרות, נחלים ותעלות וגדותיהם;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דרכים ומסילות ברזל, לרבות מקרקעין המשמשים תחנות של מסילות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ברזל;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נמלי תעופה;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סוגים אחרים של מקרקעי ציבור שנקבעו בתקנות, באישור ועדת הכלכלה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כמקרקעי יעוד לענין פרק זה.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מקרקעין הנמצאים מתחת למימי החופין של ישראל ומקרקעין הנמצאים מתחת למימי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האגמים שבישראל הם של המדינה ונמנים על מקרקעי הציבור.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תת-ימיים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ברישום של מקרקעי יעוד יצויין היותם מקרקעי יעוד.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של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 יעוד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מקרקעי יעוד לא ייהפכו למקרקעי ציבור שאינם מקרקעי יעוד אלא אם אישרה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השר שקבעה לכך שחדלו לשמש ליעודם; הודעה על האישור תפורסם ברשו-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וציון המקרקעין כמקרקעי יעוד יימחק,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הפיכת מקרקעי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יעיז- למקרקעי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6620" o:spid="_x0000_s1096" type="#_x0000_t202" style="position:absolute;left:0;text-align:left;margin-left:179.25pt;margin-top:409.15pt;width:204.95pt;height:15.45pt;z-index:70;mso-position-horizontal-relative:page;mso-position-vertical-relative:page" stroked="f">
            <v:textbox style="mso-next-textbox:#_x0000_s16620" inset="0,0,0,0">
              <w:txbxContent>
                <w:p w:rsidR="002C675E" w:rsidRPr="004504A4" w:rsidRDefault="002C675E">
                  <w:pPr>
                    <w:pStyle w:val="OCRStyle14"/>
                    <w:ind w:left="14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ח': מקרקעי ציבור ומקרקעי יעוד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21" o:spid="_x0000_s1097" type="#_x0000_t202" style="position:absolute;left:0;text-align:left;margin-left:86.2pt;margin-top:96.7pt;width:471.05pt;height:308.1pt;z-index:69;mso-position-horizontal-relative:page;mso-position-vertical-relative:page" stroked="f">
            <v:textbox style="mso-next-textbox:#_x0000_s1662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457"/>
                  </w:tblGrid>
                  <w:tr w:rsidR="002C675E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זכות קדימה שלא שילם או הפקיד את הסכומים האמורים בסעיף קטן (ב)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המועד הקבוע באותו סעיף קטן, רואים אותו, בתום המועד האמור, כמי שסירב לרכוש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המקרקעין.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היו שני בעלי זכות קדימה או יותר, תישלח ההצעה לכולם; הסכימו כולם, או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מהם, לרכוש את המקרקעין המוצעים, ינהגו כאמור בסעיף קטן (ב) לפי חלקו של כל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בזכות הקדימה; סירב אחד מהם לרכוש, יעמוד חלקו לזכותם של השאר.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(א) סירב בעל זכות קדימה לרכוש את המקרקעין המוצעים לו במחיר הנדרש, יהיה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 רשאי, תוך ששה חדשים מיום הסירוב, להעבירם כרצונו, ובלבד שלא יעבירם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נמוך מהמחיר שצויין בהצעה.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העביר המציע את המקרקעין תוך תקופת ששת החדשים האמורה בסעיף קטן (א),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זכות הקדימה, ואם נרשמה - תימחק; לא העבירם תוך התקופה האמורה, לא יהיה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להעבירם אלא לאחר שהציעם שוב לבעל זכות הקדימה.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המקרקעין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החובה להציע מקרקעין לבעל זכות קדימה כאמור בפרק זה לא תחול על העברה</w:t>
                        </w:r>
                      </w:p>
                      <w:p w:rsidR="002C675E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תמורה, אלא שזכות הקדימה לא תתבטל ותחול לגבי מי שרכש את המקרקעין ללא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 על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מתנות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לא תירשם העברת מקרקעין שקיימת לגביהם זכות קדימה, אלא מאחר שנוכח הרשם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נתמלאו הוראות פרק זה.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אי-רישום העברות</w:t>
                        </w:r>
                      </w:p>
                    </w:tc>
                  </w:tr>
                  <w:tr w:rsidR="002C675E" w:rsidRPr="004504A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הוראות סימן זה בדבר העברת בעלות, יחולו, ככל שהן נוגעות לענין, גם על העברה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חכירה לדורות.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2C675E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קיימה לגבי</w:t>
                        </w:r>
                      </w:p>
                      <w:p w:rsidR="002C675E" w:rsidRPr="004504A4" w:rsidRDefault="002C675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חכירה לדורות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E176E3" w:rsidRDefault="00E176E3">
      <w:pPr>
        <w:rPr>
          <w:rtl/>
        </w:rPr>
      </w:pPr>
      <w:r>
        <w:rPr>
          <w:rtl/>
        </w:rPr>
        <w:br w:type="page"/>
      </w:r>
    </w:p>
    <w:p w:rsidR="00E176E3" w:rsidRDefault="00000000">
      <w:pPr>
        <w:rPr>
          <w:rtl/>
        </w:rPr>
      </w:pPr>
      <w:r>
        <w:pict>
          <v:shape id="_x0000_s16622" o:spid="_x0000_s1098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16622" inset="0,0,0,0">
              <w:txbxContent>
                <w:p w:rsidR="002C675E" w:rsidRDefault="002C675E">
                  <w:r>
                    <w:rPr>
                      <w:rtl/>
                    </w:rPr>
                    <w:t>273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23" o:spid="_x0000_s1099" type="#_x0000_t202" style="position:absolute;left:0;text-align:left;margin-left:365.2pt;margin-top:696.2pt;width:187.7pt;height:57.6pt;z-index:77;mso-position-horizontal-relative:page;mso-position-vertical-relative:page" stroked="f">
            <v:textbox style="mso-next-textbox:#_x0000_s16623" inset="0,0,0,0">
              <w:txbxContent>
                <w:p w:rsidR="002C675E" w:rsidRDefault="002C675E">
                  <w:pPr>
                    <w:pStyle w:val="OCRStyle15"/>
                    <w:ind w:left="17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ס''ח תש''ך, עמ' 56.</w:t>
                  </w:r>
                </w:p>
                <w:p w:rsidR="002C675E" w:rsidRPr="00E176E3" w:rsidRDefault="002C675E">
                  <w:pPr>
                    <w:pStyle w:val="OCRStyle15"/>
                    <w:ind w:left="16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תשכ''ט,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24" o:spid="_x0000_s1100" type="#_x0000_t202" style="position:absolute;left:0;text-align:left;margin-left:80.25pt;margin-top:357.8pt;width:477.75pt;height:335.8pt;z-index:76;mso-position-horizontal-relative:page;mso-position-vertical-relative:page" stroked="f">
            <v:textbox style="mso-next-textbox:#_x0000_s166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411"/>
                  </w:tblGrid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115. שר המשפטים יקים לשכות רישום ויקבע את אזור פעולתן.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לשכת רישום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שר המשפטים ימנה רשם לכל לשכה ורשאי הוא למנות רשם אחד ללשכות אחדות.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רשמים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(א) שר המשפטים ימנה מפקחים על רישום מקרקעין ויקבע את אזור סמכותם.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רשאי ליטול לעצמו כל סמכות הנתונה לרשם שבאזור סמכותו.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מפקחים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(א) שר המשפטים ימנה אדם הכשיר להיות שופט בית משפט שלום כממונה על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המרשם.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המרשם רשאי ליטול לעצמו כל ממכות הנתונה למפקח או לרשם.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הממונה על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המרשם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על הקמת לשכה וקביעת אזור פעולתה, על כל מינוי לפי פרק זה ועל קביעת אזור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 של מפקח תפורסם הודעה ברשומות.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לממונה על המרשם ולכל מפקח יהיו הסמכויות הנתונות לועדת חקירה לפי סעיפים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עד 11 לחוק ועדות חקירה, תשכ"ט-1968 10, ככל שהדבר דרוש למילוי תפקידיהם.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חקירה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(א) הרואה עצמו נפגע בהחלטה של רשם או מפקח - למעט החלטת מפקח לפי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לפרק ו' - רשאי לערור עליה לפני הממונה על המרשם תוך תקופה שנקבעה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המרשם רשאי להחליט בערר על פי המסמכים שהיו לפני הרשם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המפקח בלי לשמוע את הצדדים, ורשאי הוא לשמוע את הצדדים וכל אדם אחר, הכל כפי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 לבירור הענין.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לממונה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6625" o:spid="_x0000_s1101" type="#_x0000_t202" style="position:absolute;left:0;text-align:left;margin-left:214.5pt;margin-top:298.4pt;width:144.75pt;height:55.25pt;z-index:75;mso-position-horizontal-relative:page;mso-position-vertical-relative:page" stroked="f">
            <v:textbox style="mso-next-textbox:#_x0000_s16625" inset="0,0,0,0">
              <w:txbxContent>
                <w:p w:rsidR="002C675E" w:rsidRDefault="002C675E">
                  <w:pPr>
                    <w:pStyle w:val="OCRStyle15"/>
                    <w:ind w:left="56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ט': המרשם</w:t>
                  </w:r>
                </w:p>
                <w:p w:rsidR="002C675E" w:rsidRPr="00E176E3" w:rsidRDefault="002C675E">
                  <w:pPr>
                    <w:pStyle w:val="OCRStyle15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א':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26" o:spid="_x0000_s1102" type="#_x0000_t202" style="position:absolute;left:0;text-align:left;margin-left:83.65pt;margin-top:79.8pt;width:476.2pt;height:214.45pt;z-index:74;mso-position-horizontal-relative:page;mso-position-vertical-relative:page" stroked="f">
            <v:textbox style="mso-next-textbox:#_x0000_s166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7"/>
                    <w:gridCol w:w="1302"/>
                  </w:tblGrid>
                  <w:tr w:rsidR="002C675E" w:rsidRPr="00E176E3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במקרקעי יעוד לא יהיה תוקף לכל עסקה הטעונה רישום, לא יינתן צו אכיפה בשל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לעשות בהם עסקה כזאת, ולא תירשם הערה ביחס להתחייבות כזאת, אלא אם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או ההתחייבות אושרו על ידי הממשלה או השר שקבעה לכך.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עסקאות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במקרקעי יעוד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במקרקעי ציבור לא יחול סעיף 23.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(א) במקרקעי יעוד אין התישנות.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במידה שלפי חוק זה חלה התיישנות במקרקעי ציבור שאינם מקרקעי יעוד, לא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תתחיל תקופת ההתיישנות לפני היום שנרשמו על שם בעליהם.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במקרקעי ציבור לא יחול סעיף 94.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</w:tr>
                  <w:tr w:rsidR="002C675E" w:rsidRPr="00E176E3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C675E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הוראות פרק זה באות להוסיף על הוראות חוק-יסוד; מקרקעי ישראל, חוק מקרקעי</w:t>
                        </w:r>
                      </w:p>
                      <w:p w:rsidR="002C675E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תש"ך-1960 9, וכל דין אחר החל על מקרקעי ציבור או סוג של מקרקעי ציבור,</w:t>
                        </w:r>
                      </w:p>
                      <w:p w:rsidR="002C675E" w:rsidRPr="00E176E3" w:rsidRDefault="002C675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C675E" w:rsidRPr="00E176E3" w:rsidRDefault="002C675E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A24AA5" w:rsidRDefault="00A24AA5">
      <w:pPr>
        <w:rPr>
          <w:rtl/>
        </w:rPr>
      </w:pPr>
      <w:r>
        <w:rPr>
          <w:rtl/>
        </w:rPr>
        <w:br w:type="page"/>
      </w:r>
    </w:p>
    <w:p w:rsidR="00A24AA5" w:rsidRDefault="00000000">
      <w:pPr>
        <w:rPr>
          <w:rtl/>
        </w:rPr>
      </w:pPr>
      <w:r>
        <w:pict>
          <v:shape id="_x0000_s16627" o:spid="_x0000_s1103" type="#_x0000_t202" style="position:absolute;left:0;text-align:left;margin-left:50pt;margin-top:771.95pt;width:495.35pt;height:30pt;z-index:83;mso-position-horizontal-relative:page;mso-position-vertical-relative:page" stroked="f">
            <v:textbox style="mso-next-textbox:#_x0000_s16627" inset="0,0,0,0">
              <w:txbxContent>
                <w:p w:rsidR="002C675E" w:rsidRDefault="002C675E">
                  <w:r>
                    <w:rPr>
                      <w:rtl/>
                    </w:rPr>
                    <w:t>274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28" o:spid="_x0000_s1104" type="#_x0000_t202" style="position:absolute;left:0;text-align:left;margin-left:90.55pt;margin-top:739.75pt;width:158.4pt;height:25.75pt;z-index:82;mso-position-horizontal-relative:page;mso-position-vertical-relative:page" stroked="f">
            <v:textbox style="mso-next-textbox:#_x0000_s16628" inset="0,0,0,0">
              <w:txbxContent>
                <w:p w:rsidR="002C675E" w:rsidRDefault="002C675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6629" o:spid="_x0000_s1105" type="#_x0000_t202" style="position:absolute;left:0;text-align:left;margin-left:88.75pt;margin-top:448.65pt;width:464.9pt;height:284.15pt;z-index:81;mso-position-horizontal-relative:page;mso-position-vertical-relative:page" stroked="f">
            <v:textbox style="mso-next-textbox:#_x0000_s166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29"/>
                  </w:tblGrid>
                  <w:tr w:rsidR="002C675E" w:rsidRPr="00A24AA5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126, הוכח להנחת דעתו של הרשם כי בעל מקרקעין, או בעל זכות במקרקעין, התחייב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ככתב לעשות בהם עסקה, או להימנע מעשות בהם עסקה, ירשום הרשם, על פי בקשת מי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שהתחייב או מי שזכאי לפי ההתחייבות (להלן - הזכאי), הערה על כך; לענין זה אין נפקא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אם ההתחייבות היתה בהסכם, בהרשאה בלתי חוזרת או במסמך אחר, ואם היתה מפורשת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משתמעת, מוחלטת או מותנית,</w:t>
                        </w:r>
                      </w:p>
                    </w:tc>
                    <w:tc>
                      <w:tcPr>
                        <w:tcW w:w="786" w:type="pct"/>
                      </w:tcPr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הערת אזהרה</w:t>
                        </w: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127, (א) הוגשה הבקשה לרישום הערה לפי סעיף 126 על ידי בעל המקרקעין או בעל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בהם, או על ידי הזכאי כשנקבע בהתחייבות שרישום ההערה יוכל להיעשות לפי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לא תירשם עסקה הסותרת את תוכן ההערה אלא בהסכמת הזכאי או לפי צו של בית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הבקשה על ידי הזכאי כשלא בקבע בהתחייבות שרישום ההערה יוכל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להיעשות לפי בקשתו, לא תירשם עסקה סותרת כאמור, אלא אם הודיע הרשם לזכאי על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מראש ונתן לו זמן סביר לפנות לבית המשפט.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איסור הרישום לפי סעיף זה יחול למשך התקופה שנקבעה לכך בהתחייבות,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תקופה כזאת - למשך שנה מרישום ההערה.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רישום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בניגוד להערת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אזהרה</w:t>
                        </w: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128, הוכח להנחת דעתו של הרשם כי עשיית עסקה בידי בעל המקרקעין או בעל זכות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מותנית - על פי חיקוק, על פי צו של בית משפט או על פי התחייבות בכתב של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- בהסכמתו של צד שלישי, ירשום הרשם, לפי בקשת הצד השלישי, הערה על כך.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הערה על צורך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בהסכמה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6630" o:spid="_x0000_s1106" type="#_x0000_t202" style="position:absolute;left:0;text-align:left;margin-left:229.95pt;margin-top:424.5pt;width:100.8pt;height:20.8pt;z-index:80;mso-position-horizontal-relative:page;mso-position-vertical-relative:page" stroked="f">
            <v:textbox style="mso-next-textbox:#_x0000_s16630" inset="0,0,0,0">
              <w:txbxContent>
                <w:p w:rsidR="002C675E" w:rsidRDefault="002C675E">
                  <w:pPr>
                    <w:pStyle w:val="OCRStyle16"/>
                    <w:ind w:left="144"/>
                  </w:pPr>
                  <w:r>
                    <w:rPr>
                      <w:rtl/>
                    </w:rPr>
                    <w:t>סימן ב': הערות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1" o:spid="_x0000_s1107" type="#_x0000_t202" style="position:absolute;left:0;text-align:left;margin-left:84.4pt;margin-top:88.9pt;width:475.2pt;height:329.65pt;z-index:79;mso-position-horizontal-relative:page;mso-position-vertical-relative:page" stroked="f">
            <v:textbox style="mso-next-textbox:#_x0000_s166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2"/>
                    <w:gridCol w:w="1389"/>
                  </w:tblGrid>
                  <w:tr w:rsidR="002C675E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אין לעדור על אישור עסקה לרישום לאחר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שנרשמה, אולם אין בהוראה זו כדי לגרוע מכל סעד אחר בקשר לרישום.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הרואה עצמו בפגע על ידי החלטת הממונה על המרשם, כולל החלטה בערר לפי סעיף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 רשאי, תוך תקופה שנקבעה בתקנות, לערער עליה לפני בית המשפט המחוזי שבאזור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נמצאים המקרקעין הנדונים.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123, (א) בכל לשכה יתנהלו הפנקסים שנקבעו בחוק זה או בתקנות על פיו, ויירשמו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המקרקעין הנמצאים באזור פעולתה של הלשכה.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בפנקסים יירשמו, לגבי המקרקעין הנוגעים בדבר -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העסקאות שהרשם אישרן לרישום;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פסקי-דין, החלטות וצווים שניתנו על ידי בית משפט או על ידי רשות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המוסמכת לכך על פי דין, והוגשו לרשמן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דבר אחר הטעון רישום, או ניתן לרישום, לפי חיקוק.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הפנקסים</w:t>
                        </w: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הפנקסים המתנהלים בלשכה יהיו פתוחים לעיון הציבור, וכל אדם רשאי לעיין בהם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 העתקים מן הרשום בהם.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בפנקסים</w:t>
                        </w:r>
                      </w:p>
                    </w:tc>
                  </w:tr>
                  <w:tr w:rsidR="002C675E" w:rsidRPr="00A24AA5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125. (א) רישום בפנקסים לגבי מקרקעין מוסדרים יהווה ראיה חותכת לתכנו, אולם אין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לגרוע מהוראות סעיפים 93 עד 97 לפקודת הסדר זכויות במקרקעין [נוסח חדש],</w:t>
                        </w:r>
                      </w:p>
                      <w:p w:rsidR="002C675E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תשכ"ט-1969.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רישום בפנקסים לגבי מקרקעין לא-מוסדרים יהווה ראיה לכאורה לתכנו.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2C675E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 ההוכחה</w:t>
                        </w:r>
                      </w:p>
                      <w:p w:rsidR="002C675E" w:rsidRPr="00A24AA5" w:rsidRDefault="002C675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רישום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B27C73" w:rsidRDefault="00B27C73">
      <w:pPr>
        <w:rPr>
          <w:rtl/>
        </w:rPr>
      </w:pPr>
      <w:r>
        <w:rPr>
          <w:rtl/>
        </w:rPr>
        <w:br w:type="page"/>
      </w:r>
    </w:p>
    <w:p w:rsidR="00B27C73" w:rsidRDefault="00000000">
      <w:pPr>
        <w:rPr>
          <w:rtl/>
        </w:rPr>
      </w:pPr>
      <w:r>
        <w:pict>
          <v:shape id="_x0000_s16632" o:spid="_x0000_s1108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16632" inset="0,0,0,0">
              <w:txbxContent>
                <w:p w:rsidR="002C675E" w:rsidRDefault="002C675E">
                  <w:r>
                    <w:rPr>
                      <w:rtl/>
                    </w:rPr>
                    <w:t>275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3" o:spid="_x0000_s1109" type="#_x0000_t202" style="position:absolute;left:0;text-align:left;margin-left:368.8pt;margin-top:711.5pt;width:174.05pt;height:52.45pt;z-index:87;mso-position-horizontal-relative:page;mso-position-vertical-relative:page" stroked="f">
            <v:textbox style="mso-next-textbox:#_x0000_s16633" inset="0,0,0,0">
              <w:txbxContent>
                <w:p w:rsidR="002C675E" w:rsidRPr="00B27C73" w:rsidRDefault="002C675E">
                  <w:pPr>
                    <w:pStyle w:val="OCRStyle17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" חוקי א"י, כרך אי, פרק נ"ד, עמ' 650.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4" o:spid="_x0000_s1110" type="#_x0000_t202" style="position:absolute;left:0;text-align:left;margin-left:87.45pt;margin-top:456.45pt;width:452.85pt;height:249.5pt;z-index:86;mso-position-horizontal-relative:page;mso-position-vertical-relative:page" stroked="f">
            <v:textbox style="mso-next-textbox:#_x0000_s1663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3"/>
                    <w:gridCol w:w="6870"/>
                  </w:tblGrid>
                  <w:tr w:rsidR="002C675E" w:rsidRPr="00B27C73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לרישום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ראשון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134. מקרקעין שעדיין אינם רשומים בפנקסי מקרקעין, כל התובע זכות בהם רשאי לבקש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רישומם.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לחידוש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מקרקעין שרישומם הושמד או טושטש, כל התובע זכות בהם וכן היועץ המשפטי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נציגו רשאי לבקש חידוש הרישום.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והתנגדות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(א) הודעה על בקשת רישום לפי פרק זה תפורסם ברשומות.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המעונין בדבר וכן היועץ המשפטי לממשלה או נציגו שלא הגישו את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רשאי להגיש למפקח התנגדות לרישום תוך ששים יום מיום פרסום ההודעה.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ההחלטה בבקשת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או חידוש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(א) המפקח יחליט בבקשת הרישום לפי פרק זה לאחר שנתן לצדדים הזדמנות לטעון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 ולהביא ראיותיהם; הוא רשאי לסטות מדיני הראיות אם היה משוכנע שהדבר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יועיל לגילוי האמת; החליט לסטות מדיני הראיות, ירשום את הטעמים שהניעוהו לכך.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המפקח תהיה בכתב, תנומק ותומצא לכל אחד מהצדדים.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של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ללא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נעלים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138. מקרקעין שעדיין אינם רשומים בפנקסי המקרקעין ואשר הממונה על המרשם, אחרי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עם האפוטרופוס הכללי, אישר שהם ללא בעלים, יירשמו על שם המדינה, אולם אין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למנוע מכל אדם לתבוע זכות בהם ולבקש תיקון הרישום.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6635" o:spid="_x0000_s1111" type="#_x0000_t202" style="position:absolute;left:0;text-align:left;margin-left:255.15pt;margin-top:432.7pt;width:192.05pt;height:19.6pt;z-index:85;mso-position-horizontal-relative:page;mso-position-vertical-relative:page" stroked="f">
            <v:textbox style="mso-next-textbox:#_x0000_s16635" inset="0,0,0,0">
              <w:txbxContent>
                <w:p w:rsidR="002C675E" w:rsidRPr="00B27C73" w:rsidRDefault="002C675E">
                  <w:pPr>
                    <w:pStyle w:val="OCRStyle17"/>
                    <w:ind w:left="104"/>
                  </w:pPr>
                  <w:r>
                    <w:rPr>
                      <w:rtl/>
                    </w:rPr>
                    <w:t>סימן ג': רישום ראשון וחידוש רישום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6" o:spid="_x0000_s1112" type="#_x0000_t202" style="position:absolute;left:0;text-align:left;margin-left:83.9pt;margin-top:90.75pt;width:465.7pt;height:340.15pt;z-index:84;mso-position-horizontal-relative:page;mso-position-vertical-relative:page" stroked="f">
            <v:textbox style="mso-next-textbox:#_x0000_s166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5"/>
                    <w:gridCol w:w="7023"/>
                  </w:tblGrid>
                  <w:tr w:rsidR="002C675E" w:rsidRPr="00B27C7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הערה על הגבלת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הוכח לרשם בצו של בית משפט או בתעודה ציבורית כמשמעותה בסעיף 20 לפקודת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העדות 11, כי כשרותו המשפטית של בעל מקרקעין או של בעל זכות במקרקעין נשללה או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הוגבלה על פי חוק, ירשום הרשם, לפי בקשת צד מעונין או לפי בקשת היועץ המשפטי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הערה על כך,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הערה לפי צו בית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130. בית המשפט רשאי, בכל הליך שלפניו בענין זכות במקרקעין, להורות על רישום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כפי שיקבע.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תוצאה קול רישום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הטרה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131. נרשמה הערה לפי סעיפים 129,128 או 130, לא תירשם עסקה הסותרת את תוכן ההערה,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נמחקה ההערה.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מחיקת הערה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132. (א) הערה שנרשמה לפי סעיפים 128,126 או 129 תימחק על פי צו של בית משפט או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 להנחת דעתו של הרשם אחד מאלה;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הצדדים המעונינים הסכימו למחיקה;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עילת ההערה בטלה, ובלבד שהרשם הודיע מראש לצדדים המעונינים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כוונתו למחוק את ההערה ונתן להם זמן סביר לפנות לבית המשפט;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עברה התקופה האמורה בסעיף 127 (ג) ולא הוגשה בקשה להאריכה; על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כזאת יחולו הוראות סעיף 127, בשינויים המחוייבים.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הערה שנרשמה לפי סעיף 130 תימחק על פי צו של בית משפט,</w:t>
                        </w:r>
                      </w:p>
                    </w:tc>
                  </w:tr>
                  <w:tr w:rsidR="002C675E" w:rsidRPr="00B27C7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C675E" w:rsidRPr="00B27C73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הערות אחרות</w:t>
                        </w:r>
                      </w:p>
                    </w:tc>
                    <w:tc>
                      <w:tcPr>
                        <w:tcW w:w="4147" w:type="pct"/>
                      </w:tcPr>
                      <w:p w:rsidR="002C675E" w:rsidRDefault="002C675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133. שר המשפטים רשאי, במידה שהדבר דרוש להפעלתו של חוק או למניעת הפרתו,</w:t>
                        </w:r>
                      </w:p>
                      <w:p w:rsidR="002C675E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הערות אחרות שהרשם יהא חייב לרשמן, ורשאי הוא לקבוע בתקנות דרכי</w:t>
                        </w:r>
                      </w:p>
                      <w:p w:rsidR="002C675E" w:rsidRPr="00B27C73" w:rsidRDefault="002C675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רישומן ומחיקתן; על הערות כאלה יחולו הוראות סעיף 131 בשינויים המחוייבים.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04205" w:rsidRDefault="00E04205">
      <w:pPr>
        <w:rPr>
          <w:rtl/>
        </w:rPr>
      </w:pPr>
      <w:r>
        <w:rPr>
          <w:rtl/>
        </w:rPr>
        <w:br w:type="page"/>
      </w:r>
    </w:p>
    <w:p w:rsidR="00E04205" w:rsidRDefault="00000000">
      <w:pPr>
        <w:rPr>
          <w:rtl/>
        </w:rPr>
      </w:pPr>
      <w:r>
        <w:pict>
          <v:shape id="_x0000_s16637" o:spid="_x0000_s1113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16637" inset="0,0,0,0">
              <w:txbxContent>
                <w:p w:rsidR="002C675E" w:rsidRDefault="002C675E">
                  <w:r>
                    <w:rPr>
                      <w:rtl/>
                    </w:rPr>
                    <w:t>276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8" o:spid="_x0000_s1114" type="#_x0000_t202" style="position:absolute;left:0;text-align:left;margin-left:81.95pt;margin-top:738.8pt;width:163.55pt;height:25.95pt;z-index:92;mso-position-horizontal-relative:page;mso-position-vertical-relative:page" stroked="f">
            <v:textbox style="mso-next-textbox:#_x0000_s16638" inset="0,0,0,0">
              <w:txbxContent>
                <w:p w:rsidR="002C675E" w:rsidRDefault="002C675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6639" o:spid="_x0000_s1115" type="#_x0000_t202" style="position:absolute;left:0;text-align:left;margin-left:77.6pt;margin-top:202.6pt;width:475.2pt;height:530.25pt;z-index:91;mso-position-horizontal-relative:page;mso-position-vertical-relative:page" stroked="f">
            <v:textbox style="mso-next-textbox:#_x0000_s166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6"/>
                    <w:gridCol w:w="1415"/>
                  </w:tblGrid>
                  <w:tr w:rsidR="002C675E" w:rsidRPr="00E0420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בכל לשכה יתנהל פנקס בתים משותפים (בסימן זה - הפנקס).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בתים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משותפים</w:t>
                        </w:r>
                      </w:p>
                    </w:tc>
                  </w:tr>
                  <w:tr w:rsidR="002C675E" w:rsidRPr="00E0420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142. (א) בית שיש בו שתי דירות או יותר ואפשר לזהות כל אחת מהן כיחידה נפרדת,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לרישום בפנקס.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שני בתים או יותר שבכל אחד מהן יש דירה אחת או יותר והבתים הוקמו על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 או חלקות שאינן ניתנות לחלוקה באופן שכל בית יעמוד על חלקה נפרדת, ניתנים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בפנקס כבית משותף.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הראוי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להירשם בפנקס</w:t>
                        </w:r>
                      </w:p>
                    </w:tc>
                  </w:tr>
                  <w:tr w:rsidR="002C675E" w:rsidRPr="00E0420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(א) צו לרישום בית בפנקס יינתן על ידי המפקח, אם ביקשו זאת הבעלים ששטח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הרצפה של דירותיהם מהווה למעלה ממחצית שטח הרצפה של כל הדירות שבבית; בדירה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המוחכרת בחכירה לדורות או בחכירת משנה לדורות צריך שהבקשה תוגש גם על ידי המח-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כיר לדורות או מחכיר המשנה לדורות.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הרישום יפרט לגבי כל דירה בנפרד את הפרטים שייכללו ברישום בפנקס.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דירה מוחכרת ערב הרישום, רשאים הצדדים, עקב הרישום, לבטל את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ולהעביר את הבעלות בדירה לחוכר, ואם הסכימו לעשות כן, יהיה צו הרישום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רישום</w:t>
                        </w:r>
                      </w:p>
                    </w:tc>
                  </w:tr>
                  <w:tr w:rsidR="002C675E" w:rsidRPr="00E0420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(א) נרשם בית בפנקס וערב הרישום היה הבית, כולו או חלק בלתי מסויים ממנו,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 בשכירות רשומה, תירשם השכירות בפנקס על כל דירה, או על חלק בלתי מסויים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דירה, לפי הענין; היתה אחת הדירות מושכרת כאמור, תירשם השכירות על אותה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דירה, זולת אם הוסכם בין הצדדים כאמור בסעיף 143 (ג).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הבית, כולו או חלק בלתי מסויים ממנו, משועבד ערב הרישום במשכנתה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מעוקל כדין, תירשם המשכנתה או העיקול על כל דירה, או על חלק מכל דירה, לפי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זולת אם הוסכם עם הנושה על דרך אחרת.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שבירות כאמור בסעיף קטן (א) משועבדת ערב הרישום במשכנתה או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מעוקלת כדין, יירשמו המשכנתה או העיקול על השכירות כפי שנרשמת השכירות בהתאם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(א)? בוטלה השכירות כאמור בסעיף 143 (ג), יירשמו המשכנתה או העיקול על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בדירה.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הבית ערב הרישום מקרקעין זכאים או כפופים בזיקת הנאה, תירשם זיקת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 לטובתן או לחובתן של הדירות, לפי ענין הזיקה.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שכירות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וזכויות אחרות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2C675E" w:rsidRPr="00E04205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145.(א) המפקח רשאי, על פי בקשת בעל דירה או בעל זכות בדירה, לתקן צו רישום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בפנקס, ובלבד שנתן לכל בעל דירה או לבעל זכות בדירה שלא הגיש את הבקשה הודעה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והזדמנות לטעון טענותיו.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המתקן צו רישום, דינו לכל דבר כדין צו רישום.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צו רישום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6640" o:spid="_x0000_s1116" type="#_x0000_t202" style="position:absolute;left:0;text-align:left;margin-left:174.8pt;margin-top:177.65pt;width:210.1pt;height:23.15pt;z-index:90;mso-position-horizontal-relative:page;mso-position-vertical-relative:page" stroked="f">
            <v:textbox style="mso-next-textbox:#_x0000_s16640" inset="0,0,0,0">
              <w:txbxContent>
                <w:p w:rsidR="002C675E" w:rsidRDefault="002C675E">
                  <w:pPr>
                    <w:pStyle w:val="OCRStyle18"/>
                    <w:ind w:left="101"/>
                  </w:pPr>
                  <w:r>
                    <w:rPr>
                      <w:rtl/>
                    </w:rPr>
                    <w:t>סימן ד': רישום בתים משותפים וביטולו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41" o:spid="_x0000_s1117" type="#_x0000_t202" style="position:absolute;left:0;text-align:left;margin-left:85.3pt;margin-top:89.75pt;width:461.55pt;height:81.75pt;z-index:89;mso-position-horizontal-relative:page;mso-position-vertical-relative:page" stroked="f">
            <v:textbox style="mso-next-textbox:#_x0000_s166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71"/>
                  </w:tblGrid>
                  <w:tr w:rsidR="002C675E" w:rsidRPr="00E04205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רישום לפי פרק זה יהווה ראיה לכאורה לתכנן; אין בו כדי למנוע הסדר על פי פקודת</w:t>
                        </w:r>
                      </w:p>
                      <w:p w:rsidR="002C675E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זכויות במקרקעין [נוסח חדש],תשכ"ט-.1969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הרישום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</w:tr>
                  <w:tr w:rsidR="002C675E" w:rsidRPr="00E04205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2C675E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הוראות פרק זה לא יחולו על מקרקעין שלגביהם אין לעשות רישומים בהתאם לסעיף</w:t>
                        </w:r>
                      </w:p>
                      <w:p w:rsidR="002C675E" w:rsidRPr="00E04205" w:rsidRDefault="002C675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לפקודת הסדר זכויות במקרקעין ננוסח חדש], תשכ"ט-.1969</w:t>
                        </w:r>
                      </w:p>
                    </w:tc>
                    <w:tc>
                      <w:tcPr>
                        <w:tcW w:w="757" w:type="pct"/>
                      </w:tcPr>
                      <w:p w:rsidR="002C675E" w:rsidRPr="00E04205" w:rsidRDefault="002C675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תחולה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84683C" w:rsidRDefault="0084683C">
      <w:pPr>
        <w:rPr>
          <w:rtl/>
        </w:rPr>
      </w:pPr>
      <w:r>
        <w:rPr>
          <w:rtl/>
        </w:rPr>
        <w:br w:type="page"/>
      </w:r>
    </w:p>
    <w:p w:rsidR="0084683C" w:rsidRDefault="00000000">
      <w:pPr>
        <w:rPr>
          <w:rtl/>
        </w:rPr>
      </w:pPr>
      <w:r>
        <w:pict>
          <v:shape id="_x0000_s16642" o:spid="_x0000_s1118" type="#_x0000_t202" style="position:absolute;left:0;text-align:left;margin-left:50pt;margin-top:771.95pt;width:495.35pt;height:30pt;z-index:98;mso-position-horizontal-relative:page;mso-position-vertical-relative:page" stroked="f">
            <v:textbox style="mso-next-textbox:#_x0000_s16642" inset="0,0,0,0">
              <w:txbxContent>
                <w:p w:rsidR="002C675E" w:rsidRDefault="002C675E">
                  <w:r>
                    <w:rPr>
                      <w:rtl/>
                    </w:rPr>
                    <w:t>277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43" o:spid="_x0000_s1119" type="#_x0000_t202" style="position:absolute;left:0;text-align:left;margin-left:372.8pt;margin-top:732.45pt;width:173.85pt;height:31.7pt;z-index:97;mso-position-horizontal-relative:page;mso-position-vertical-relative:page" stroked="f">
            <v:textbox style="mso-next-textbox:#_x0000_s16643" inset="0,0,0,0">
              <w:txbxContent>
                <w:p w:rsidR="002C675E" w:rsidRDefault="002C675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6644" o:spid="_x0000_s1120" type="#_x0000_t202" style="position:absolute;left:0;text-align:left;margin-left:99.95pt;margin-top:406.75pt;width:447.7pt;height:286.9pt;z-index:96;mso-position-horizontal-relative:page;mso-position-vertical-relative:page" stroked="f">
            <v:textbox style="mso-next-textbox:#_x0000_s166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6969"/>
                  </w:tblGrid>
                  <w:tr w:rsidR="002C675E" w:rsidRPr="0084683C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של שר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 (א) שר המשפטים רשאי לקבוע בתקנות אגרות לענין חוק זה וכן רשאי הוא לקבוע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יהיה חייב בתשלום האגרה.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באישור ועדת הכספים של הכנסת, לקבוע בתקנות תנאים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סוגי בני אדם או סוגים של פעולות יהיו פטורים, או ייהנו מהנחות, מתשלום אגרה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שבהם תשלום האגרה יידחה.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 ההנחה או משך הדחייה בתחומים שנקבעו בתקנות ייקבעו על ידי שר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או על ידי מי שהשר הסמיך לכך.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אגרה שתשלומה נדחה תהיה שעבוד על המקרקעין הנוגעים בדבר, והרשם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ירשום את השעבוד.</w:t>
                        </w:r>
                      </w:p>
                    </w:tc>
                  </w:tr>
                  <w:tr w:rsidR="002C675E" w:rsidRPr="0084683C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אגרה לסי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 (א) שר המשפטים רשאי לקבוע אגרה בסכום קבוע או שיעורי אגרה לפי שווי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או העמקה,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אגרה לפי שווי המקרקעין או העסקה, יקבע שר המשפטים בתקנות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יעשה את השומה, ועל החלטת השומה יחולו הוראות הסעיפים 121 ו-122, בשינויים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</w:tr>
                  <w:tr w:rsidR="002C675E" w:rsidRPr="0084683C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אגרה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כתנאי לרישום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על אף האמור בחוק זה, לא תיעשה פעולת רישום מבלי ששולמה תחילה האגרה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לאותה פעולה, זולת אם החייב באגרה פטור או קיבל הנחה ממנה או שתשלום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נדחה בהתאם לתקנות.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6645" o:spid="_x0000_s1121" type="#_x0000_t202" style="position:absolute;left:0;text-align:left;margin-left:302.35pt;margin-top:382.6pt;width:107.5pt;height:23.95pt;z-index:95;mso-position-horizontal-relative:page;mso-position-vertical-relative:page" stroked="f">
            <v:textbox style="mso-next-textbox:#_x0000_s16645" inset="0,0,0,0">
              <w:txbxContent>
                <w:p w:rsidR="002C675E" w:rsidRDefault="002C675E">
                  <w:pPr>
                    <w:pStyle w:val="OCRStyle19"/>
                    <w:ind w:left="241"/>
                  </w:pPr>
                  <w:r>
                    <w:rPr>
                      <w:rtl/>
                    </w:rPr>
                    <w:t>סימן ה': אגרות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46" o:spid="_x0000_s1122" type="#_x0000_t202" style="position:absolute;left:0;text-align:left;margin-left:93.85pt;margin-top:85pt;width:457.2pt;height:293.65pt;z-index:94;mso-position-horizontal-relative:page;mso-position-vertical-relative:page" stroked="f">
            <v:textbox style="mso-next-textbox:#_x0000_s166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6984"/>
                  </w:tblGrid>
                  <w:tr w:rsidR="002C675E" w:rsidRPr="0084683C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רישומו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משותף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(א) המפקח רשאי לצוות על ביטול רישומו של בית בפנקס, אם ביקשו זאת בעלי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הדירות או אט נוכח שהבית אינו ראוי עוד לרישום בפנקס, ובלבד שנתן לכל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דירה, או לבעל זכות בדירה הודעה מוקדמת והזדמנות לטעון טענותיו.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הביטול יפרט את הפרטים שייכללו ברישום הנכס בפנקסי המקרקעין.</w:t>
                        </w:r>
                      </w:p>
                    </w:tc>
                  </w:tr>
                  <w:tr w:rsidR="002C675E" w:rsidRPr="0084683C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החדש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ניתן צו ביטול, יבטל הרשם את רישום הכית בפנקס ויחדש את רישומו בפנקסי המקר-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בתור נכס שהוא בבעלותם המשותפת של מי שהיו ערב מתן צו הביטול רשומים בפנקס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כבעלי הדירות, וכל אחד מהם יהיה בעל חלק בלתי מסויים כחלק שהיה לו ברכוש המשותף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הבית המשותף, זולת אם נקבעה בתקנון הוראה אחרת לענין זה.</w:t>
                        </w:r>
                      </w:p>
                    </w:tc>
                  </w:tr>
                  <w:tr w:rsidR="002C675E" w:rsidRPr="0084683C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שכירות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אחרות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(א) בוטל רישומו של בית בפנקס וערב הביטול היתה דירה בו מושכרת בשכירות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רשומה, תירשם השכירות בפנקסי המקרקעין לגבי אותה דירה.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דירה ערב ביטול הרישום משועבדת במשכנתה או מעוקלת כדין, יירשמו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או העיקול על חלקו הבלתי מסויים של מי שהיה ערב הביטול בעל הדירה.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שכירות כאמור בסעיף קטן גא) משועבדת במשכנתה או מעוקלת כדין,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המשכנתה או העיקול על השכירות כפי שנרשמת השכירות בהתאם לסעיף קטן (א).</w:t>
                        </w:r>
                      </w:p>
                      <w:p w:rsidR="002C675E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דירה ערב ביטול הרישום מקרקעין זכאים או כפופים בזיקת הנאה, תירשם</w:t>
                        </w:r>
                      </w:p>
                      <w:p w:rsidR="002C675E" w:rsidRPr="0084683C" w:rsidRDefault="002C675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זיקת ההנאה על הבית, לפי ענין הזיקה.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606364" w:rsidRDefault="00606364">
      <w:pPr>
        <w:rPr>
          <w:rtl/>
        </w:rPr>
      </w:pPr>
      <w:r>
        <w:rPr>
          <w:rtl/>
        </w:rPr>
        <w:br w:type="page"/>
      </w:r>
    </w:p>
    <w:p w:rsidR="00606364" w:rsidRDefault="00000000">
      <w:pPr>
        <w:rPr>
          <w:rtl/>
        </w:rPr>
      </w:pPr>
      <w:r>
        <w:pict>
          <v:shape id="_x0000_s16647" o:spid="_x0000_s1123" type="#_x0000_t202" style="position:absolute;left:0;text-align:left;margin-left:50pt;margin-top:771.95pt;width:495.35pt;height:30pt;z-index:102;mso-position-horizontal-relative:page;mso-position-vertical-relative:page" stroked="f">
            <v:textbox style="mso-next-textbox:#_x0000_s16647" inset="0,0,0,0">
              <w:txbxContent>
                <w:p w:rsidR="002C675E" w:rsidRDefault="002C675E">
                  <w:r>
                    <w:rPr>
                      <w:rtl/>
                    </w:rPr>
                    <w:t>278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48" o:spid="_x0000_s1124" type="#_x0000_t202" style="position:absolute;left:0;text-align:left;margin-left:88.85pt;margin-top:708.4pt;width:374.6pt;height:51.7pt;z-index:101;mso-position-horizontal-relative:page;mso-position-vertical-relative:page" stroked="f">
            <v:textbox style="mso-next-textbox:#_x0000_s16648" inset="0,0,0,0">
              <w:txbxContent>
                <w:p w:rsidR="002C675E" w:rsidRPr="00606364" w:rsidRDefault="002C675E">
                  <w:pPr>
                    <w:pStyle w:val="OCRStyle20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חוקי א"י, כרך ב', טרק פ"א, עמי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49" o:spid="_x0000_s1125" type="#_x0000_t202" style="position:absolute;left:0;text-align:left;margin-left:88.1pt;margin-top:144.5pt;width:468.25pt;height:556.95pt;z-index:100;mso-position-horizontal-relative:page;mso-position-vertical-relative:page" stroked="f">
            <v:textbox style="mso-next-textbox:#_x0000_s166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37"/>
                  </w:tblGrid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סיווג המקרקעין לסוגים שונים שהיה קיים ערב תחילתו של חוק זה מכוח החקיקה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העותמנית - בטל.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טיווג</w:t>
                        </w:r>
                      </w:p>
                    </w:tc>
                  </w:tr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153, מקרקעין שערב תחילתו של חוק זה נמנו עם הסוג "מירי'/ הבעלות בהם תהיה בעלות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 בהתאם להוראות חוק 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מסוג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"מירי"</w:t>
                        </w:r>
                      </w:p>
                    </w:tc>
                  </w:tr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(א) מקרקעין שערב תחילתו של חוק זה נמנו עם הסוג "מתרוכה" יירשמו על שם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אולם אם היו המקרקעין בתחום רשות מקומית וערב תחילת חוק זה היו דרכים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שטחים פתוחים, למעט שפת ים, ששימשו בעיקר את תושבי אותה רשות מקומית,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על שם הרשות המקומית.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מקרקעין שנרשמו על שם רשות מקומית בהתאם לסעיף קטן (א) ואחרי כן שונה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שימושם לשימוש שלא היה מצדיק רישומם על שם הרשות המקומית, יעברו לבעלות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מסוג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"מתרוכה"</w:t>
                        </w:r>
                      </w:p>
                    </w:tc>
                  </w:tr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מקרקעין שערב תחילתו של חוק זה נמנו עם הסוג "מואת" יירשמו על שם המדינה;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קיבל אדם שטר קנין על מקרקעין כאלה על פי סעיף 103 לחוק הקרקעות העותמני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1274 להג'רה או על פי פקודת העברת קרקעות 12, זכאי הוא, או חליפו, לרישום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על שמו.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מסוג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"מואת"</w:t>
                        </w:r>
                      </w:p>
                    </w:tc>
                  </w:tr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156, אין בהוראות סעיפים 154,153 או 155 כדי לגרוע מזכויות שהיו קיימות ערב תחילתו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במקרקעין האמורים בהם.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2C675E" w:rsidRPr="00606364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157, (א) מבנים או נטיעות (להלן - מחוברים) שערב תחילתו של חוק זה היו רשומים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מן הקרקע על שם אדם אחד, יירשמו על שמו כיחידה אחת, והרישום הנפרד יבוטל.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קרקע ומחוברים עליה שערב תחילתו של חוק זה היו רשומים כנכסים נפרדים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בני אדם שונים, ינהגו בהם כך: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הנכסים יירשמו כיחידה אחת, והרישום הנפרד יבוטל;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המפקח ישום את הקרקע ללא מחוברים ואת המחוברים; על השומה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סעיפים 121 ו-122?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הנכס ששוויו גבוה יותר רשאי, תוך תשעים יום מהיום שהודע לו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השומה הסופית, לרכוש את הנכס השני בתשלום שוויו לבעלו או בהפקדתו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המפקח;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נרכש הנכס כאמור בפסקה (3), רשאי בעל הנכס ששוויו נמוך יותר,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יום לאחר תום תשעים הימים הראשונים, לרכוש כאמור את הנכס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השני,</w:t>
                        </w:r>
                      </w:p>
                      <w:p w:rsidR="002C675E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נרכש הנכס כאמור בפסקאות (3) או (4), יירשמו המקרקעין בבעלותם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 של שני הבעלים בהתאם ליחס שבין שווי הקרקע לשווי המחוברים.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C675E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מחוברים שנרשמו</w:t>
                        </w:r>
                      </w:p>
                      <w:p w:rsidR="002C675E" w:rsidRPr="00606364" w:rsidRDefault="002C675E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בנפרד מן הקרקע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6650" o:spid="_x0000_s1126" type="#_x0000_t202" style="position:absolute;left:0;text-align:left;margin-left:191.45pt;margin-top:90.25pt;width:184.95pt;height:49.1pt;z-index:99;mso-position-horizontal-relative:page;mso-position-vertical-relative:page" stroked="f">
            <v:textbox style="mso-next-textbox:#_x0000_s16650" inset="0,0,0,0">
              <w:txbxContent>
                <w:p w:rsidR="002C675E" w:rsidRDefault="002C675E">
                  <w:pPr>
                    <w:pStyle w:val="OCRStyle20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פרק י': שונות</w:t>
                  </w:r>
                </w:p>
                <w:p w:rsidR="002C675E" w:rsidRPr="00606364" w:rsidRDefault="002C675E">
                  <w:pPr>
                    <w:pStyle w:val="OCRStyle20"/>
                    <w:ind w:left="331"/>
                  </w:pPr>
                  <w:r>
                    <w:rPr>
                      <w:rtl/>
                    </w:rPr>
                    <w:t>סימן א': ביטול סוגי מקרקעין</w:t>
                  </w:r>
                </w:p>
              </w:txbxContent>
            </v:textbox>
            <w10:wrap anchorx="page" anchory="page"/>
          </v:shape>
        </w:pict>
      </w:r>
    </w:p>
    <w:p w:rsidR="007E377A" w:rsidRDefault="007E377A">
      <w:pPr>
        <w:rPr>
          <w:rtl/>
        </w:rPr>
      </w:pPr>
      <w:r>
        <w:rPr>
          <w:rtl/>
        </w:rPr>
        <w:br w:type="page"/>
      </w:r>
    </w:p>
    <w:p w:rsidR="007E377A" w:rsidRDefault="00000000">
      <w:pPr>
        <w:rPr>
          <w:rtl/>
        </w:rPr>
      </w:pPr>
      <w:r>
        <w:pict>
          <v:shape id="_x0000_s16651" o:spid="_x0000_s1127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16651" inset="0,0,0,0">
              <w:txbxContent>
                <w:p w:rsidR="002C675E" w:rsidRDefault="002C675E">
                  <w:r>
                    <w:rPr>
                      <w:rtl/>
                    </w:rPr>
                    <w:t>279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2" o:spid="_x0000_s1128" type="#_x0000_t202" style="position:absolute;left:0;text-align:left;margin-left:338.55pt;margin-top:591.75pt;width:212.65pt;height:171.25pt;z-index:105;mso-position-horizontal-relative:page;mso-position-vertical-relative:page" stroked="f">
            <v:textbox style="mso-next-textbox:#_x0000_s16652" inset="0,0,0,0">
              <w:txbxContent>
                <w:p w:rsidR="002C675E" w:rsidRDefault="002C675E">
                  <w:pPr>
                    <w:pStyle w:val="OCRStyle2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13 חוקי א''י, כרך בי, סרק צ"ה, עמ' 992.</w:t>
                  </w:r>
                </w:p>
                <w:p w:rsidR="002C675E" w:rsidRDefault="002C675E">
                  <w:pPr>
                    <w:pStyle w:val="OCRStyle2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14 ע''ר 1920, מסי 31, עמ' 2; 1921, מס' 36, עמי .10</w:t>
                  </w:r>
                </w:p>
                <w:p w:rsidR="002C675E" w:rsidRDefault="002C675E">
                  <w:pPr>
                    <w:pStyle w:val="OCRStyle2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15 חוקי א''י/ כרך בי, פרק ע"ט עמי .828</w:t>
                  </w:r>
                </w:p>
                <w:p w:rsidR="002C675E" w:rsidRDefault="002C675E">
                  <w:pPr>
                    <w:pStyle w:val="OCRStyle2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16 חוקי א"י, כרך ב', סרק ע''ה, עמ' .805</w:t>
                  </w:r>
                </w:p>
                <w:p w:rsidR="002C675E" w:rsidRDefault="002C675E">
                  <w:pPr>
                    <w:pStyle w:val="OCRStyle2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17 ע''ר 1926, תוס' 1 מסי 175, עמ' ,75</w:t>
                  </w:r>
                </w:p>
                <w:p w:rsidR="002C675E" w:rsidRDefault="002C675E">
                  <w:pPr>
                    <w:pStyle w:val="OCRStyle2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18 חוקי א''י, כרך ב', פרק פ', עמ' .829</w:t>
                  </w:r>
                </w:p>
                <w:p w:rsidR="002C675E" w:rsidRDefault="002C675E">
                  <w:pPr>
                    <w:pStyle w:val="OCRStyle2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19 חוקי א''י, כרך ב', סרק ע''ח, עמ' .824</w:t>
                  </w:r>
                </w:p>
                <w:p w:rsidR="002C675E" w:rsidRDefault="002C675E">
                  <w:pPr>
                    <w:pStyle w:val="OCRStyle2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20 ע''ר 1944, תוסי 1 מס' 1359, עמ' .63</w:t>
                  </w:r>
                </w:p>
                <w:p w:rsidR="002C675E" w:rsidRDefault="002C675E">
                  <w:pPr>
                    <w:pStyle w:val="OCRStyle2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21 ס''ח תש''ך, עמ' .92</w:t>
                  </w:r>
                </w:p>
                <w:p w:rsidR="002C675E" w:rsidRDefault="002C675E">
                  <w:pPr>
                    <w:pStyle w:val="OCRStyle2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22 ס"ח תשכ"א, עמ' .201</w:t>
                  </w:r>
                </w:p>
                <w:p w:rsidR="002C675E" w:rsidRDefault="002C675E">
                  <w:pPr>
                    <w:pStyle w:val="OCRStyle2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23 ס"ח תשי''ח, עמ' .112</w:t>
                  </w:r>
                </w:p>
                <w:p w:rsidR="002C675E" w:rsidRPr="007E377A" w:rsidRDefault="002C675E">
                  <w:pPr>
                    <w:pStyle w:val="OCRStyle21"/>
                    <w:ind w:left="461"/>
                  </w:pPr>
                  <w:r>
                    <w:rPr>
                      <w:rtl/>
                    </w:rPr>
                    <w:t>24 חוקי א"י, כרך ג' עמ' .2738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3" o:spid="_x0000_s1129" type="#_x0000_t202" style="position:absolute;left:0;text-align:left;margin-left:78.2pt;margin-top:126.05pt;width:480.35pt;height:463.1pt;z-index:104;mso-position-horizontal-relative:page;mso-position-vertical-relative:page" stroked="f">
            <v:textbox style="mso-next-textbox:#_x0000_s166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1"/>
                    <w:gridCol w:w="7171"/>
                  </w:tblGrid>
                  <w:tr w:rsidR="002C675E" w:rsidRPr="007E377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 בטלים -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הקרקעות העותמני משנת 1274 להג'רה וכל חקיקה עותמנית אחרת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שענינה מקרקעין;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886-882, 909-905, 950-956, 1008-1044, 1051-1052, 1192-1233,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1241-1246, 1270-1291, 1328, 1646-1644, 1673 ו-1675 למג'לה;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33-24 לחוק שופטי השלום הזמני העותמני משנת 1331 להג'רה?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פקודת העברת קרקעות 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המשכנתאות (תיקון) 13;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קרקעות מחלול, 1920 14;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פקודת הקרקעות (מואת) 15;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פקודת בתי משפט לקרקעות 16;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פקודת תיקון ספרי האחוזה, 1926 17;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סעיפים 44 ו~45 לפקודת הקרקעות (סידור זכות הקנין) 18;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פקודת חוק הקרקעות (תיקון) 19;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פקודת פנקסי קרקעות, 1944 20;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חוק לתיקון דיני הקרקעות (המרת "מתרוכה"), תש"ך-1960 21;</w:t>
                        </w:r>
                      </w:p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חוק בתים משותפים, תשכ"א-1961 ננוסח משולב] 22.</w:t>
                        </w:r>
                      </w:p>
                    </w:tc>
                  </w:tr>
                  <w:tr w:rsidR="002C675E" w:rsidRPr="007E377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 הוראות</w:t>
                        </w:r>
                      </w:p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159. (א) הספר העשירי של המגילה לא יחול על מקרקעין.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ההתיישנות, תשי"ח-231958, לא יחול על תביעות לקיום זכות במקרקעין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מוסדרים, אולם אין בכך כדי למנוע טענה מכוח ההתיישנות שאדם היה זכאי לטעון אותה</w:t>
                        </w:r>
                      </w:p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זה.</w:t>
                        </w:r>
                      </w:p>
                    </w:tc>
                  </w:tr>
                  <w:tr w:rsidR="002C675E" w:rsidRPr="007E377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עצמאות החוק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בעניני מקרקעין לא יחול סימן 46 לדבר המלך במועצתו לארץ-ישראל, 1947-1922 24.</w:t>
                        </w:r>
                      </w:p>
                    </w:tc>
                  </w:tr>
                  <w:tr w:rsidR="002C675E" w:rsidRPr="007E377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זכויות</w:t>
                        </w:r>
                      </w:p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שביושר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מתחילת חוק זה אין זכות במקרקעין אלא לפי חוק.</w:t>
                        </w:r>
                      </w:p>
                    </w:tc>
                  </w:tr>
                  <w:tr w:rsidR="002C675E" w:rsidRPr="007E377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162, על אף האמור בסעיפים 152 ו-158 עד 161, אין בהוראות חוק זה כדי לבטל או להביא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-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(נ) בדין המיוחד שהיה קיים ערב תחילתו בנוגע למקרקעין מסוג מוקופה</w:t>
                        </w:r>
                      </w:p>
                      <w:p w:rsidR="002C675E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ולהקדשות;</w:t>
                        </w:r>
                      </w:p>
                      <w:p w:rsidR="002C675E" w:rsidRPr="007E377A" w:rsidRDefault="002C675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בדין שהיה קיים ערב תחילתו בנוגע להתיישנות במקרקעין לא-מוסדרים.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54" o:spid="_x0000_s1130" type="#_x0000_t202" style="position:absolute;left:0;text-align:left;margin-left:245.7pt;margin-top:93.2pt;width:207.3pt;height:28.5pt;z-index:103;mso-position-horizontal-relative:page;mso-position-vertical-relative:page" stroked="f">
            <v:textbox style="mso-next-textbox:#_x0000_s16654" inset="0,0,0,0">
              <w:txbxContent>
                <w:p w:rsidR="002C675E" w:rsidRDefault="002C675E">
                  <w:pPr>
                    <w:pStyle w:val="OCRStyle21"/>
                    <w:ind w:left="108"/>
                  </w:pPr>
                  <w:r>
                    <w:rPr>
                      <w:rtl/>
                    </w:rPr>
                    <w:t>סימן ב': ביטול דינים והוראות מעבר</w:t>
                  </w:r>
                </w:p>
              </w:txbxContent>
            </v:textbox>
            <w10:wrap anchorx="page" anchory="page"/>
          </v:shape>
        </w:pict>
      </w:r>
    </w:p>
    <w:p w:rsidR="00F05848" w:rsidRDefault="00F05848">
      <w:pPr>
        <w:rPr>
          <w:rtl/>
        </w:rPr>
      </w:pPr>
      <w:r>
        <w:rPr>
          <w:rtl/>
        </w:rPr>
        <w:br w:type="page"/>
      </w:r>
    </w:p>
    <w:p w:rsidR="00F05848" w:rsidRDefault="00000000">
      <w:pPr>
        <w:rPr>
          <w:rtl/>
        </w:rPr>
      </w:pPr>
      <w:r>
        <w:pict>
          <v:shape id="_x0000_s16655" o:spid="_x0000_s1131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16655" inset="0,0,0,0">
              <w:txbxContent>
                <w:p w:rsidR="002C675E" w:rsidRDefault="002C675E">
                  <w:r>
                    <w:rPr>
                      <w:rtl/>
                    </w:rPr>
                    <w:t>280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6" o:spid="_x0000_s1132" type="#_x0000_t202" style="position:absolute;left:0;text-align:left;margin-left:85.5pt;margin-top:698.1pt;width:387.3pt;height:64.55pt;z-index:110;mso-position-horizontal-relative:page;mso-position-vertical-relative:page" stroked="f">
            <v:textbox style="mso-next-textbox:#_x0000_s16656" inset="0,0,0,0">
              <w:txbxContent>
                <w:p w:rsidR="002C675E" w:rsidRDefault="002C675E">
                  <w:pPr>
                    <w:pStyle w:val="OCRStyle2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 דיני מדינת ישראל, נוסח חדש 1, עמי 2.</w:t>
                  </w:r>
                </w:p>
                <w:p w:rsidR="002C675E" w:rsidRPr="00F05848" w:rsidRDefault="002C675E">
                  <w:pPr>
                    <w:pStyle w:val="OCRStyle22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26 דיני מדינת ישראל, נוסח חדש 10, עמ' .266 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7" o:spid="_x0000_s1133" type="#_x0000_t202" style="position:absolute;left:0;text-align:left;margin-left:86.3pt;margin-top:571.6pt;width:452.85pt;height:122.95pt;z-index:109;mso-position-horizontal-relative:page;mso-position-vertical-relative:page" stroked="f">
            <v:textbox style="mso-next-textbox:#_x0000_s166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001"/>
                  </w:tblGrid>
                  <w:tr w:rsidR="002C675E" w:rsidRPr="00F05848">
                    <w:trPr>
                      <w:jc w:val="right"/>
                    </w:trPr>
                    <w:tc>
                      <w:tcPr>
                        <w:tcW w:w="4392" w:type="pct"/>
                      </w:tcPr>
                      <w:p w:rsidR="002C675E" w:rsidRDefault="002C675E">
                        <w:pPr>
                          <w:pStyle w:val="OCRStyle2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168. שר המשפטים ממונה על ביצוע חוק זה והוא רשאי להתקין תקנות ככל הנוגע לביצועו,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-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הפנקסים שיתנהלו, סדרי ניהולם וסדרי הרישומים ופרטיהם;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העיון בפנקסים וקבלת העתקים מהם;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הדין בדיונים ועדרים לפי חוק זה;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ההליכים כקשר לרישום בתים משותפים, לתיקון רישום ולביטול רישום;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ההליכים בקשר לרישום ראשון וחידוש רישום?</w:t>
                        </w:r>
                      </w:p>
                    </w:tc>
                    <w:tc>
                      <w:tcPr>
                        <w:tcW w:w="608" w:type="pct"/>
                      </w:tcPr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6658" o:spid="_x0000_s1134" type="#_x0000_t202" style="position:absolute;left:0;text-align:left;margin-left:214.6pt;margin-top:550pt;width:124.95pt;height:18.8pt;z-index:108;mso-position-horizontal-relative:page;mso-position-vertical-relative:page" stroked="f">
            <v:textbox style="mso-next-textbox:#_x0000_s16658" inset="0,0,0,0">
              <w:txbxContent>
                <w:p w:rsidR="002C675E" w:rsidRPr="00F05848" w:rsidRDefault="002C675E">
                  <w:pPr>
                    <w:pStyle w:val="OCRStyle22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סימן ג': הפעלת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9" o:spid="_x0000_s1135" type="#_x0000_t202" style="position:absolute;left:0;text-align:left;margin-left:81.15pt;margin-top:83.3pt;width:463.1pt;height:458.95pt;z-index:107;mso-position-horizontal-relative:page;mso-position-vertical-relative:page" stroked="f">
            <v:textbox style="mso-next-textbox:#_x0000_s166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393"/>
                    <w:gridCol w:w="1260"/>
                  </w:tblGrid>
                  <w:tr w:rsidR="002C675E" w:rsidRPr="00F05848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 הוראות חוק זה יחולו כשאין בחוק אחר הוראות מיוחדות לענין הנדון.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2C675E" w:rsidRPr="00F05848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164. בפקודת הפרשנות 25, בסעיף 1, במקום הגדרת "מקרקעין" יבוא: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""מקרקעין" - קרקע, כל הבנוי והנטוע עליה וכל דבר אחר המחובר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חיבור של קבע, זולת מחוברים הניתנים להפרדה; אולם מקום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שהמלה "מקרקעין" באה בחיקוק שניתן לפני תחילת חוק המקרקעין,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תשכ"ט-1969, תהא משמעותה כמשמעות שהיתה נודעת לה אלמלא החוק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הפרשנות</w:t>
                        </w:r>
                      </w:p>
                    </w:tc>
                  </w:tr>
                  <w:tr w:rsidR="002C675E" w:rsidRPr="00F05848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C675E" w:rsidRPr="00F05848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165. בפקודת הנזיקין ננוסח חדש] 26, אחרי סעיף 48 יבוא:</w:t>
                        </w:r>
                      </w:p>
                    </w:tc>
                    <w:tc>
                      <w:tcPr>
                        <w:tcW w:w="748" w:type="pct"/>
                        <w:vMerge w:val="restart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הנזיקין [נוסח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חדש]</w:t>
                        </w:r>
                      </w:p>
                    </w:tc>
                  </w:tr>
                  <w:tr w:rsidR="002C675E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היה במקרקעין משום תמיכה למקרקעין שכנים, תהא עשיית דבר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 או שולל תמיכה זו - עוולה.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"מניעת תמיכה</w:t>
                        </w:r>
                      </w:p>
                    </w:tc>
                    <w:tc>
                      <w:tcPr>
                        <w:tcW w:w="748" w:type="pct"/>
                        <w:vMerge/>
                      </w:tcPr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2C675E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48ב. שימוש במקרקעין הדרוש לטובת הציבור לא יהיה בו מיטרד לענין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זה, אף אם הוא גורם נזק למקרקעין שכנים או מונע מבעליהם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מלאה ממקרקעיהם, ובלבד שהנזק שנגרם אינו חורג מתחום הנסבל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והמשתמש נקט אמצעים סבירים כדי להקטין את הנזק ככל האפשר;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 לפסוק פיצויים - אם בתשלום חד-פעמי ואם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בתשלומים חוזרים-אם נגרם לבעל המקרקעין נזק ממון."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הדרוש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לטובת הגיבור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F05848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166. (א) עסקה במקרקעין, והתחייבות לעסקה כזאת, שנעשו לפני תחילת חוק זה, וכן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במקרקעין שהיתה מוקנית ערב תחילתו וחוק זה אינו מכיר בה, יוסיף לחול עליהן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הקודם,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במקרקעין שחוק זה דן בה יחול עליה חוק זה אף אם נוצרה לפני תחילתו.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2C675E" w:rsidRPr="00F05848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167. (א) מי שכיהן ערב תחילת חוק זה בתפקיד של ממונה על המרשם, מפקח או רשם,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כאילו נתמנה לפי חוק זה.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לשכות רישום שהוקמו, אזורי פעולתן שנקבעו ופנקסים שהתנהלו כהן כדין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זה, יראום כאילו הוקמו, נקבעו והתנהלו לפי חוק זה.</w:t>
                        </w:r>
                      </w:p>
                      <w:p w:rsidR="002C675E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רישומים שנעשו כדין בפנקסים לפני תחילת חוק זה, יראום כאילו נעשו לפי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C675E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מינויים,</w:t>
                        </w:r>
                      </w:p>
                      <w:p w:rsidR="002C675E" w:rsidRPr="00F05848" w:rsidRDefault="002C675E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רישומים וכו'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387180" w:rsidRDefault="00387180">
      <w:pPr>
        <w:rPr>
          <w:rtl/>
        </w:rPr>
      </w:pPr>
      <w:r>
        <w:rPr>
          <w:rtl/>
        </w:rPr>
        <w:br w:type="page"/>
      </w:r>
    </w:p>
    <w:p w:rsidR="00387180" w:rsidRDefault="00000000">
      <w:pPr>
        <w:rPr>
          <w:rtl/>
        </w:rPr>
      </w:pPr>
      <w:r>
        <w:pict>
          <v:shape id="_x0000_s16660" o:spid="_x0000_s1136" type="#_x0000_t202" style="position:absolute;left:0;text-align:left;margin-left:50pt;margin-top:771.95pt;width:495.35pt;height:30pt;z-index:116;mso-position-horizontal-relative:page;mso-position-vertical-relative:page" stroked="f">
            <v:textbox style="mso-next-textbox:#_x0000_s16660" inset="0,0,0,0">
              <w:txbxContent>
                <w:p w:rsidR="002C675E" w:rsidRDefault="002C675E">
                  <w:r>
                    <w:rPr>
                      <w:rtl/>
                    </w:rPr>
                    <w:t>281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61" o:spid="_x0000_s1137" type="#_x0000_t202" style="position:absolute;left:0;text-align:left;margin-left:390.55pt;margin-top:737pt;width:162.55pt;height:29.1pt;z-index:115;mso-position-horizontal-relative:page;mso-position-vertical-relative:page" stroked="f">
            <v:textbox style="mso-next-textbox:#_x0000_s16661" inset="0,0,0,0">
              <w:txbxContent>
                <w:p w:rsidR="002C675E" w:rsidRDefault="002C675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6662" o:spid="_x0000_s1138" type="#_x0000_t202" style="position:absolute;left:0;text-align:left;margin-left:107.25pt;margin-top:235.05pt;width:452.05pt;height:488.85pt;z-index:114;mso-position-horizontal-relative:page;mso-position-vertical-relative:page" stroked="f">
            <v:textbox style="mso-next-textbox:#_x0000_s166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06"/>
                  </w:tblGrid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בתקנון זה -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דירה" - לגבי דירה שהוחכרה לתקופה שלמעלה מעשרים וחמש שנים - החוכר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חוכר המשנה, לפי הענין, זולת אם נקבע בחוזה החכירה שלענין התקנון לא יראו אותם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כבעלי דירה?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 משותף" - כל חלקי הבית המשותף חוץ מן החלקים הרשומים כדירות, ולרבות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הקרקע, הגגות, הקירות החיצוניים, המסד, חדרי המדרגות, מעליות, מקלטים, וכן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הסקה או מים וכיוצא באלה המיועדים לשמש את כל בעלי הדירות או מרביתם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הם בתחומי דירה מסויימת.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ותיקונים בדירה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בעל דירה אינו רשאי לעשות בדירתו שינויים או תיקונים הפוגעים ברכוש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או מסכנים או עשויים לסכן את קיומו או משנים או עשויים לשנות את ערכו,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קיבל תחילה הסכמת האסיפה הכללית של בעלי הדירות.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כעל דירה אינו רשאי לעשות בדירתו שינויים או תיקונים הפוגעים בדירה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מסכנים או עשויים לסכן את קיומה, או משנים או עשויים לשנות את ערכה, אלא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קיבל תחילה הסכמת בעל הדירה האחרת.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שינוי או תיקון אחר רשאי בעל דירה לעשות בדירתו על דעת עצמו.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לתבוע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בעל דירה זכאי לדרוש מהנציגות שתבצע כל תיקון בבית או ברכוש המשותף, שאי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עלול לפגוע בדירתו או בערכה.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לבדק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הרכוש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בעל דירה חייב להרשות שיבוצעו בדירתו העבודות ההכרחיות להחזקתו התקינה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הרכוש המשותף, ולתכלית זו רשאים חברי הנציגות ובני אדם הפועלים בשמה להיכנס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לדירתו ולבצע בה עבודות כאמור.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פגעו העבודות האמורות בדירה, חייבים בעלי כל הדירות להשתתף בהוצאות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המצב לקדמותו בשיעור שבו הם משתתפים בהוצאות החזקת הרכוש המשותף.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כללית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רגילה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בעלי הדירות יקיימו אחת לשנה אסיפה כללית לשם קביעת דרכי ניהולו של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המשותף והשימוש בו, קביעת ההוצאות הכרוכות בכך, מינוי נציגות, אישור החש-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בונות והסדר הענינים האחרים הנובעים מהשכנות בבית המשותף.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הנציגות תקבע את מועד האסיפה הכללית ותועיד אותה; האסיפה הראשונה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תתקיים תוך שלושה חדשים מיום רישום הבית בפנקס הבתים המשותפים; לאחר זאת תתקיים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לא יאוחר מחמישה עשר חודש מיום האסיפה הקודמת.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כללית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מן המנין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C675E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נוסף על האסיפות הכלליות לפי סעיף 5 רשאית הנציגות להועיד אסיפה כללית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אימת שהדבר ייראה לה, והיא חייבת להועידה, אם דרשו זאת בעליהן של שליש מן</w:t>
                        </w:r>
                      </w:p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לפחות,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6663" o:spid="_x0000_s1139" type="#_x0000_t202" style="position:absolute;left:0;text-align:left;margin-left:253.55pt;margin-top:186.75pt;width:223.15pt;height:46.55pt;z-index:113;mso-position-horizontal-relative:page;mso-position-vertical-relative:page" stroked="f">
            <v:textbox style="mso-next-textbox:#_x0000_s16663" inset="0,0,0,0">
              <w:txbxContent>
                <w:p w:rsidR="002C675E" w:rsidRDefault="002C675E">
                  <w:pPr>
                    <w:pStyle w:val="OCRStyle2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התוספת</w:t>
                  </w:r>
                </w:p>
                <w:p w:rsidR="002C675E" w:rsidRDefault="002C675E">
                  <w:pPr>
                    <w:pStyle w:val="OCRStyle23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(סעיף 64)</w:t>
                  </w:r>
                </w:p>
                <w:p w:rsidR="002C675E" w:rsidRDefault="002C675E">
                  <w:pPr>
                    <w:pStyle w:val="OCRStyle23"/>
                    <w:ind w:left="166"/>
                  </w:pPr>
                  <w:r>
                    <w:rPr>
                      <w:rtl/>
                    </w:rPr>
                    <w:t>תקנון מצוי של בעלי הדירות בבית משותף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64" o:spid="_x0000_s1140" type="#_x0000_t202" style="position:absolute;left:0;text-align:left;margin-left:121.1pt;margin-top:91.3pt;width:438.95pt;height:88.7pt;z-index:112;mso-position-horizontal-relative:page;mso-position-vertical-relative:page" stroked="f">
            <v:textbox style="mso-next-textbox:#_x0000_s1666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6995"/>
                  </w:tblGrid>
                  <w:tr w:rsidR="002C675E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2" w:type="pct"/>
                      </w:tcPr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ההליכים בקשר לרישום איחוד ופיצול של חלקות, כולל הרישום מחדש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זכויות בחלקות שהיו רשומות ערב האיחוד או הפיצול;</w:t>
                        </w:r>
                      </w:p>
                      <w:p w:rsidR="002C675E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סמכויותיהם של רשמים, של מפקחים ושל הממונה על המירשם.</w:t>
                        </w:r>
                      </w:p>
                    </w:tc>
                  </w:tr>
                  <w:tr w:rsidR="002C675E" w:rsidRPr="00387180">
                    <w:trPr>
                      <w:jc w:val="right"/>
                    </w:trPr>
                    <w:tc>
                      <w:tcPr>
                        <w:tcW w:w="618" w:type="pct"/>
                      </w:tcPr>
                      <w:p w:rsidR="002C675E" w:rsidRPr="00387180" w:rsidRDefault="002C675E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2" w:type="pct"/>
                      </w:tcPr>
                      <w:p w:rsidR="002C675E" w:rsidRPr="00387180" w:rsidRDefault="002C675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169. חוק זה תחילתו ביום כ"ג בטבת תש"ל (1 בינואר 1970).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2D4C59" w:rsidRDefault="002D4C59">
      <w:pPr>
        <w:rPr>
          <w:rtl/>
        </w:rPr>
      </w:pPr>
      <w:r>
        <w:rPr>
          <w:rtl/>
        </w:rPr>
        <w:br w:type="page"/>
      </w:r>
    </w:p>
    <w:p w:rsidR="002D4C59" w:rsidRDefault="00000000">
      <w:pPr>
        <w:rPr>
          <w:rtl/>
        </w:rPr>
      </w:pPr>
      <w:r>
        <w:pict>
          <v:shape id="_x0000_s16665" o:spid="_x0000_s1141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16665" inset="0,0,0,0">
              <w:txbxContent>
                <w:p w:rsidR="002C675E" w:rsidRDefault="002C675E">
                  <w:r>
                    <w:rPr>
                      <w:rtl/>
                    </w:rPr>
                    <w:t>282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66" o:spid="_x0000_s1142" type="#_x0000_t202" style="position:absolute;left:0;text-align:left;margin-left:86.75pt;margin-top:743.65pt;width:157.6pt;height:19.8pt;z-index:118;mso-position-horizontal-relative:page;mso-position-vertical-relative:page" stroked="f">
            <v:textbox style="mso-next-textbox:#_x0000_s16666" inset="0,0,0,0">
              <w:txbxContent>
                <w:p w:rsidR="002C675E" w:rsidRDefault="002C675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6667" o:spid="_x0000_s1143" type="#_x0000_t202" style="position:absolute;left:0;text-align:left;margin-left:79.8pt;margin-top:79.15pt;width:477.95pt;height:654.2pt;z-index:117;mso-position-horizontal-relative:page;mso-position-vertical-relative:page" stroked="f">
            <v:textbox style="mso-next-textbox:#_x0000_s166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411"/>
                  </w:tblGrid>
                  <w:tr w:rsidR="002C675E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הועידה הנציגות אסיפה תוך ארבעה-עשר יום מהיום שהוגשה לה דרישה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רשאים בעלי הדירות שדרשו זאת להועיד את האסיפה.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הודעה על מועד קיומה של אסיפה כללית ומקומה תימסר לבעלי כל הדירות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ימים לפחות לפני המועד.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שהוצגה במקום בולט על פני הבית המשותף או בתוכו, רואים אותה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נמסרה לכל בעל דירה יום אחד לאחר שהוצגה.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כינוס אסיפה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רואים אסיפה כללית כחוקית אם הודעה על קיומה נמסרה כאמור בסעיף 7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והשתתפו בה בעליהן של מחצית הדירות לפחות, בעצמם או על ידי באי-כוח.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על קיום האסיפה הכללית יכול שתקבע שאם לא יהיה נוכח מנין חוקי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שנקבעה לפתיחת האסיפה, תתקיים האסיפה בשעה אחרת באותו יום, ומשנקבע כן,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האסיפה שנתכנסה בשעה האחרת חוקית בכל מספר של משתתפים.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המנין באסיפה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ההודעה על מועד אסיפה כללית תפרט את סדר יומה.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דירה רשאי להוסיף נושא לסדר יומה של האסיפה, ובלבד שהודעה על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תימסר לבעלי כל הדירות האחרות יומיים לפחות לפני מועד האסיפה בדרך שנמסרת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מועד קיומה של אסיפה כללית.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תדון אסיפה כללית בנושא שלא נכלל בסדר יומה, אלא אם כל בעלי הדירות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הסכימו שהענין יעמוד לדיון בה.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מדר היום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באסיפה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אסיפה כללית תבחר יושב ראש ומזכיר האסיפה.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יושב-ראש האסיפה הכללית רשאי, בהסכמת האסיפה, לדחות את המשכה לתאריך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לו, והוא חייב לדחותה אם דרשו זאת רוב הנוכחים באסיפה.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יו"ר ומזכיר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האסיפה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האסיפה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החלטות האסיפה הכללית יתקבלו ברוב דעות.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המטילה על בעל דירה חובות או תשלומים מסוג או שיעור שלא פורשו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ו' לחוק המקרקעין, תשכ"ט-1969, או בתקנון זה, או המשנה את זכויותיו, לא יהיה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תוקף לגבי אותו בעל דירה אלא אם הסבים לה.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ההצבעה באסיפה הכללית תהיה בהרמת ידיים, אך לפי דרישת רבע לפחות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הדירות הנוכחים תתקיים הצבעה בקלפי.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בהצבעה זכאי בעלה של כל דירה לדעה אחת.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הדעות שקולות, יכריע יושב ראש האסיפה.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הצבעות</w:t>
                        </w:r>
                      </w:p>
                    </w:tc>
                  </w:tr>
                  <w:tr w:rsidR="002C675E" w:rsidRPr="002D4C5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2C675E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כל בעל דירה רשאי להשתתף באסיפה כללית ולהצביע בה בעצמו או על ידי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בא-כוח שנתמנה לייצג בעל דירה באסיפה כללית יביא לפני הנציגות, סמוך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לפתיחת האסיפה, כתב מינוי חתום בידי בעל הדירה שמינה אותו.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דירה שהוא תאגיד ישתתף באסיפה ובהצבעה על ידי בא-כוח שנתמנה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לתקנותיו; תעודה חתומה בידי המנהל או המזכיר של התאגיד, והמאשרת שבא-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נתמנה בהתאם לתקנותיו, תשמש ראיה חותכת לכך.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לדירה יותר מבעל אחד, ימנו הבעלים אחד מהם, או אדם אחר, כבא-כוחם</w:t>
                        </w:r>
                      </w:p>
                      <w:p w:rsidR="002C675E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באסיפה הכללית; בא-כוח שנתמנה כאמור יביא לפני הנציגות, סמוך לפתיחת האסיפה,</w:t>
                        </w:r>
                      </w:p>
                      <w:p w:rsidR="002C675E" w:rsidRPr="002D4C59" w:rsidRDefault="002C675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מינוי חתום בידי כל בעלי הדירה.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2C675E" w:rsidRPr="002D4C59" w:rsidRDefault="002C675E">
                        <w:pPr>
                          <w:pStyle w:val="OCRStyle2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 כוח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2C675E" w:rsidRDefault="002C675E">
      <w:pPr>
        <w:rPr>
          <w:rtl/>
        </w:rPr>
      </w:pPr>
      <w:r>
        <w:rPr>
          <w:rtl/>
        </w:rPr>
        <w:br w:type="page"/>
      </w:r>
    </w:p>
    <w:p w:rsidR="002C675E" w:rsidRDefault="00000000">
      <w:pPr>
        <w:rPr>
          <w:rtl/>
        </w:rPr>
      </w:pPr>
      <w:r>
        <w:pict>
          <v:shape id="_x0000_s16668" o:spid="_x0000_s1144" type="#_x0000_t202" style="position:absolute;left:0;text-align:left;margin-left:50pt;margin-top:771.95pt;width:495.35pt;height:30pt;z-index:125;mso-position-horizontal-relative:page;mso-position-vertical-relative:page" stroked="f">
            <v:textbox style="mso-next-textbox:#_x0000_s16668" inset="0,0,0,0">
              <w:txbxContent>
                <w:p w:rsidR="002C675E" w:rsidRDefault="002C675E">
                  <w:r>
                    <w:rPr>
                      <w:rtl/>
                    </w:rPr>
                    <w:t>283                                          ספר החוקים 575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69" o:spid="_x0000_s1145" type="#_x0000_t202" style="position:absolute;left:0;text-align:left;margin-left:387.55pt;margin-top:733pt;width:165.35pt;height:32.65pt;z-index:124;mso-position-horizontal-relative:page;mso-position-vertical-relative:page" stroked="f">
            <v:textbox style="mso-next-textbox:#_x0000_s16669" inset="0,0,0,0">
              <w:txbxContent>
                <w:p w:rsidR="002C675E" w:rsidRDefault="002C675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16670" o:spid="_x0000_s1146" type="#_x0000_t202" style="position:absolute;left:0;text-align:left;margin-left:166.4pt;margin-top:394.6pt;width:125.75pt;height:61.95pt;z-index:123;mso-position-horizontal-relative:page;mso-position-vertical-relative:page" stroked="f">
            <v:textbox style="mso-next-textbox:#_x0000_s16670" inset="0,0,0,0">
              <w:txbxContent>
                <w:p w:rsidR="002C675E" w:rsidRDefault="002C675E">
                  <w:pPr>
                    <w:pStyle w:val="OCRStyle2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C675E" w:rsidRDefault="002C675E">
                  <w:pPr>
                    <w:pStyle w:val="OCRStyle2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2C675E" w:rsidRDefault="002C675E">
                  <w:pPr>
                    <w:pStyle w:val="OCRStyle25"/>
                    <w:ind w:left="108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1" o:spid="_x0000_s1147" type="#_x0000_t202" style="position:absolute;left:0;text-align:left;margin-left:432.3pt;margin-top:441.9pt;width:120.6pt;height:43.15pt;z-index:122;mso-position-horizontal-relative:page;mso-position-vertical-relative:page" stroked="f">
            <v:textbox style="mso-next-textbox:#_x0000_s16671" inset="0,0,0,0">
              <w:txbxContent>
                <w:p w:rsidR="002C675E" w:rsidRDefault="002C675E">
                  <w:pPr>
                    <w:pStyle w:val="OCRStyle2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C675E" w:rsidRDefault="002C675E">
                  <w:pPr>
                    <w:pStyle w:val="OCRStyle25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2" o:spid="_x0000_s1148" type="#_x0000_t202" style="position:absolute;left:0;text-align:left;margin-left:311.9pt;margin-top:398.15pt;width:93.85pt;height:43.75pt;z-index:121;mso-position-horizontal-relative:page;mso-position-vertical-relative:page" stroked="f">
            <v:textbox style="mso-next-textbox:#_x0000_s16672" inset="0,0,0,0">
              <w:txbxContent>
                <w:p w:rsidR="002C675E" w:rsidRDefault="002C675E">
                  <w:pPr>
                    <w:pStyle w:val="OCRStyle2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C675E" w:rsidRDefault="002C675E">
                  <w:pPr>
                    <w:pStyle w:val="OCRStyle25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73" o:spid="_x0000_s1149" type="#_x0000_t202" style="position:absolute;left:0;text-align:left;margin-left:106.2pt;margin-top:99.4pt;width:454.4pt;height:279.75pt;z-index:120;mso-position-horizontal-relative:page;mso-position-vertical-relative:page" stroked="f">
            <v:textbox style="mso-next-textbox:#_x0000_s166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49"/>
                  </w:tblGrid>
                  <w:tr w:rsidR="002C675E" w:rsidRPr="002C675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C675E" w:rsidRPr="002C675E" w:rsidRDefault="002C675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הנציגות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C675E" w:rsidRDefault="002C675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האסיפה הכללית הרגילה תבחר בנציגות בת חבר אחד או יותר, אך לא יותר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מחמישה חברים; בנציגות של יותר מאחד ייבחר אחד מחבריה כגזבר.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אסיפה כללית שלא מן המנין רשאית להחליף את הנציגות, לשנות את הרכבה,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להשלימה, אם ירד מספר חבריה מכל סיבה שהיא; נקבע מספר חברי הנציגות ומספר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 ירד מכל סיבה עד למטה ממספר זה, יועידו חברי הנציגות הנשארים, תוך עשרה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אסיפה כללית שלא מן המנין לשם השלמת הרכב הנציגות.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הנציגות, כולל חבריה שנבחרו לפי סעיף קטן (ב), היא עד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 הנציגות החדשה באסיפה הכללית הרגילה הבאה.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הנציגות יתקבלו ברוב דעות; היו הדעות לגבי הצעה מסויימת שקולות,</w:t>
                        </w:r>
                      </w:p>
                      <w:p w:rsidR="002C675E" w:rsidRP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ההצעה כנדחית.</w:t>
                        </w:r>
                      </w:p>
                    </w:tc>
                  </w:tr>
                  <w:tr w:rsidR="002C675E" w:rsidRPr="002C675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2C675E" w:rsidRPr="002C675E" w:rsidRDefault="002C675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2C675E" w:rsidRDefault="002C675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הגזבר ינהל פנקס הכנסות והוצאות ויביא אותו יחד עם כל הקבלות והמסמכים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להן לפני האסיפה הכללית הרגילה לאישור.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דירה רשאי בכל עת סבירה לעיין בפנקס ההכנסות וההוצאות, ובקבלות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ובמסמכים הנוגעים להן.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שנת הכספים של ולבית המשותף תתחיל ביום האחד בינואר ותסתיים כיום 31</w:t>
                        </w:r>
                      </w:p>
                      <w:p w:rsid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כל שנה; שנת הכספים הראשונה תתחיל ביום רישומו של הבית בפנקס הבתים</w:t>
                        </w:r>
                      </w:p>
                      <w:p w:rsidR="002C675E" w:rsidRPr="002C675E" w:rsidRDefault="002C675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המשותפים ותסתיים ב-31 בדצמבר אותה שנה.</w:t>
                        </w:r>
                      </w:p>
                    </w:tc>
                  </w:tr>
                </w:tbl>
                <w:p w:rsidR="002C675E" w:rsidRDefault="002C675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63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5A2550-FFD2-4066-B70B-F6EFEA5F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75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7255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E5A5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4778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F4B4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F445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70D6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F37F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6618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36D8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A0B23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97329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5436BA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4504A4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E176E3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A24AA5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B27C73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E04205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84683C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606364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7E377A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F05848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387180"/>
    <w:rPr>
      <w:rFonts w:ascii="Arial" w:hAnsi="Arial" w:cs="Arial"/>
      <w:sz w:val="20"/>
      <w:szCs w:val="20"/>
    </w:rPr>
  </w:style>
  <w:style w:type="paragraph" w:customStyle="1" w:styleId="OCRStyle24">
    <w:name w:val="OCR Style #24"/>
    <w:basedOn w:val="a"/>
    <w:rsid w:val="002D4C59"/>
    <w:rPr>
      <w:rFonts w:ascii="Arial" w:hAnsi="Arial" w:cs="Arial"/>
      <w:sz w:val="20"/>
      <w:szCs w:val="20"/>
    </w:rPr>
  </w:style>
  <w:style w:type="paragraph" w:customStyle="1" w:styleId="OCRStyle25">
    <w:name w:val="OCR Style #25"/>
    <w:basedOn w:val="a"/>
    <w:rsid w:val="002C67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167</Characters>
  <Application>Microsoft Office Word</Application>
  <DocSecurity>4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26</cp:revision>
  <dcterms:created xsi:type="dcterms:W3CDTF">2008-04-06T21:18:00Z</dcterms:created>
  <dcterms:modified xsi:type="dcterms:W3CDTF">2008-04-06T21:20:00Z</dcterms:modified>
</cp:coreProperties>
</file>