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B4B81" w:rsidRDefault="009B4B81">
      <w:pPr>
        <w:rPr>
          <w:rtl/>
        </w:rPr>
      </w:pPr>
    </w:p>
    <w:p w:rsidR="009B4B8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7958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7958" inset="0,0,0,0">
              <w:txbxContent>
                <w:p w:rsidR="00E4323E" w:rsidRDefault="00E4323E">
                  <w:r>
                    <w:rPr>
                      <w:rtl/>
                    </w:rPr>
                    <w:t>307                                         ספר החוקים 1030                 י"ג בסיוון התשמ"א 15.06.1981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17959" o:spid="_x0000_s1026" type="#_x0000_t202" style="position:absolute;left:0;text-align:left;margin-left:143.7pt;margin-top:631.45pt;width:390.85pt;height:96.25pt;z-index:3;mso-wrap-style:none;mso-position-horizontal-relative:page;mso-position-vertical-relative:page" stroked="f">
            <v:textbox style="mso-next-textbox:#_x0000_s17959" inset="0,0,0,0">
              <w:txbxContent>
                <w:p w:rsidR="00E4323E" w:rsidRDefault="00E4323E">
                  <w:pPr>
                    <w:pStyle w:val="OCRStyle1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ט"ז באייר התשמ"א (20 במאי 1981); הצעת החוק ודברי הסבר פורסמו בה"ח 1528,</w:t>
                  </w:r>
                </w:p>
                <w:p w:rsidR="00E4323E" w:rsidRDefault="00E4323E">
                  <w:pPr>
                    <w:pStyle w:val="OCRStyle1"/>
                    <w:ind w:left="47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התשמ''א, עמ' 300.</w:t>
                  </w:r>
                </w:p>
                <w:p w:rsidR="00E4323E" w:rsidRDefault="00E4323E">
                  <w:pPr>
                    <w:pStyle w:val="OCRStyle1"/>
                    <w:ind w:left="29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התשי"ט, עמ' 234; התשמ"א, עמ' 160.</w:t>
                  </w:r>
                </w:p>
                <w:p w:rsidR="00E4323E" w:rsidRDefault="00E4323E">
                  <w:pPr>
                    <w:pStyle w:val="OCRStyle1"/>
                    <w:ind w:left="28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חוקי א"י, כרך א', פרק כ"ב, עמ' .155</w:t>
                  </w:r>
                </w:p>
                <w:p w:rsidR="00E4323E" w:rsidRDefault="00E4323E">
                  <w:pPr>
                    <w:pStyle w:val="OCRStyle1"/>
                    <w:ind w:left="28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חוקי א"י, כרך א', פרק כ"ד, עמ' .335</w:t>
                  </w:r>
                </w:p>
                <w:p w:rsidR="00E4323E" w:rsidRPr="009B4B81" w:rsidRDefault="00E4323E">
                  <w:pPr>
                    <w:pStyle w:val="OCRStyle1"/>
                    <w:ind w:left="28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דיני מדינת ישראל, נוסח חדש 28, עמ' 549.</w:t>
                  </w:r>
                </w:p>
              </w:txbxContent>
            </v:textbox>
            <w10:wrap anchorx="page" anchory="page"/>
          </v:shape>
        </w:pict>
      </w:r>
      <w:r>
        <w:pict>
          <v:shape id="_x0000_s17960" o:spid="_x0000_s1027" type="#_x0000_t202" style="position:absolute;left:0;text-align:left;margin-left:77.35pt;margin-top:91.55pt;width:459.75pt;height:535.6pt;z-index:2;mso-wrap-style:none;mso-position-horizontal-relative:page;mso-position-vertical-relative:page" stroked="f">
            <v:textbox style="mso-next-textbox:#_x0000_s17960" inset="0,0,0,0">
              <w:txbxContent>
                <w:tbl>
                  <w:tblPr>
                    <w:tblW w:w="490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97"/>
                    <w:gridCol w:w="5713"/>
                    <w:gridCol w:w="1349"/>
                  </w:tblGrid>
                  <w:tr w:rsidR="00E4323E" w:rsidRPr="009B4B81">
                    <w:trPr>
                      <w:jc w:val="right"/>
                    </w:trPr>
                    <w:tc>
                      <w:tcPr>
                        <w:tcW w:w="776" w:type="pct"/>
                      </w:tcPr>
                      <w:p w:rsidR="00E4323E" w:rsidRDefault="00E4323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</w:t>
                        </w:r>
                      </w:p>
                      <w:p w:rsidR="00E4323E" w:rsidRPr="009B4B81" w:rsidRDefault="00E4323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22</w:t>
                        </w:r>
                      </w:p>
                    </w:tc>
                    <w:tc>
                      <w:tcPr>
                        <w:tcW w:w="4224" w:type="pct"/>
                        <w:gridSpan w:val="2"/>
                      </w:tcPr>
                      <w:p w:rsidR="00E4323E" w:rsidRDefault="00E4323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במקום סעיף 22 לחוק לעידוד השקעות הון, התשי"ט-1959  1(להלן - החוק</w:t>
                        </w:r>
                      </w:p>
                      <w:p w:rsidR="00E4323E" w:rsidRPr="009B4B81" w:rsidRDefault="00E432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העיקרי), יבוא:</w:t>
                        </w:r>
                      </w:p>
                    </w:tc>
                  </w:tr>
                  <w:tr w:rsidR="00E4323E" w:rsidRPr="009B4B81">
                    <w:trPr>
                      <w:jc w:val="right"/>
                    </w:trPr>
                    <w:tc>
                      <w:tcPr>
                        <w:tcW w:w="776" w:type="pct"/>
                      </w:tcPr>
                      <w:p w:rsidR="00E4323E" w:rsidRDefault="00E4323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17" w:type="pct"/>
                      </w:tcPr>
                      <w:p w:rsidR="00E4323E" w:rsidRDefault="00E432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לא יוכר מפעל כמפעל מאושר אלא אם הוא בבעלות אחד מאלה:</w:t>
                        </w:r>
                      </w:p>
                      <w:p w:rsidR="00E4323E" w:rsidRDefault="00E432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חברה כמשמעותה בפקודת החברות -;</w:t>
                        </w:r>
                      </w:p>
                      <w:p w:rsidR="00E4323E" w:rsidRDefault="00E432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חברה נכרית כמשמעותה בפקודת החברות;</w:t>
                        </w:r>
                      </w:p>
                      <w:p w:rsidR="00E4323E" w:rsidRDefault="00E432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אגודה שיתופית כמשמעותה בפקודת האגודות השיתו-</w:t>
                        </w:r>
                      </w:p>
                      <w:p w:rsidR="00E4323E" w:rsidRDefault="00E432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פיות 3;</w:t>
                        </w:r>
                      </w:p>
                      <w:p w:rsidR="00E4323E" w:rsidRDefault="00E432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שותפות הרשומה לפי פקודת השותפויות [נוסח חדש],</w:t>
                        </w:r>
                      </w:p>
                      <w:p w:rsidR="00E4323E" w:rsidRDefault="00E432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התשל"ה- 1975 4 (להלן - פקודת השותפויות), כשותפות</w:t>
                        </w:r>
                      </w:p>
                      <w:p w:rsidR="00E4323E" w:rsidRDefault="00E432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חוץ מוגבלת, שכל השותפים הישראליים בה הם תאגידים;</w:t>
                        </w:r>
                      </w:p>
                      <w:p w:rsidR="00E4323E" w:rsidRDefault="00E432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שותפות הרשומה לפי פקודת השותפויות, שכל השותפים</w:t>
                        </w:r>
                      </w:p>
                      <w:p w:rsidR="00E4323E" w:rsidRDefault="00E432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 נמנים עם סוגי התאגידים המנויים בפסקאות (1) עד (4);</w:t>
                        </w:r>
                      </w:p>
                      <w:p w:rsidR="00E4323E" w:rsidRDefault="00E432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מי שהמינהלה הסכימה לו."</w:t>
                        </w:r>
                      </w:p>
                    </w:tc>
                    <w:tc>
                      <w:tcPr>
                        <w:tcW w:w="807" w:type="pct"/>
                      </w:tcPr>
                      <w:p w:rsidR="00E4323E" w:rsidRDefault="00E432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"בעלות מפעל</w:t>
                        </w:r>
                      </w:p>
                      <w:p w:rsidR="00E4323E" w:rsidRPr="009B4B81" w:rsidRDefault="00E4323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מאושר</w:t>
                        </w:r>
                      </w:p>
                    </w:tc>
                  </w:tr>
                  <w:tr w:rsidR="00E4323E" w:rsidRPr="009B4B81">
                    <w:trPr>
                      <w:jc w:val="right"/>
                    </w:trPr>
                    <w:tc>
                      <w:tcPr>
                        <w:tcW w:w="776" w:type="pct"/>
                      </w:tcPr>
                      <w:p w:rsidR="00E4323E" w:rsidRPr="009B4B81" w:rsidRDefault="00E4323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40א</w:t>
                        </w:r>
                      </w:p>
                    </w:tc>
                    <w:tc>
                      <w:tcPr>
                        <w:tcW w:w="4224" w:type="pct"/>
                        <w:gridSpan w:val="2"/>
                      </w:tcPr>
                      <w:p w:rsidR="00E4323E" w:rsidRDefault="00E4323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40א לחוק העיקרי -</w:t>
                        </w:r>
                      </w:p>
                      <w:p w:rsidR="00E4323E" w:rsidRDefault="00E432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בהגדרת "נכסי המפעל'/ בסופה יבוא "או מעונות יום לילדי העובדים";</w:t>
                        </w:r>
                      </w:p>
                      <w:p w:rsidR="00E4323E" w:rsidRDefault="00E432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הגדרת "בנין תעשייתי" יבוא:</w:t>
                        </w:r>
                      </w:p>
                      <w:p w:rsidR="00E4323E" w:rsidRDefault="00E432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""בנין משופץ" - בנין - לרבות מבנים המשמשים מרכזי הכשרה מקצועית</w:t>
                        </w:r>
                      </w:p>
                      <w:p w:rsidR="00E4323E" w:rsidRDefault="00E432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בתי ספר תעשייתיים או מעונות יום לילדי העובדים - שהיה בו</w:t>
                        </w:r>
                      </w:p>
                      <w:p w:rsidR="00E4323E" w:rsidRDefault="00E432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שימוש קודם והוא בבעלותו של בעל המפעל המאושר ומשמש את המפעל</w:t>
                        </w:r>
                      </w:p>
                      <w:p w:rsidR="00E4323E" w:rsidRDefault="00E432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לתכנית המאושרת ונערך בו שיפוץ על פי אותה תבנית;</w:t>
                        </w:r>
                      </w:p>
                      <w:p w:rsidR="00E4323E" w:rsidRDefault="00E432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"בנין תעשייתי משופץ" - בנין שהיה בו שימוש קודם כבנין תעשייתי או</w:t>
                        </w:r>
                      </w:p>
                      <w:p w:rsidR="00E4323E" w:rsidRDefault="00E432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מבנה תעשייתי שהיה בו שימוש קודם ואינו בנין תעשייתי, ובאישור</w:t>
                        </w:r>
                      </w:p>
                      <w:p w:rsidR="00E4323E" w:rsidRDefault="00E432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המינהלה נערך בו או בחלקו שיפוץ, והחלק המשופץ יושכר תוך התקופה</w:t>
                        </w:r>
                      </w:p>
                      <w:p w:rsidR="00E4323E" w:rsidRDefault="00E432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שתקבע המינהלה למפעל מאושר שהוא מפעל תעשייתי אשר בתכניתו</w:t>
                        </w:r>
                      </w:p>
                      <w:p w:rsidR="00E4323E" w:rsidRDefault="00E432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כלול בנין כאמור, וטרם חלפו שמונה שנים מיום אישור התכנית שלו;</w:t>
                        </w:r>
                      </w:p>
                      <w:p w:rsidR="00E4323E" w:rsidRDefault="00E432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"שיפוץ" - ביצוע תוספות, שינויים או תיקונים ברצפות, בתקרות, בקירות,</w:t>
                        </w:r>
                      </w:p>
                      <w:p w:rsidR="00E4323E" w:rsidRDefault="00E432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במערכות חשמל, במערכות מים, במערכות חימום וקירור או במערכות</w:t>
                        </w:r>
                      </w:p>
                      <w:p w:rsidR="00E4323E" w:rsidRDefault="00E432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ביוב, ובאישור המנהל - בחלקים אחרים, או פיתוח קרקע, הכל כדי</w:t>
                        </w:r>
                      </w:p>
                      <w:p w:rsidR="00E4323E" w:rsidRDefault="00E432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להתאימם לצרכי מפעל מאושר בהתאם לתכנית מאושרת;</w:t>
                        </w:r>
                      </w:p>
                      <w:p w:rsidR="00E4323E" w:rsidRDefault="00E432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"מפעל תיירות" - אחד מאלה :</w:t>
                        </w:r>
                      </w:p>
                      <w:p w:rsidR="00E4323E" w:rsidRDefault="00E432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בית מלון;</w:t>
                        </w:r>
                      </w:p>
                      <w:p w:rsidR="00E4323E" w:rsidRDefault="00E432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מפעל הנמנה עם סוג מפעלים המיועדים לשרת תיירות לישראל,</w:t>
                        </w:r>
                      </w:p>
                      <w:p w:rsidR="00E4323E" w:rsidRPr="009B4B81" w:rsidRDefault="00E432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שקבעו השרים באישור ועדת הכספים של הכנסת."</w:t>
                        </w:r>
                      </w:p>
                    </w:tc>
                  </w:tr>
                </w:tbl>
                <w:p w:rsidR="00E4323E" w:rsidRDefault="00E4323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7961" o:spid="_x0000_s1028" type="#_x0000_t202" style="position:absolute;left:0;text-align:left;margin-left:183.3pt;margin-top:69.15pt;width:303.95pt;height:19pt;z-index:1;mso-wrap-style:none;mso-position-horizontal-relative:page;mso-position-vertical-relative:page" stroked="f">
            <v:textbox style="mso-next-textbox:#_x0000_s17961" inset="0,0,0,0">
              <w:txbxContent>
                <w:p w:rsidR="00E4323E" w:rsidRPr="009B4B81" w:rsidRDefault="00E4323E">
                  <w:pPr>
                    <w:pStyle w:val="OCRStyle1"/>
                    <w:ind w:left="83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לעידוד השקעות הון (תיקון מס' 20), התשמ"א-1981</w:t>
                  </w:r>
                </w:p>
              </w:txbxContent>
            </v:textbox>
            <w10:wrap anchorx="page" anchory="page"/>
          </v:shape>
        </w:pict>
      </w:r>
    </w:p>
    <w:p w:rsidR="001F2C0A" w:rsidRDefault="001F2C0A">
      <w:pPr>
        <w:rPr>
          <w:rtl/>
        </w:rPr>
      </w:pPr>
      <w:r>
        <w:rPr>
          <w:rtl/>
        </w:rPr>
        <w:br w:type="page"/>
      </w:r>
    </w:p>
    <w:p w:rsidR="001F2C0A" w:rsidRDefault="00000000">
      <w:pPr>
        <w:rPr>
          <w:rtl/>
        </w:rPr>
      </w:pPr>
      <w:r>
        <w:pict>
          <v:shape id="_x0000_s17962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7962" inset="0,0,0,0">
              <w:txbxContent>
                <w:p w:rsidR="00E4323E" w:rsidRDefault="00E4323E">
                  <w:r>
                    <w:rPr>
                      <w:rtl/>
                    </w:rPr>
                    <w:t>308                                         ספר החוקים 1030                 י"ג בסיוון התשמ"א 15.06.1981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17963" o:spid="_x0000_s1030" type="#_x0000_t202" style="position:absolute;left:0;text-align:left;margin-left:96.9pt;margin-top:702.5pt;width:174.65pt;height:30.3pt;z-index:6;mso-wrap-style:none;mso-position-horizontal-relative:page;mso-position-vertical-relative:page" stroked="f">
            <v:textbox style="mso-next-textbox:#_x0000_s17963" inset="0,0,0,0">
              <w:txbxContent>
                <w:p w:rsidR="00E4323E" w:rsidRDefault="00E4323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7964" o:spid="_x0000_s1031" type="#_x0000_t202" style="position:absolute;left:0;text-align:left;margin-left:88.2pt;margin-top:60.35pt;width:465.9pt;height:632.8pt;z-index:5;mso-wrap-style:none;mso-position-horizontal-relative:page;mso-position-vertical-relative:page" stroked="f">
            <v:textbox style="mso-next-textbox:#_x0000_s17964" inset="0,0,0,0">
              <w:txbxContent>
                <w:tbl>
                  <w:tblPr>
                    <w:tblW w:w="496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54"/>
                    <w:gridCol w:w="1216"/>
                  </w:tblGrid>
                  <w:tr w:rsidR="00E4323E" w:rsidRPr="001F2C0A">
                    <w:trPr>
                      <w:jc w:val="right"/>
                    </w:trPr>
                    <w:tc>
                      <w:tcPr>
                        <w:tcW w:w="4282" w:type="pct"/>
                      </w:tcPr>
                      <w:p w:rsidR="00E4323E" w:rsidRDefault="00E432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(א) האמור בסעיף 40ב לחוק העיקרי יסומן "(א)" ובו -</w:t>
                        </w:r>
                      </w:p>
                      <w:p w:rsidR="00E4323E" w:rsidRDefault="00E432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הסימון (1) - יימחק;</w:t>
                        </w:r>
                      </w:p>
                      <w:p w:rsidR="00E4323E" w:rsidRDefault="00E432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פסקאות משנה (א), (ב) ו-(ג) יבואו פסקאות אלה:</w:t>
                        </w:r>
                      </w:p>
                      <w:p w:rsidR="00E4323E" w:rsidRDefault="00E432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חברה כמשמעותה בפקודת החברות שיש לה הון מניות;</w:t>
                        </w:r>
                      </w:p>
                      <w:p w:rsidR="00E4323E" w:rsidRDefault="00E432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(2) אגודה שיתופית כמשמעותה בפקודת האגודות השיתופיות;</w:t>
                        </w:r>
                      </w:p>
                      <w:p w:rsidR="00E4323E" w:rsidRDefault="00E432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שותפות הרשומה לפי פקודת השותפויות כשותפות חוץ מוגבלת,</w:t>
                        </w:r>
                      </w:p>
                      <w:p w:rsidR="00E4323E" w:rsidRDefault="00E432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שכל השותפים הישראליים בה הם תאגידים;</w:t>
                        </w:r>
                      </w:p>
                      <w:p w:rsidR="00E4323E" w:rsidRDefault="00E432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שותפות הרשומה לפי פקודת השותפויות שהשותפים בה נמנים</w:t>
                        </w:r>
                      </w:p>
                      <w:p w:rsidR="00E4323E" w:rsidRDefault="00E432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סוגי התאגידים המנויים בפסקאות (1), (2) ו-(3);</w:t>
                        </w:r>
                      </w:p>
                      <w:p w:rsidR="00E4323E" w:rsidRDefault="00E432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שותפות רשומה לפי פקודת השותפויות, לרבות שותפות חוץ,</w:t>
                        </w:r>
                      </w:p>
                      <w:p w:rsidR="00E4323E" w:rsidRDefault="00E432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ששותפים בה יחידים, אם המינהלה הכירה בה כמפעל מאושר על פי</w:t>
                        </w:r>
                      </w:p>
                      <w:p w:rsidR="00E4323E" w:rsidRDefault="00E432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22(6).";</w:t>
                        </w:r>
                      </w:p>
                      <w:p w:rsidR="00E4323E" w:rsidRDefault="00E432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"בנין תעשייתי" יבוא "או בנין תעשייתי משופץ".</w:t>
                        </w:r>
                      </w:p>
                      <w:p w:rsidR="00E4323E" w:rsidRDefault="00E432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אחרי סעיף קטן (א) האמור יבוא:</w:t>
                        </w:r>
                      </w:p>
                      <w:p w:rsidR="00E4323E" w:rsidRDefault="00E432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השרים רשאים, באישור ועדת הכספים של הכנסת, לקבוע כי הוראות</w:t>
                        </w:r>
                      </w:p>
                      <w:p w:rsidR="00E4323E" w:rsidRPr="001F2C0A" w:rsidRDefault="00E432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(א) יחולו גם על מפעל מאושר שהוא מפעל תיירות."</w:t>
                        </w:r>
                      </w:p>
                    </w:tc>
                    <w:tc>
                      <w:tcPr>
                        <w:tcW w:w="718" w:type="pct"/>
                      </w:tcPr>
                      <w:p w:rsidR="00E4323E" w:rsidRPr="001F2C0A" w:rsidRDefault="00E4323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40ב</w:t>
                        </w:r>
                      </w:p>
                    </w:tc>
                  </w:tr>
                  <w:tr w:rsidR="00E4323E" w:rsidRPr="001F2C0A">
                    <w:trPr>
                      <w:jc w:val="right"/>
                    </w:trPr>
                    <w:tc>
                      <w:tcPr>
                        <w:tcW w:w="4282" w:type="pct"/>
                      </w:tcPr>
                      <w:p w:rsidR="00E4323E" w:rsidRDefault="00E4323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בסעיף 40ג(א) לחוק העיקרי, במקום פסקאות (1) ו-(2) יבוא:</w:t>
                        </w:r>
                      </w:p>
                      <w:p w:rsidR="00E4323E" w:rsidRDefault="00E432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המענק לפי סעיף 40ב יהיה באחוזים המפורטים בתוספת, ולגבי מפעל</w:t>
                        </w:r>
                      </w:p>
                      <w:p w:rsidR="00E4323E" w:rsidRDefault="00E432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תיירות - אם השתמשו השרים בסמכותם לפי סעיף 40ב(ב) - באחוזים שיקבעו</w:t>
                        </w:r>
                      </w:p>
                      <w:p w:rsidR="00E4323E" w:rsidRDefault="00E432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השרים באישור ועדת הכספים של הכנסת, מכל אלה:</w:t>
                        </w:r>
                      </w:p>
                      <w:p w:rsidR="00E4323E" w:rsidRDefault="00E432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המחיר המקורי של נכסי המפעל או של הבנין התעשייתי;</w:t>
                        </w:r>
                      </w:p>
                      <w:p w:rsidR="00E4323E" w:rsidRDefault="00E432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ההוצאות שהוציא בעל המפעל לפיתוח הקרקע;</w:t>
                        </w:r>
                      </w:p>
                      <w:p w:rsidR="00E4323E" w:rsidRDefault="00E432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ההוצאות שהוציא בעל מפעל שבבעלותו בנין משופץ לשיפוץ הבנין;</w:t>
                        </w:r>
                      </w:p>
                      <w:p w:rsidR="00E4323E" w:rsidRDefault="00E432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(ד) ההוצאות שהוציא בעל בנין תעשייתי משופץ לשיפוץ הבנין;</w:t>
                        </w:r>
                      </w:p>
                      <w:p w:rsidR="00E4323E" w:rsidRDefault="00E432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(ה) במפעל להשכרת ציוד - המחיר המקורי של הציוד להשכרה בהתאם </w:t>
                        </w:r>
                      </w:p>
                      <w:p w:rsidR="00E4323E" w:rsidRDefault="00E432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לאזור שבו נמצא המפעל המאושר ששכר אותו לראשונה.</w:t>
                        </w:r>
                      </w:p>
                      <w:p w:rsidR="00E4323E" w:rsidRDefault="00E432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סכום המענק כאמור בפסקה (1) לא יעלה -</w:t>
                        </w:r>
                      </w:p>
                      <w:p w:rsidR="00E4323E" w:rsidRDefault="00E432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בחברה - על הסכום ששולם למעשה, לרבות פרמיות, בעד מניות</w:t>
                        </w:r>
                      </w:p>
                      <w:p w:rsidR="00E4323E" w:rsidRDefault="00E432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שהוקצו כנגד הון שאושר במסגרת התכנית;</w:t>
                        </w:r>
                      </w:p>
                      <w:p w:rsidR="00E4323E" w:rsidRDefault="00E432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באגודה שיתופית - על הסכום ששולם למעשה כהון עצמי רשום לשם</w:t>
                        </w:r>
                      </w:p>
                      <w:p w:rsidR="00E4323E" w:rsidRDefault="00E432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התכנית;</w:t>
                        </w:r>
                      </w:p>
                      <w:p w:rsidR="00E4323E" w:rsidRDefault="00E432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בשותפות חוץ מוגבלת - על הסכום ששולם למעשה להון השותפות</w:t>
                        </w:r>
                      </w:p>
                      <w:p w:rsidR="00E4323E" w:rsidRDefault="00E432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מאת השותפים, לשם ביצוע התכנית.</w:t>
                        </w:r>
                      </w:p>
                      <w:p w:rsidR="00E4323E" w:rsidRDefault="00E432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בשותפות אחרת - על הסכום ששולם למעשה להון של התאגידים</w:t>
                        </w:r>
                      </w:p>
                      <w:p w:rsidR="00E4323E" w:rsidRDefault="00E432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השותפים בה, בהתאם לאמור בפסקאות משנה (א), (ב) ו-(ג), ובשיעור חלקם</w:t>
                        </w:r>
                      </w:p>
                      <w:p w:rsidR="00E4323E" w:rsidRDefault="00E432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היחסי בשותפות, לשם ביצוע התכנית, אולם אם היו בשותפות שותפים</w:t>
                        </w:r>
                      </w:p>
                      <w:p w:rsidR="00E4323E" w:rsidRDefault="00E432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יחידים - על הסכום שהוכח להנחת דעתו של המנהל ששולם למעשה להון</w:t>
                        </w:r>
                      </w:p>
                      <w:p w:rsidR="00E4323E" w:rsidRDefault="00E432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השותפות מאת השותפים היחידים בשיעור חלקם היחסי בשותפות, לשם</w:t>
                        </w:r>
                      </w:p>
                      <w:p w:rsidR="00E4323E" w:rsidRPr="001F2C0A" w:rsidRDefault="00E432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התכנית."</w:t>
                        </w:r>
                      </w:p>
                    </w:tc>
                    <w:tc>
                      <w:tcPr>
                        <w:tcW w:w="718" w:type="pct"/>
                      </w:tcPr>
                      <w:p w:rsidR="00E4323E" w:rsidRPr="001F2C0A" w:rsidRDefault="00E4323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40ג</w:t>
                        </w:r>
                      </w:p>
                    </w:tc>
                  </w:tr>
                </w:tbl>
                <w:p w:rsidR="00E4323E" w:rsidRDefault="00E4323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255A0" w:rsidRDefault="003255A0">
      <w:pPr>
        <w:rPr>
          <w:rtl/>
        </w:rPr>
      </w:pPr>
      <w:r>
        <w:rPr>
          <w:rtl/>
        </w:rPr>
        <w:br w:type="page"/>
      </w:r>
    </w:p>
    <w:p w:rsidR="003255A0" w:rsidRDefault="00000000">
      <w:pPr>
        <w:rPr>
          <w:rtl/>
        </w:rPr>
      </w:pPr>
      <w:r>
        <w:pict>
          <v:shape id="_x0000_s17965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17965" inset="0,0,0,0">
              <w:txbxContent>
                <w:p w:rsidR="00E4323E" w:rsidRDefault="00E4323E">
                  <w:r>
                    <w:rPr>
                      <w:rtl/>
                    </w:rPr>
                    <w:t>309                                         ספר החוקים 1030                 י"ג בסיוון התשמ"א 15.06.1981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17966" o:spid="_x0000_s1033" type="#_x0000_t202" style="position:absolute;left:0;text-align:left;margin-left:365.2pt;margin-top:679.75pt;width:190.3pt;height:43.95pt;z-index:9;mso-wrap-style:none;mso-position-horizontal-relative:page;mso-position-vertical-relative:page" stroked="f">
            <v:textbox style="mso-next-textbox:#_x0000_s17966" inset="0,0,0,0">
              <w:txbxContent>
                <w:p w:rsidR="00E4323E" w:rsidRPr="003255A0" w:rsidRDefault="00E4323E">
                  <w:pPr>
                    <w:pStyle w:val="OCRStyle3"/>
                    <w:ind w:left="284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5 ס"ח התשי"ב, עמ' 322.</w:t>
                  </w:r>
                </w:p>
              </w:txbxContent>
            </v:textbox>
            <w10:wrap anchorx="page" anchory="page"/>
          </v:shape>
        </w:pict>
      </w:r>
      <w:r>
        <w:pict>
          <v:shape id="_x0000_s17967" o:spid="_x0000_s1034" type="#_x0000_t202" style="position:absolute;left:0;text-align:left;margin-left:85.45pt;margin-top:60.05pt;width:468.25pt;height:614.6pt;z-index:8;mso-wrap-style:none;mso-position-horizontal-relative:page;mso-position-vertical-relative:page" stroked="f">
            <v:textbox style="mso-next-textbox:#_x0000_s17967" inset="0,0,0,0">
              <w:txbxContent>
                <w:tbl>
                  <w:tblPr>
                    <w:tblW w:w="499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67"/>
                    <w:gridCol w:w="5962"/>
                    <w:gridCol w:w="1185"/>
                  </w:tblGrid>
                  <w:tr w:rsidR="00E4323E" w:rsidRPr="003255A0">
                    <w:trPr>
                      <w:jc w:val="right"/>
                    </w:trPr>
                    <w:tc>
                      <w:tcPr>
                        <w:tcW w:w="803" w:type="pct"/>
                      </w:tcPr>
                      <w:p w:rsidR="00E4323E" w:rsidRPr="003255A0" w:rsidRDefault="00E4323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40ד</w:t>
                        </w:r>
                      </w:p>
                    </w:tc>
                    <w:tc>
                      <w:tcPr>
                        <w:tcW w:w="4197" w:type="pct"/>
                        <w:gridSpan w:val="2"/>
                      </w:tcPr>
                      <w:p w:rsidR="00E4323E" w:rsidRDefault="00E4323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5, בסעיף 40ד לחוק העיקרי, בסופו יבוא "ורשאים הם לקבוע, אם השתמשו בסמכותם</w:t>
                        </w:r>
                      </w:p>
                      <w:p w:rsidR="00E4323E" w:rsidRPr="003255A0" w:rsidRDefault="00E432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40ב(ב), תחומי אזורים מיוחדים לענין מפעלי תיירות",</w:t>
                        </w:r>
                      </w:p>
                    </w:tc>
                  </w:tr>
                  <w:tr w:rsidR="00E4323E" w:rsidRPr="003255A0">
                    <w:trPr>
                      <w:jc w:val="right"/>
                    </w:trPr>
                    <w:tc>
                      <w:tcPr>
                        <w:tcW w:w="803" w:type="pct"/>
                      </w:tcPr>
                      <w:p w:rsidR="00E4323E" w:rsidRPr="003255A0" w:rsidRDefault="00E4323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40ה</w:t>
                        </w:r>
                      </w:p>
                    </w:tc>
                    <w:tc>
                      <w:tcPr>
                        <w:tcW w:w="4197" w:type="pct"/>
                        <w:gridSpan w:val="2"/>
                      </w:tcPr>
                      <w:p w:rsidR="00E4323E" w:rsidRDefault="00E4323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בסעיף 40ה לחוק העיקרי, במקום סעיף קטן (א) יבוא:</w:t>
                        </w:r>
                      </w:p>
                      <w:p w:rsidR="00E4323E" w:rsidRDefault="00E432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בעל מפעל מאושר - למעט מפעל לחיפוש נפט כמשמעותו בחוק</w:t>
                        </w:r>
                      </w:p>
                      <w:p w:rsidR="00E4323E" w:rsidRDefault="00E432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הנפט, התשי"ב-1952  5- בעל מפעל להשכרת ציוד, בעל בנין תעשייתי</w:t>
                        </w:r>
                      </w:p>
                      <w:p w:rsidR="00E4323E" w:rsidRDefault="00E432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ובעל בנין תעשייתי משופץ יהיו זכאים למענק הישבון בשל מסים על</w:t>
                        </w:r>
                      </w:p>
                      <w:p w:rsidR="00E4323E" w:rsidRPr="003255A0" w:rsidRDefault="00E432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השקעה ועל הוצאות ההשקעה (להלן - מענק הישבון)."</w:t>
                        </w:r>
                      </w:p>
                    </w:tc>
                  </w:tr>
                  <w:tr w:rsidR="00E4323E" w:rsidRPr="003255A0">
                    <w:trPr>
                      <w:jc w:val="right"/>
                    </w:trPr>
                    <w:tc>
                      <w:tcPr>
                        <w:tcW w:w="803" w:type="pct"/>
                        <w:vMerge w:val="restart"/>
                      </w:tcPr>
                      <w:p w:rsidR="00E4323E" w:rsidRDefault="00E4323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</w:t>
                        </w:r>
                      </w:p>
                      <w:p w:rsidR="00E4323E" w:rsidRPr="003255A0" w:rsidRDefault="00E4323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40ו</w:t>
                        </w:r>
                      </w:p>
                    </w:tc>
                    <w:tc>
                      <w:tcPr>
                        <w:tcW w:w="4197" w:type="pct"/>
                        <w:gridSpan w:val="2"/>
                      </w:tcPr>
                      <w:p w:rsidR="00E4323E" w:rsidRPr="003255A0" w:rsidRDefault="00E432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במקום סעיף 40ו לחוק העיקרי יבוא:</w:t>
                        </w:r>
                      </w:p>
                    </w:tc>
                  </w:tr>
                  <w:tr w:rsidR="00E4323E" w:rsidRPr="003255A0">
                    <w:trPr>
                      <w:jc w:val="right"/>
                    </w:trPr>
                    <w:tc>
                      <w:tcPr>
                        <w:tcW w:w="803" w:type="pct"/>
                        <w:vMerge/>
                      </w:tcPr>
                      <w:p w:rsidR="00E4323E" w:rsidRDefault="00E4323E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01" w:type="pct"/>
                      </w:tcPr>
                      <w:p w:rsidR="00E4323E" w:rsidRDefault="00E432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40ו. (א) מענק הישבון יהיה בשיעור שיקבעו השרים, באישור ועדת</w:t>
                        </w:r>
                      </w:p>
                      <w:p w:rsidR="00E4323E" w:rsidRDefault="00E432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הכספים של הכנסת, מכל אלה:</w:t>
                        </w:r>
                      </w:p>
                      <w:p w:rsidR="00E4323E" w:rsidRDefault="00E432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המחיר המקורי של נכסי המפעל או של הבנין התעשייתי;</w:t>
                        </w:r>
                      </w:p>
                      <w:p w:rsidR="00E4323E" w:rsidRDefault="00E432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ההוצאות שהוציא בעל המפעל לפיתוח הקרקע;</w:t>
                        </w:r>
                      </w:p>
                      <w:p w:rsidR="00E4323E" w:rsidRDefault="00E432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ההוצאות שהוציא בעל מפעל שבבעלותו בנין משופץ</w:t>
                        </w:r>
                      </w:p>
                      <w:p w:rsidR="00E4323E" w:rsidRDefault="00E432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לשיפוץ הבנין;</w:t>
                        </w:r>
                      </w:p>
                      <w:p w:rsidR="00E4323E" w:rsidRDefault="00E432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ההוצאות שהוציא בעל בנין תעשייתי משופץ לשיפוץ</w:t>
                        </w:r>
                      </w:p>
                      <w:p w:rsidR="00E4323E" w:rsidRDefault="00E432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הבנין;</w:t>
                        </w:r>
                      </w:p>
                      <w:p w:rsidR="00E4323E" w:rsidRDefault="00E432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במפעל להשכרת ציוד - המחיר המקורי של הציוד</w:t>
                        </w:r>
                      </w:p>
                      <w:p w:rsidR="00E4323E" w:rsidRDefault="00E432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להשכרה.</w:t>
                        </w:r>
                      </w:p>
                      <w:p w:rsidR="00E4323E" w:rsidRDefault="00E432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בתקנות לפי סעיף זה רשאים השרים לקבוע כי מענק ההישבון</w:t>
                        </w:r>
                      </w:p>
                      <w:p w:rsidR="00E4323E" w:rsidRDefault="00E432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יינתן לגבי הנכסים וההוצאות האמורים, כולם או מקצתם, ובשיעורים</w:t>
                        </w:r>
                      </w:p>
                      <w:p w:rsidR="00E4323E" w:rsidRDefault="00E432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שונים בהתאם לסוגי המפעלים או סוגי הטובין, ורשאים הם לקבוע כי</w:t>
                        </w:r>
                      </w:p>
                      <w:p w:rsidR="00E4323E" w:rsidRDefault="00E432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נכסים מסויימים לא יינתן מענק הישבון."</w:t>
                        </w:r>
                      </w:p>
                    </w:tc>
                    <w:tc>
                      <w:tcPr>
                        <w:tcW w:w="696" w:type="pct"/>
                      </w:tcPr>
                      <w:p w:rsidR="00E4323E" w:rsidRDefault="00E432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"שיעור מענק</w:t>
                        </w:r>
                      </w:p>
                      <w:p w:rsidR="00E4323E" w:rsidRPr="003255A0" w:rsidRDefault="00E4323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חישבון</w:t>
                        </w:r>
                      </w:p>
                    </w:tc>
                  </w:tr>
                  <w:tr w:rsidR="00E4323E" w:rsidRPr="003255A0">
                    <w:trPr>
                      <w:jc w:val="right"/>
                    </w:trPr>
                    <w:tc>
                      <w:tcPr>
                        <w:tcW w:w="803" w:type="pct"/>
                      </w:tcPr>
                      <w:p w:rsidR="00E4323E" w:rsidRPr="003255A0" w:rsidRDefault="00E4323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40ה</w:t>
                        </w:r>
                      </w:p>
                    </w:tc>
                    <w:tc>
                      <w:tcPr>
                        <w:tcW w:w="4197" w:type="pct"/>
                        <w:gridSpan w:val="2"/>
                      </w:tcPr>
                      <w:p w:rsidR="00E4323E" w:rsidRDefault="00E4323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בסעיף 40ח לחוק העיקרי, במקום סעיפים קטגים (א) ו-(ב) יבוא:</w:t>
                        </w:r>
                      </w:p>
                      <w:p w:rsidR="00E4323E" w:rsidRDefault="00E432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(1) מענק ההשקעה או מענק ההישבון, למעט החלק שתשלומו עוכב על</w:t>
                        </w:r>
                      </w:p>
                      <w:p w:rsidR="00E4323E" w:rsidRDefault="00E432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 סעיף 40ט, ישולם לא יאוחר מששים ימים לאחר היום שבו הוכיח בעל</w:t>
                        </w:r>
                      </w:p>
                      <w:p w:rsidR="00E4323E" w:rsidRDefault="00E432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המפעל המאושר, להנחת דעתו של המנהל, כי ביצע את התכנית המאושרת</w:t>
                        </w:r>
                      </w:p>
                      <w:p w:rsidR="00E4323E" w:rsidRDefault="00E432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והוציא את ההוצאות לרכישת נכסי המפעל או הציוד להשכרה או לייצורם,</w:t>
                        </w:r>
                      </w:p>
                      <w:p w:rsidR="00E4323E" w:rsidRDefault="00E432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ובייצור - גם ששילם את המחירים כאמור בסעיף 40ג(ב), וכן את ההוצאות</w:t>
                        </w:r>
                      </w:p>
                      <w:p w:rsidR="00E4323E" w:rsidRDefault="00E432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שהוציא לפיתוח קרקע או לבניית בנין או לשיפוץ בנין משופץ או בנין</w:t>
                        </w:r>
                      </w:p>
                      <w:p w:rsidR="00E4323E" w:rsidRDefault="00E432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תעשייתי משופץ; ואולם אם הותנתה לפי סעיף 19 כניסת האישור לתקפו,</w:t>
                        </w:r>
                      </w:p>
                      <w:p w:rsidR="00E4323E" w:rsidRDefault="00E432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ישולם המענק תוך ששים ימים מיום כניסת האישור לתקפו או במועד הקבוע</w:t>
                        </w:r>
                      </w:p>
                      <w:p w:rsidR="00E4323E" w:rsidRDefault="00E432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זה, לפי המאוחה</w:t>
                        </w:r>
                      </w:p>
                      <w:p w:rsidR="00E4323E" w:rsidRDefault="00E432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לענין סעיף קטן זה, "ביצוע" - לגבי מכונות וציוד - כשהגיעו</w:t>
                        </w:r>
                      </w:p>
                      <w:p w:rsidR="00E4323E" w:rsidRDefault="00E432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לתחום המפעל, לגבי ציוד להשכרה - כשהגיעו לתחום המפעל השוכר,</w:t>
                        </w:r>
                      </w:p>
                      <w:p w:rsidR="00E4323E" w:rsidRDefault="00E432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ולגבי בניה, פיתוח קרקע, או שיפוץ בנין משופץ או בנין תעשייתי משופץ -</w:t>
                        </w:r>
                      </w:p>
                      <w:p w:rsidR="00E4323E" w:rsidRPr="003255A0" w:rsidRDefault="00E432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סיומם למעשה,</w:t>
                        </w:r>
                      </w:p>
                    </w:tc>
                  </w:tr>
                </w:tbl>
                <w:p w:rsidR="00E4323E" w:rsidRDefault="00E4323E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FD64A0" w:rsidRDefault="00FD64A0">
      <w:pPr>
        <w:rPr>
          <w:rtl/>
        </w:rPr>
      </w:pPr>
      <w:r>
        <w:rPr>
          <w:rtl/>
        </w:rPr>
        <w:br w:type="page"/>
      </w:r>
    </w:p>
    <w:p w:rsidR="00FD64A0" w:rsidRDefault="00000000">
      <w:pPr>
        <w:rPr>
          <w:rtl/>
        </w:rPr>
      </w:pPr>
      <w:r>
        <w:pict>
          <v:shape id="_x0000_s17968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17968" inset="0,0,0,0">
              <w:txbxContent>
                <w:p w:rsidR="00E4323E" w:rsidRDefault="00E4323E">
                  <w:r>
                    <w:rPr>
                      <w:rtl/>
                    </w:rPr>
                    <w:t>310                                         ספר החוקים 1030                 י"ג בסיוון התשמ"א 15.06.1981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17969" o:spid="_x0000_s1036" type="#_x0000_t202" style="position:absolute;left:0;text-align:left;margin-left:85.45pt;margin-top:707.45pt;width:167.9pt;height:25.95pt;z-index:12;mso-wrap-style:none;mso-position-horizontal-relative:page;mso-position-vertical-relative:page" stroked="f">
            <v:textbox style="mso-next-textbox:#_x0000_s17969" inset="0,0,0,0">
              <w:txbxContent>
                <w:p w:rsidR="00E4323E" w:rsidRDefault="00E4323E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17970" o:spid="_x0000_s1037" type="#_x0000_t202" style="position:absolute;left:0;text-align:left;margin-left:74.35pt;margin-top:64.55pt;width:471.65pt;height:635.2pt;z-index:11;mso-wrap-style:none;mso-position-horizontal-relative:page;mso-position-vertical-relative:page" stroked="f">
            <v:textbox style="mso-next-textbox:#_x0000_s17970" inset="0,0,0,0">
              <w:txbxContent>
                <w:tbl>
                  <w:tblPr>
                    <w:tblW w:w="50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20"/>
                    <w:gridCol w:w="1199"/>
                    <w:gridCol w:w="1357"/>
                  </w:tblGrid>
                  <w:tr w:rsidR="00E4323E">
                    <w:trPr>
                      <w:jc w:val="right"/>
                    </w:trPr>
                    <w:tc>
                      <w:tcPr>
                        <w:tcW w:w="4209" w:type="pct"/>
                        <w:gridSpan w:val="2"/>
                      </w:tcPr>
                      <w:p w:rsidR="00E4323E" w:rsidRDefault="00E4323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קטן (א) רשאי המנהל לאשר תשלום מקדמה על</w:t>
                        </w:r>
                      </w:p>
                      <w:p w:rsidR="00E4323E" w:rsidRDefault="00E4323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חשבון מענק השקעה או מענק הישבון (להלן - מקדמה על חשבון המענק) לבעל</w:t>
                        </w:r>
                      </w:p>
                      <w:p w:rsidR="00E4323E" w:rsidRDefault="00E4323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המפעל המאושר, בשיעורים ובתנאים שקבע המנהל.</w:t>
                        </w:r>
                      </w:p>
                      <w:p w:rsidR="00E4323E" w:rsidRDefault="00E4323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לענין סעיפים 40ב, 40ה, 40ז, 75, 75א ו-75ב יראו מקדמה על חשבון מענק</w:t>
                        </w:r>
                      </w:p>
                      <w:p w:rsidR="00E4323E" w:rsidRDefault="00E4323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כמענק."</w:t>
                        </w:r>
                      </w:p>
                    </w:tc>
                    <w:tc>
                      <w:tcPr>
                        <w:tcW w:w="791" w:type="pct"/>
                      </w:tcPr>
                      <w:p w:rsidR="00E4323E" w:rsidRDefault="00E4323E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E4323E" w:rsidRPr="00FD64A0">
                    <w:trPr>
                      <w:jc w:val="right"/>
                    </w:trPr>
                    <w:tc>
                      <w:tcPr>
                        <w:tcW w:w="4209" w:type="pct"/>
                        <w:gridSpan w:val="2"/>
                      </w:tcPr>
                      <w:p w:rsidR="00E4323E" w:rsidRDefault="00E4323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אחרי סעיף 41 לחוק העיקרי יבוא:</w:t>
                        </w:r>
                      </w:p>
                    </w:tc>
                    <w:tc>
                      <w:tcPr>
                        <w:tcW w:w="791" w:type="pct"/>
                      </w:tcPr>
                      <w:p w:rsidR="00E4323E" w:rsidRDefault="00E4323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</w:t>
                        </w:r>
                      </w:p>
                      <w:p w:rsidR="00E4323E" w:rsidRPr="00FD64A0" w:rsidRDefault="00E4323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41א</w:t>
                        </w:r>
                      </w:p>
                    </w:tc>
                  </w:tr>
                  <w:tr w:rsidR="00E4323E">
                    <w:trPr>
                      <w:jc w:val="right"/>
                    </w:trPr>
                    <w:tc>
                      <w:tcPr>
                        <w:tcW w:w="3510" w:type="pct"/>
                      </w:tcPr>
                      <w:p w:rsidR="00E4323E" w:rsidRDefault="00E4323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41א. אישור שניתן לפי חוק זה לחברה שהיא חברה משפחתית כאמור</w:t>
                        </w:r>
                      </w:p>
                      <w:p w:rsidR="00E4323E" w:rsidRDefault="00E4323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64א לפקודה, יראוהו לענין פרק זה כאילו ניתן לנישום כמשמעותו</w:t>
                        </w:r>
                      </w:p>
                      <w:p w:rsidR="00E4323E" w:rsidRDefault="00E4323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האמור."</w:t>
                        </w:r>
                      </w:p>
                    </w:tc>
                    <w:tc>
                      <w:tcPr>
                        <w:tcW w:w="699" w:type="pct"/>
                      </w:tcPr>
                      <w:p w:rsidR="00E4323E" w:rsidRDefault="00E4323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"הטבות להברה</w:t>
                        </w:r>
                      </w:p>
                      <w:p w:rsidR="00E4323E" w:rsidRPr="00FD64A0" w:rsidRDefault="00E4323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משפחתית</w:t>
                        </w:r>
                      </w:p>
                    </w:tc>
                    <w:tc>
                      <w:tcPr>
                        <w:tcW w:w="791" w:type="pct"/>
                      </w:tcPr>
                      <w:p w:rsidR="00E4323E" w:rsidRDefault="00E4323E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E4323E" w:rsidRPr="00FD64A0">
                    <w:trPr>
                      <w:jc w:val="right"/>
                    </w:trPr>
                    <w:tc>
                      <w:tcPr>
                        <w:tcW w:w="4209" w:type="pct"/>
                        <w:gridSpan w:val="2"/>
                      </w:tcPr>
                      <w:p w:rsidR="00E4323E" w:rsidRDefault="00E4323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בסעיף 45 לחוק העיקרי -</w:t>
                        </w:r>
                      </w:p>
                      <w:p w:rsidR="00E4323E" w:rsidRDefault="00E4323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(1), במקום "בחמש השנים" יבוא "בשבע השנים", במקום "ועשר</w:t>
                        </w:r>
                      </w:p>
                      <w:p w:rsidR="00E4323E" w:rsidRDefault="00E4323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שנים" יבוא "ושתים עשרה שנים", במקום "שתים עשרה שנה" יבוא "ארבע עשרה</w:t>
                        </w:r>
                      </w:p>
                      <w:p w:rsidR="00E4323E" w:rsidRDefault="00E4323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שנים", במקום "שתים עשרה השנים" יבוא "ארבע עשרה השנים", ובמקום "ועשר</w:t>
                        </w:r>
                      </w:p>
                      <w:p w:rsidR="00E4323E" w:rsidRDefault="00E4323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השנים" יבוא "ושתים עשרה השנים";</w:t>
                        </w:r>
                      </w:p>
                      <w:p w:rsidR="00E4323E" w:rsidRDefault="00E4323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(2), במקום "בחמש השנים" יבוא "בשבע השנים", במקום "עשר</w:t>
                        </w:r>
                      </w:p>
                      <w:p w:rsidR="00E4323E" w:rsidRDefault="00E4323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שנים" יבוא "שתים עשרה שנים", ובמקום 'יחמש השנים" יבוא "שבע השנים";</w:t>
                        </w:r>
                      </w:p>
                      <w:p w:rsidR="00E4323E" w:rsidRDefault="00E4323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פסקה (2) יבוא:</w:t>
                        </w:r>
                      </w:p>
                      <w:p w:rsidR="00E4323E" w:rsidRDefault="00E4323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המינהלה רשאית לקבוע כי חברה עתירת השקעות חוץ כהגדרתה</w:t>
                        </w:r>
                      </w:p>
                      <w:p w:rsidR="00E4323E" w:rsidRDefault="00E4323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53ח תהא זכאית להטבות בתקופה של חמש שנים נוספות על התקופות</w:t>
                        </w:r>
                      </w:p>
                      <w:p w:rsidR="00E4323E" w:rsidRDefault="00E4323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שבפסקאות (1) ו-(2) בתנאי שבכל חמש השנים הללו היו 80% לפחות</w:t>
                        </w:r>
                      </w:p>
                      <w:p w:rsidR="00E4323E" w:rsidRDefault="00E4323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מכלל הכנסותיה של החברה מהמפעל התעשייתי המאושר, על פי חישוב</w:t>
                        </w:r>
                      </w:p>
                      <w:p w:rsidR="00E4323E" w:rsidRDefault="00E4323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ממוצע, הכנסות מיצוא; החישוב הממוצע ייעשה לפי ההכנסות שבתקופות</w:t>
                        </w:r>
                      </w:p>
                      <w:p w:rsidR="00E4323E" w:rsidRPr="00FD64A0" w:rsidRDefault="00E4323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עד שלוש שנים רצופות לפי בחירתה של החברה."</w:t>
                        </w:r>
                      </w:p>
                    </w:tc>
                    <w:tc>
                      <w:tcPr>
                        <w:tcW w:w="791" w:type="pct"/>
                      </w:tcPr>
                      <w:p w:rsidR="00E4323E" w:rsidRPr="00FD64A0" w:rsidRDefault="00E4323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45</w:t>
                        </w:r>
                      </w:p>
                    </w:tc>
                  </w:tr>
                  <w:tr w:rsidR="00E4323E" w:rsidRPr="00FD64A0">
                    <w:trPr>
                      <w:jc w:val="right"/>
                    </w:trPr>
                    <w:tc>
                      <w:tcPr>
                        <w:tcW w:w="4209" w:type="pct"/>
                        <w:gridSpan w:val="2"/>
                      </w:tcPr>
                      <w:p w:rsidR="00E4323E" w:rsidRDefault="00E4323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בסעיף 47 לחוק העיקרי-</w:t>
                        </w:r>
                      </w:p>
                      <w:p w:rsidR="00E4323E" w:rsidRDefault="00E4323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(א)(3), במקום "פרסומו של חוק לעידוד השקעות הון (תיקון</w:t>
                        </w:r>
                      </w:p>
                      <w:p w:rsidR="00E4323E" w:rsidRDefault="00E4323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17), התשל"ח-1978 (להלן בסעיף זה - יום פרסום התיקון)" יבוא "כ"ד</w:t>
                        </w:r>
                      </w:p>
                      <w:p w:rsidR="00E4323E" w:rsidRDefault="00E4323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בתמוז התשל"ח (30 ביולי 1978), למעט מי שבחר, לפי סעיף 42(א) לחוק לעידון</w:t>
                        </w:r>
                      </w:p>
                      <w:p w:rsidR="00E4323E" w:rsidRDefault="00E4323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השקעות הון (תיקון מס' 17), התשל"ח-1978 (להלן בסעיף זה - תיקון מס' 17)</w:t>
                        </w:r>
                      </w:p>
                      <w:p w:rsidR="00E4323E" w:rsidRDefault="00E4323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בקבלת הטבות לפי פסקת משנה (4) ולרבות מי שבחר לפי סעיף 42(ב) לתיקון</w:t>
                        </w:r>
                      </w:p>
                      <w:p w:rsidR="00E4323E" w:rsidRDefault="00E4323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17 בקבלת הטבות לפי פסקת משנה זו";</w:t>
                        </w:r>
                      </w:p>
                      <w:p w:rsidR="00E4323E" w:rsidRDefault="00E4323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(א)(4), במקום "פרסום התיקון" יבוא "כ"ה בתמוז התשל"ח</w:t>
                        </w:r>
                      </w:p>
                      <w:p w:rsidR="00E4323E" w:rsidRDefault="00E4323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(30 ביולי 1978), למעט מי שבחר לפי סעיף 42(ב) לתיקון מס' 17 בקבלת הטבות</w:t>
                        </w:r>
                      </w:p>
                      <w:p w:rsidR="00E4323E" w:rsidRDefault="00E4323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פסקת משנה (3) ולרבות מי שבחר לפי סעיף 42(א) לתיקון מס' 17 בקבלת</w:t>
                        </w:r>
                      </w:p>
                      <w:p w:rsidR="00E4323E" w:rsidRDefault="00E4323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הטבות לפי פסקת משנה זו";</w:t>
                        </w:r>
                      </w:p>
                      <w:p w:rsidR="00E4323E" w:rsidRDefault="00E4323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(ג)(2), במקום "פרסום התיקון" יבוא "כ"ה בתמוז התשל"ח '</w:t>
                        </w:r>
                      </w:p>
                      <w:p w:rsidR="00E4323E" w:rsidRDefault="00E4323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(30 ביולי 1978), למעט מי שבחר לפי סעיף 42(א) לתיקון מס' 17 בקבלת הטבות</w:t>
                        </w:r>
                      </w:p>
                      <w:p w:rsidR="00E4323E" w:rsidRDefault="00E4323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פסקת משנה (3) ולרבות מי שבחר לפי סעיף 42(ב) לתיקון מס' 17 בקבלת</w:t>
                        </w:r>
                      </w:p>
                      <w:p w:rsidR="00E4323E" w:rsidRPr="00FD64A0" w:rsidRDefault="00E4323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הטבות לפי פסקת משנה זו";</w:t>
                        </w:r>
                      </w:p>
                    </w:tc>
                    <w:tc>
                      <w:tcPr>
                        <w:tcW w:w="791" w:type="pct"/>
                      </w:tcPr>
                      <w:p w:rsidR="00E4323E" w:rsidRPr="00FD64A0" w:rsidRDefault="00E4323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47</w:t>
                        </w:r>
                      </w:p>
                    </w:tc>
                  </w:tr>
                </w:tbl>
                <w:p w:rsidR="00E4323E" w:rsidRDefault="00E4323E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9F79CF" w:rsidRDefault="009F79CF">
      <w:pPr>
        <w:rPr>
          <w:rtl/>
        </w:rPr>
      </w:pPr>
      <w:r>
        <w:rPr>
          <w:rtl/>
        </w:rPr>
        <w:br w:type="page"/>
      </w:r>
    </w:p>
    <w:p w:rsidR="009F79CF" w:rsidRDefault="00000000">
      <w:pPr>
        <w:rPr>
          <w:rtl/>
        </w:rPr>
      </w:pPr>
      <w:r>
        <w:pict>
          <v:shape id="_x0000_s17971" o:spid="_x0000_s1038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17971" inset="0,0,0,0">
              <w:txbxContent>
                <w:p w:rsidR="00E4323E" w:rsidRDefault="00E4323E">
                  <w:r>
                    <w:rPr>
                      <w:rtl/>
                    </w:rPr>
                    <w:t>311                                         ספר החוקים 1030                 י"ג בסיוון התשמ"א 15.06.1981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17972" o:spid="_x0000_s1039" type="#_x0000_t202" style="position:absolute;left:0;text-align:left;margin-left:369.9pt;margin-top:700.2pt;width:171.45pt;height:30.3pt;z-index:15;mso-wrap-style:none;mso-position-horizontal-relative:page;mso-position-vertical-relative:page" stroked="f">
            <v:textbox style="mso-next-textbox:#_x0000_s17972" inset="0,0,0,0">
              <w:txbxContent>
                <w:p w:rsidR="00E4323E" w:rsidRDefault="00E4323E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17973" o:spid="_x0000_s1040" type="#_x0000_t202" style="position:absolute;left:0;text-align:left;margin-left:82.4pt;margin-top:55.55pt;width:462.35pt;height:635.4pt;z-index:14;mso-wrap-style:none;mso-position-horizontal-relative:page;mso-position-vertical-relative:page" stroked="f">
            <v:textbox style="mso-next-textbox:#_x0000_s17973" inset="0,0,0,0">
              <w:txbxContent>
                <w:tbl>
                  <w:tblPr>
                    <w:tblW w:w="49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78"/>
                    <w:gridCol w:w="7027"/>
                  </w:tblGrid>
                  <w:tr w:rsidR="00E4323E">
                    <w:trPr>
                      <w:jc w:val="right"/>
                    </w:trPr>
                    <w:tc>
                      <w:tcPr>
                        <w:tcW w:w="820" w:type="pct"/>
                      </w:tcPr>
                      <w:p w:rsidR="00E4323E" w:rsidRDefault="00E4323E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80" w:type="pct"/>
                      </w:tcPr>
                      <w:p w:rsidR="00E4323E" w:rsidRDefault="00E4323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בסעיף קטן (ג)(3), במקום "פרסום התיקון" יבוא "כ"ה בתמוז התשל"ח</w:t>
                        </w:r>
                      </w:p>
                      <w:p w:rsidR="00E4323E" w:rsidRDefault="00E4323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(30 ביולי 1978), למעט מי שבחר לפי סעיף 42(ב) לתיקון מס' 17 בקבלת הטבות</w:t>
                        </w:r>
                      </w:p>
                      <w:p w:rsidR="00E4323E" w:rsidRDefault="00E4323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פסקת משנה (2) ולרבות מי שבחר לפי סעיף 42(א) לתיקון מס' 17 בקבלת</w:t>
                        </w:r>
                      </w:p>
                      <w:p w:rsidR="00E4323E" w:rsidRDefault="00E4323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הטבות לפי פסקת משבה זו";</w:t>
                        </w:r>
                      </w:p>
                      <w:p w:rsidR="00E4323E" w:rsidRDefault="00E4323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בסעיף קטן (ג), אחרי פסקה (3) יבוא;</w:t>
                        </w:r>
                      </w:p>
                      <w:p w:rsidR="00E4323E" w:rsidRDefault="00E4323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אם המפעל אושר אחרי יום כ"ז באייר התשמ"א (31 במאי 1981) -</w:t>
                        </w:r>
                      </w:p>
                      <w:p w:rsidR="00E4323E" w:rsidRDefault="00E4323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בשיעור שלא יעלה על 40%, ואם השקיע בשנת המס בנכסים קבועים שניתן</w:t>
                        </w:r>
                      </w:p>
                      <w:p w:rsidR="00E4323E" w:rsidRDefault="00E4323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עליהם פחת לפי סעיף 21 לפקודה, למעט רכב פרטי - בשיעור של 30%</w:t>
                        </w:r>
                      </w:p>
                      <w:p w:rsidR="00E4323E" w:rsidRDefault="00E4323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אותו חלק מההכנסה החייבת של המפעל המאושר השווה לסכום שבו</w:t>
                        </w:r>
                      </w:p>
                      <w:p w:rsidR="00E4323E" w:rsidRDefault="00E4323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עודפת ההשקעה בנכסים הקבועים על התמורה ממכירת נכסים קבועים</w:t>
                        </w:r>
                      </w:p>
                      <w:p w:rsidR="00E4323E" w:rsidRDefault="00E4323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בשנת המס."</w:t>
                        </w:r>
                      </w:p>
                    </w:tc>
                  </w:tr>
                  <w:tr w:rsidR="00E4323E" w:rsidRPr="009F79CF">
                    <w:trPr>
                      <w:jc w:val="right"/>
                    </w:trPr>
                    <w:tc>
                      <w:tcPr>
                        <w:tcW w:w="820" w:type="pct"/>
                      </w:tcPr>
                      <w:p w:rsidR="00E4323E" w:rsidRPr="009F79CF" w:rsidRDefault="00E4323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53ח</w:t>
                        </w:r>
                      </w:p>
                    </w:tc>
                    <w:tc>
                      <w:tcPr>
                        <w:tcW w:w="4180" w:type="pct"/>
                      </w:tcPr>
                      <w:p w:rsidR="00E4323E" w:rsidRDefault="00E4323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בסעיף 53ח לחוק העיקרי -</w:t>
                        </w:r>
                      </w:p>
                      <w:p w:rsidR="00E4323E" w:rsidRDefault="00E4323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לפני הגדרת "השקעת חוץ" יבוא:</w:t>
                        </w:r>
                      </w:p>
                      <w:p w:rsidR="00E4323E" w:rsidRDefault="00E4323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 "הון מניות - לרבות פרמיות על מניות ;"</w:t>
                        </w:r>
                      </w:p>
                      <w:p w:rsidR="00E4323E" w:rsidRDefault="00E4323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בהגדרת "חברה בהשקעת חוץ גדולה" -</w:t>
                        </w:r>
                      </w:p>
                      <w:p w:rsidR="00E4323E" w:rsidRDefault="00E4323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אחרי "חברה בהשקעת חוץ" יבוא "שהיא אחת מאלה:</w:t>
                        </w:r>
                      </w:p>
                      <w:p w:rsidR="00E4323E" w:rsidRDefault="00E4323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חברה ;"</w:t>
                        </w:r>
                      </w:p>
                      <w:p w:rsidR="00E4323E" w:rsidRDefault="00E4323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בסופה יבוא:</w:t>
                        </w:r>
                      </w:p>
                      <w:p w:rsidR="00E4323E" w:rsidRDefault="00E4323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חברה שהשקעות החוץ בה אינן פחותות מסכום השווה לעשרה</w:t>
                        </w:r>
                      </w:p>
                      <w:p w:rsidR="00E4323E" w:rsidRDefault="00E4323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מיליון דולר של ארה"ב והן מהוות לפחות שני שלישים מהון המניות</w:t>
                        </w:r>
                      </w:p>
                      <w:p w:rsidR="00E4323E" w:rsidRDefault="00E4323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שלה ;"</w:t>
                        </w:r>
                      </w:p>
                      <w:p w:rsidR="00E4323E" w:rsidRDefault="00E4323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בהגדרת "חברה תעשייתית בהשקעת חוץ", אחרי פסקה (3) יבוא:</w:t>
                        </w:r>
                      </w:p>
                      <w:p w:rsidR="00E4323E" w:rsidRDefault="00E4323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חברה בהשקעת חוץ גדולה שהיא בעלת מפעל מאושר ואינה חברה</w:t>
                        </w:r>
                      </w:p>
                      <w:p w:rsidR="00E4323E" w:rsidRDefault="00E4323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תעשייתית כאמור בפסקה (1), והיא נמנית עם סוג חברות כאמור שאושר</w:t>
                        </w:r>
                      </w:p>
                      <w:p w:rsidR="00E4323E" w:rsidRDefault="00E4323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זה בידי השרים באישור ועדת הכספים של הכנסת ;"</w:t>
                        </w:r>
                      </w:p>
                      <w:p w:rsidR="00E4323E" w:rsidRDefault="00E4323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אחרי הגדרת "חברה תעשייתית בהשקעת חוץ" יבוא:</w:t>
                        </w:r>
                      </w:p>
                      <w:p w:rsidR="00E4323E" w:rsidRDefault="00E4323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""חברה עתירת השקעות חוץ" - חברה בהשקעת חוץ שנתקיימו בה כל</w:t>
                        </w:r>
                      </w:p>
                      <w:p w:rsidR="00E4323E" w:rsidRDefault="00E4323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אלה:</w:t>
                        </w:r>
                      </w:p>
                      <w:p w:rsidR="00E4323E" w:rsidRDefault="00E4323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היא חברה תעשייתית כאמור בחוק עידוד התעשיה שמפעלה התעשייתי</w:t>
                        </w:r>
                      </w:p>
                      <w:p w:rsidR="00E4323E" w:rsidRDefault="00E4323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מפעל מאושר;</w:t>
                        </w:r>
                      </w:p>
                      <w:p w:rsidR="00E4323E" w:rsidRDefault="00E4323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השקעות החוץ בה מקנות למשקיעיהן שיעור העולה על 74% בכל</w:t>
                        </w:r>
                      </w:p>
                      <w:p w:rsidR="00E4323E" w:rsidRDefault="00E4323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אחת מהזכויות וכן שיעור העולה על 74% מהון המניות כולל הלוואות בעלים,</w:t>
                        </w:r>
                      </w:p>
                      <w:p w:rsidR="00E4323E" w:rsidRDefault="00E4323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שהחלק בהון המניות לבדו עולה אף הוא על 74%;</w:t>
                        </w:r>
                      </w:p>
                      <w:p w:rsidR="00E4323E" w:rsidRDefault="00E4323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ההשקעה על פי התכנית המאושרת איננה פחותה מסכום השווה</w:t>
                        </w:r>
                      </w:p>
                      <w:p w:rsidR="00E4323E" w:rsidRDefault="00E4323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לעשרים מיליון דולר של ארה"ב ;"</w:t>
                        </w:r>
                      </w:p>
                      <w:p w:rsidR="00E4323E" w:rsidRDefault="00E4323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בהגדרת "סכום לתיאום רווחים", המלים "לשנה שקדמה לשנת המס" -</w:t>
                        </w:r>
                      </w:p>
                      <w:p w:rsidR="00E4323E" w:rsidRPr="009F79CF" w:rsidRDefault="00E4323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יימחקו;</w:t>
                        </w:r>
                      </w:p>
                    </w:tc>
                  </w:tr>
                </w:tbl>
                <w:p w:rsidR="00E4323E" w:rsidRDefault="00E4323E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F07035" w:rsidRDefault="00F07035">
      <w:pPr>
        <w:rPr>
          <w:rtl/>
        </w:rPr>
      </w:pPr>
      <w:r>
        <w:rPr>
          <w:rtl/>
        </w:rPr>
        <w:br w:type="page"/>
      </w:r>
    </w:p>
    <w:p w:rsidR="00F07035" w:rsidRDefault="00000000">
      <w:pPr>
        <w:rPr>
          <w:rtl/>
        </w:rPr>
      </w:pPr>
      <w:r>
        <w:pict>
          <v:shape id="_x0000_s17974" o:spid="_x0000_s1041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17974" inset="0,0,0,0">
              <w:txbxContent>
                <w:p w:rsidR="00E4323E" w:rsidRDefault="00E4323E">
                  <w:r>
                    <w:rPr>
                      <w:rtl/>
                    </w:rPr>
                    <w:t>312                                         ספר החוקים 1030                 י"ג בסיוון התשמ"א 15.06.1981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17975" o:spid="_x0000_s1042" type="#_x0000_t202" style="position:absolute;left:0;text-align:left;margin-left:86.4pt;margin-top:701.55pt;width:187.7pt;height:33.45pt;z-index:18;mso-wrap-style:none;mso-position-horizontal-relative:page;mso-position-vertical-relative:page" stroked="f">
            <v:textbox style="mso-next-textbox:#_x0000_s17975" inset="0,0,0,0">
              <w:txbxContent>
                <w:p w:rsidR="00E4323E" w:rsidRDefault="00E4323E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17976" o:spid="_x0000_s1043" type="#_x0000_t202" style="position:absolute;left:0;text-align:left;margin-left:80.45pt;margin-top:57.65pt;width:468.25pt;height:639.55pt;z-index:17;mso-wrap-style:none;mso-position-horizontal-relative:page;mso-position-vertical-relative:page" stroked="f">
            <v:textbox style="mso-next-textbox:#_x0000_s17976" inset="0,0,0,0">
              <w:txbxContent>
                <w:tbl>
                  <w:tblPr>
                    <w:tblW w:w="499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61"/>
                    <w:gridCol w:w="1253"/>
                  </w:tblGrid>
                  <w:tr w:rsidR="00E4323E">
                    <w:trPr>
                      <w:jc w:val="right"/>
                    </w:trPr>
                    <w:tc>
                      <w:tcPr>
                        <w:tcW w:w="4264" w:type="pct"/>
                      </w:tcPr>
                      <w:p w:rsidR="00E4323E" w:rsidRDefault="00E4323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בהגדרת "סכום לתיאום הון המניות'/ במקום הסיטה המתחילה במלים "ואם</w:t>
                        </w:r>
                      </w:p>
                      <w:p w:rsidR="00E4323E" w:rsidRDefault="00E4323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גדל ההון הנפרע" יבוא 'יכפול במקדם לתיאום השער, ואם גדל ההון הנפרע</w:t>
                        </w:r>
                      </w:p>
                      <w:p w:rsidR="00E4323E" w:rsidRDefault="00E4323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בתוך שנת המס - בתוספת הסכום המוגדל ב-1 ביולי, ב-1 באוקטובר או ב-1</w:t>
                        </w:r>
                      </w:p>
                      <w:p w:rsidR="00E4323E" w:rsidRDefault="00E4323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בינואר, לפי המועד הקרוב ביותר שלפניו נעשתה ההגדלה, כפול במספר החדשים</w:t>
                        </w:r>
                      </w:p>
                      <w:p w:rsidR="00E4323E" w:rsidRDefault="00E4323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שנותרו מהמועד האמור ועד תום שנת המס או תקופת השומה המיוחדת, מחולק</w:t>
                        </w:r>
                      </w:p>
                      <w:p w:rsidR="00E4323E" w:rsidRDefault="00E4323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ב-12 וכפול במקדם לתיאום השער".</w:t>
                        </w:r>
                      </w:p>
                    </w:tc>
                    <w:tc>
                      <w:tcPr>
                        <w:tcW w:w="736" w:type="pct"/>
                      </w:tcPr>
                      <w:p w:rsidR="00E4323E" w:rsidRDefault="00E4323E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  <w:tr w:rsidR="00E4323E" w:rsidRPr="00F07035">
                    <w:trPr>
                      <w:jc w:val="right"/>
                    </w:trPr>
                    <w:tc>
                      <w:tcPr>
                        <w:tcW w:w="4264" w:type="pct"/>
                      </w:tcPr>
                      <w:p w:rsidR="00E4323E" w:rsidRDefault="00E4323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בסעיף 53ט(א) לחוק העיקרי -</w:t>
                        </w:r>
                      </w:p>
                      <w:p w:rsidR="00E4323E" w:rsidRDefault="00E4323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(1), במקום "שביקשה את ההטבות לפני שנת המס 1981 ובשנה"</w:t>
                        </w:r>
                      </w:p>
                      <w:p w:rsidR="00E4323E" w:rsidRDefault="00E4323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"שבשנה הראשונה", ובסופה יבוא "ואם היא איננה חברה בהשקעת חוץ</w:t>
                        </w:r>
                      </w:p>
                      <w:p w:rsidR="00E4323E" w:rsidRDefault="00E4323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גדולה או חברה עתירת השקעות חוץ, היא ביקשה את ההטבות לפני שנת המס</w:t>
                        </w:r>
                      </w:p>
                      <w:p w:rsidR="00E4323E" w:rsidRDefault="00E4323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1982";</w:t>
                        </w:r>
                      </w:p>
                      <w:p w:rsidR="00E4323E" w:rsidRDefault="00E4323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(2), אחרי "בהשקעת חוץ גדולה" יבוא "או חברה עתירת השקעות</w:t>
                        </w:r>
                      </w:p>
                      <w:p w:rsidR="00E4323E" w:rsidRDefault="00E4323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חוץ", במקום "בשנת המס 1978 או לאחריה" יבוא "בשנות המס 1978 עד 1981",</w:t>
                        </w:r>
                      </w:p>
                      <w:p w:rsidR="00E4323E" w:rsidRDefault="00E4323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ואחרי "(להלן - הטבות חלופות)" יבוא "ובלבד שחברה כאמור שביצעה לפחות</w:t>
                        </w:r>
                      </w:p>
                      <w:p w:rsidR="00E4323E" w:rsidRDefault="00E4323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רבע מהתכנית לפני שהיתה לחברה תעשייתית, תהא זכאית להטבות החלופות,</w:t>
                        </w:r>
                      </w:p>
                      <w:p w:rsidR="00E4323E" w:rsidRDefault="00E4323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משנת המס שבה היתה לחברה כאמור, גם בשל השנים שמהשלמת רבע התכנית</w:t>
                        </w:r>
                      </w:p>
                      <w:p w:rsidR="00E4323E" w:rsidRDefault="00E4323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 להיותה חברה כאמור" ;</w:t>
                        </w:r>
                      </w:p>
                      <w:p w:rsidR="00E4323E" w:rsidRDefault="00E4323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פסקה (2) יבוא:</w:t>
                        </w:r>
                      </w:p>
                      <w:p w:rsidR="00E4323E" w:rsidRDefault="00E4323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על אף האמור בפסקאות (1) ו-(2), רשאים השרים, באישור ועדת</w:t>
                        </w:r>
                      </w:p>
                      <w:p w:rsidR="00E4323E" w:rsidRDefault="00E4323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הכספים של הכנסת, להאריך את המועד לענין קבלת הטבות."</w:t>
                        </w:r>
                      </w:p>
                    </w:tc>
                    <w:tc>
                      <w:tcPr>
                        <w:tcW w:w="736" w:type="pct"/>
                      </w:tcPr>
                      <w:p w:rsidR="00E4323E" w:rsidRPr="00F07035" w:rsidRDefault="00E4323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53ט</w:t>
                        </w:r>
                      </w:p>
                    </w:tc>
                  </w:tr>
                  <w:tr w:rsidR="00E4323E" w:rsidRPr="00F07035">
                    <w:trPr>
                      <w:jc w:val="right"/>
                    </w:trPr>
                    <w:tc>
                      <w:tcPr>
                        <w:tcW w:w="4264" w:type="pct"/>
                      </w:tcPr>
                      <w:p w:rsidR="00E4323E" w:rsidRDefault="00E4323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בסעיף 53יז(א) לחוק העיקרי, האמור בפסקה (1) יסומן "(א)" ואחריו יבוא :</w:t>
                        </w:r>
                      </w:p>
                      <w:p w:rsidR="00E4323E" w:rsidRDefault="00E4323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על אף האמור בפסקת משנה (א) רשאי שר האוצר להתיר לחברה</w:t>
                        </w:r>
                      </w:p>
                      <w:p w:rsidR="00E4323E" w:rsidRDefault="00E4323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פלונית, במקום ההיוון, נקיטת דרך אחרת שיקבע להבטחת אי חלוקת רווחים,</w:t>
                        </w:r>
                      </w:p>
                      <w:p w:rsidR="00E4323E" w:rsidRDefault="00E4323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ורשאי' הוא לקבוע לגבי חברה שמניותיה נסחרות בבורסה שיעור אחר,</w:t>
                        </w:r>
                      </w:p>
                      <w:p w:rsidR="00E4323E" w:rsidRDefault="00E4323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מחצית סכום הרווחים שחולקו בשנת המס, שאותו יש להפחית לענין</w:t>
                        </w:r>
                      </w:p>
                      <w:p w:rsidR="00E4323E" w:rsidRPr="00F07035" w:rsidRDefault="00E4323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תיאום הרווחים, או לקבוע כי רווחים כאמור לא יופחתו כלל."</w:t>
                        </w:r>
                      </w:p>
                    </w:tc>
                    <w:tc>
                      <w:tcPr>
                        <w:tcW w:w="736" w:type="pct"/>
                      </w:tcPr>
                      <w:p w:rsidR="00E4323E" w:rsidRPr="00F07035" w:rsidRDefault="00E4323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53יז</w:t>
                        </w:r>
                      </w:p>
                    </w:tc>
                  </w:tr>
                  <w:tr w:rsidR="00E4323E" w:rsidRPr="00F07035">
                    <w:trPr>
                      <w:jc w:val="right"/>
                    </w:trPr>
                    <w:tc>
                      <w:tcPr>
                        <w:tcW w:w="4264" w:type="pct"/>
                      </w:tcPr>
                      <w:p w:rsidR="00E4323E" w:rsidRDefault="00E4323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בסעיף 74 לחוק העיקרי, אחרי "לבין שווי הנכסים הקבועים של המפעל כולו</w:t>
                        </w:r>
                      </w:p>
                      <w:p w:rsidR="00E4323E" w:rsidRDefault="00E4323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באותו זמן" יבוא "ובלבד שאם קבעה המינהלה שהאופן שבו ייעשה ייחוס ההכנסה החייבת</w:t>
                        </w:r>
                      </w:p>
                      <w:p w:rsidR="00E4323E" w:rsidRDefault="00E4323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על פי הגידול במחזור של המפעל כתוצאה מהוספת חלק מאושר, יחושב הגידול</w:t>
                        </w:r>
                      </w:p>
                      <w:p w:rsidR="00E4323E" w:rsidRDefault="00E4323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השוואת המחזור שלאחר הרחבת המפעל למחזור של השנה האחרונה שקדמה</w:t>
                        </w:r>
                      </w:p>
                      <w:p w:rsidR="00E4323E" w:rsidRDefault="00E4323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להפעלה המשמעותית של ההרחבה, כשהוא צמוד ל-70% משיעור עליית המדד בין השנה</w:t>
                        </w:r>
                      </w:p>
                      <w:p w:rsidR="00E4323E" w:rsidRDefault="00E4323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שקדמה להפעלה האמורה לשנת המס; לענין זה, "מדד" - מדד המחירים הסיטוניים</w:t>
                        </w:r>
                      </w:p>
                      <w:p w:rsidR="00E4323E" w:rsidRDefault="00E4323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התפוקה התעשייתית, המתפרסם מדי פעם בידי הלשכה המרכזית לסטטיסטיקה;</w:t>
                        </w:r>
                      </w:p>
                      <w:p w:rsidR="00E4323E" w:rsidRDefault="00E4323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השרים רשאים לקבוע כללים להפעלתה של הוראה זו, וכן רשאים הם לשנות את שיעור</w:t>
                        </w:r>
                      </w:p>
                      <w:p w:rsidR="00E4323E" w:rsidRPr="00F07035" w:rsidRDefault="00E4323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ההצמדה".</w:t>
                        </w:r>
                      </w:p>
                    </w:tc>
                    <w:tc>
                      <w:tcPr>
                        <w:tcW w:w="736" w:type="pct"/>
                      </w:tcPr>
                      <w:p w:rsidR="00E4323E" w:rsidRPr="00F07035" w:rsidRDefault="00E4323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74</w:t>
                        </w:r>
                      </w:p>
                    </w:tc>
                  </w:tr>
                  <w:tr w:rsidR="00E4323E" w:rsidRPr="00F07035">
                    <w:trPr>
                      <w:jc w:val="right"/>
                    </w:trPr>
                    <w:tc>
                      <w:tcPr>
                        <w:tcW w:w="4264" w:type="pct"/>
                      </w:tcPr>
                      <w:p w:rsidR="00E4323E" w:rsidRPr="00F07035" w:rsidRDefault="00E4323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בסעיף 75(ג) לחוק העיקרי, במקום "על פי סעיף קטן (ב)" יבוא "על פי סעיף זה'/</w:t>
                        </w:r>
                      </w:p>
                    </w:tc>
                    <w:tc>
                      <w:tcPr>
                        <w:tcW w:w="736" w:type="pct"/>
                      </w:tcPr>
                      <w:p w:rsidR="00E4323E" w:rsidRPr="00F07035" w:rsidRDefault="00E4323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75</w:t>
                        </w:r>
                      </w:p>
                    </w:tc>
                  </w:tr>
                </w:tbl>
                <w:p w:rsidR="00E4323E" w:rsidRDefault="00E4323E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BE3023" w:rsidRDefault="00BE3023">
      <w:pPr>
        <w:rPr>
          <w:rtl/>
        </w:rPr>
      </w:pPr>
      <w:r>
        <w:rPr>
          <w:rtl/>
        </w:rPr>
        <w:br w:type="page"/>
      </w:r>
    </w:p>
    <w:p w:rsidR="00BE3023" w:rsidRDefault="00000000">
      <w:pPr>
        <w:rPr>
          <w:rtl/>
        </w:rPr>
      </w:pPr>
      <w:r>
        <w:pict>
          <v:shape id="_x0000_s17977" o:spid="_x0000_s1044" type="#_x0000_t202" style="position:absolute;left:0;text-align:left;margin-left:50pt;margin-top:771.95pt;width:495.35pt;height:30pt;z-index:22;mso-position-horizontal-relative:page;mso-position-vertical-relative:page" stroked="f">
            <v:textbox style="mso-next-textbox:#_x0000_s17977" inset="0,0,0,0">
              <w:txbxContent>
                <w:p w:rsidR="00E4323E" w:rsidRDefault="00E4323E">
                  <w:r>
                    <w:rPr>
                      <w:rtl/>
                    </w:rPr>
                    <w:t>313                                         ספר החוקים 1030                 י"ג בסיוון התשמ"א 15.06.1981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17978" o:spid="_x0000_s1045" type="#_x0000_t202" style="position:absolute;left:0;text-align:left;margin-left:378.9pt;margin-top:673pt;width:191.05pt;height:45.75pt;z-index:21;mso-wrap-style:none;mso-position-horizontal-relative:page;mso-position-vertical-relative:page" stroked="f">
            <v:textbox style="mso-next-textbox:#_x0000_s17978" inset="0,0,0,0">
              <w:txbxContent>
                <w:p w:rsidR="00E4323E" w:rsidRPr="00BE3023" w:rsidRDefault="00E4323E">
                  <w:pPr>
                    <w:pStyle w:val="OCRStyle7"/>
                    <w:ind w:left="338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6 ס"ח התשל"א, עמ' 30.</w:t>
                  </w:r>
                </w:p>
              </w:txbxContent>
            </v:textbox>
            <w10:wrap anchorx="page" anchory="page"/>
          </v:shape>
        </w:pict>
      </w:r>
      <w:r>
        <w:pict>
          <v:shape id="_x0000_s17979" o:spid="_x0000_s1046" type="#_x0000_t202" style="position:absolute;left:0;text-align:left;margin-left:105.25pt;margin-top:61pt;width:458.75pt;height:608.65pt;z-index:20;mso-wrap-style:none;mso-position-horizontal-relative:page;mso-position-vertical-relative:page" stroked="f">
            <v:textbox style="mso-next-textbox:#_x0000_s17979" inset="0,0,0,0">
              <w:txbxContent>
                <w:tbl>
                  <w:tblPr>
                    <w:tblW w:w="489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28"/>
                    <w:gridCol w:w="5757"/>
                    <w:gridCol w:w="1256"/>
                  </w:tblGrid>
                  <w:tr w:rsidR="00E4323E" w:rsidRPr="00BE3023">
                    <w:trPr>
                      <w:jc w:val="right"/>
                    </w:trPr>
                    <w:tc>
                      <w:tcPr>
                        <w:tcW w:w="796" w:type="pct"/>
                      </w:tcPr>
                      <w:p w:rsidR="00E4323E" w:rsidRPr="00BE3023" w:rsidRDefault="00E4323E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75א</w:t>
                        </w:r>
                      </w:p>
                    </w:tc>
                    <w:tc>
                      <w:tcPr>
                        <w:tcW w:w="4204" w:type="pct"/>
                        <w:gridSpan w:val="2"/>
                      </w:tcPr>
                      <w:p w:rsidR="00E4323E" w:rsidRDefault="00E4323E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בסעיף 75א לחוק העיקרי, בסופו יבוא "ואם לא נקבעה בחיקוק שבו הוטלו חובה</w:t>
                        </w:r>
                      </w:p>
                      <w:p w:rsidR="00E4323E" w:rsidRDefault="00E4323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לשלם עליהם הפרשי הצמדה וריבית - בצירוף ריבית פיגורים מן היום שחלה החובה</w:t>
                        </w:r>
                      </w:p>
                      <w:p w:rsidR="00E4323E" w:rsidRPr="00BE3023" w:rsidRDefault="00E4323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לשלמם אילולא ניתנו ההטבות ועד ליום תשלומם".</w:t>
                        </w:r>
                      </w:p>
                    </w:tc>
                  </w:tr>
                  <w:tr w:rsidR="00E4323E" w:rsidRPr="00BE3023">
                    <w:trPr>
                      <w:jc w:val="right"/>
                    </w:trPr>
                    <w:tc>
                      <w:tcPr>
                        <w:tcW w:w="796" w:type="pct"/>
                      </w:tcPr>
                      <w:p w:rsidR="00E4323E" w:rsidRPr="00BE3023" w:rsidRDefault="00E4323E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75ב</w:t>
                        </w:r>
                      </w:p>
                    </w:tc>
                    <w:tc>
                      <w:tcPr>
                        <w:tcW w:w="4204" w:type="pct"/>
                        <w:gridSpan w:val="2"/>
                      </w:tcPr>
                      <w:p w:rsidR="00E4323E" w:rsidRDefault="00E4323E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בסעיף 75ב לחוק העיקרי, בסעיף קטן (ב), אחרי "יראוה כאילו נתחייבה בהחזרת</w:t>
                        </w:r>
                      </w:p>
                      <w:p w:rsidR="00E4323E" w:rsidRPr="00BE3023" w:rsidRDefault="00E4323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המענק" יבוא "בצירוף ריבית פיגורים מיום קבלתו".</w:t>
                        </w:r>
                      </w:p>
                    </w:tc>
                  </w:tr>
                  <w:tr w:rsidR="00E4323E" w:rsidRPr="00BE3023">
                    <w:trPr>
                      <w:jc w:val="right"/>
                    </w:trPr>
                    <w:tc>
                      <w:tcPr>
                        <w:tcW w:w="796" w:type="pct"/>
                      </w:tcPr>
                      <w:p w:rsidR="00E4323E" w:rsidRPr="00BE3023" w:rsidRDefault="00E4323E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94</w:t>
                        </w:r>
                      </w:p>
                    </w:tc>
                    <w:tc>
                      <w:tcPr>
                        <w:tcW w:w="4204" w:type="pct"/>
                        <w:gridSpan w:val="2"/>
                      </w:tcPr>
                      <w:p w:rsidR="00E4323E" w:rsidRDefault="00E4323E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בסעיף 94 לחוק העיקרי -</w:t>
                        </w:r>
                      </w:p>
                      <w:p w:rsidR="00E4323E" w:rsidRDefault="00E4323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פסקה (3) תסומן (4) ואחרי פסקה (2) יבוא:</w:t>
                        </w:r>
                      </w:p>
                      <w:p w:rsidR="00E4323E" w:rsidRDefault="00E4323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קיבל אישור בין יום כ"ו באדר בי התשמ"א (1 באפריל 1981) לבין</w:t>
                        </w:r>
                      </w:p>
                      <w:p w:rsidR="00E4323E" w:rsidRDefault="00E4323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כ"ז באדר ב' התשמ"ד (31 במרס 1984) וביצע את התכנית תוך התקופה</w:t>
                        </w:r>
                      </w:p>
                      <w:p w:rsidR="00E4323E" w:rsidRDefault="00E4323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שקבעה המינהלה בכתב האישור, אך לא יאוחר מיום ה' בניסן התש"ן</w:t>
                        </w:r>
                      </w:p>
                      <w:p w:rsidR="00E4323E" w:rsidRDefault="00E4323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(31 במרס 1990);"</w:t>
                        </w:r>
                      </w:p>
                      <w:p w:rsidR="00E4323E" w:rsidRDefault="00E4323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אחרי "ולגבי בניה" יבוא "שיפוץ".</w:t>
                        </w:r>
                      </w:p>
                      <w:p w:rsidR="00E4323E" w:rsidRPr="00BE3023" w:rsidRDefault="00E4323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בכותרת השוליים, במקום "למענק" יבוא "למענק השקעה".</w:t>
                        </w:r>
                      </w:p>
                    </w:tc>
                  </w:tr>
                  <w:tr w:rsidR="00E4323E" w:rsidRPr="00BE3023">
                    <w:trPr>
                      <w:jc w:val="right"/>
                    </w:trPr>
                    <w:tc>
                      <w:tcPr>
                        <w:tcW w:w="796" w:type="pct"/>
                        <w:vMerge w:val="restart"/>
                      </w:tcPr>
                      <w:p w:rsidR="00E4323E" w:rsidRDefault="00E4323E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</w:t>
                        </w:r>
                      </w:p>
                      <w:p w:rsidR="00E4323E" w:rsidRPr="00BE3023" w:rsidRDefault="00E4323E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95</w:t>
                        </w:r>
                      </w:p>
                    </w:tc>
                    <w:tc>
                      <w:tcPr>
                        <w:tcW w:w="4204" w:type="pct"/>
                        <w:gridSpan w:val="2"/>
                      </w:tcPr>
                      <w:p w:rsidR="00E4323E" w:rsidRPr="00BE3023" w:rsidRDefault="00E4323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20. אחרי סעיף 94 לחוק העיקרי יבוא:</w:t>
                        </w:r>
                      </w:p>
                    </w:tc>
                  </w:tr>
                  <w:tr w:rsidR="00E4323E" w:rsidRPr="00BE3023">
                    <w:trPr>
                      <w:jc w:val="right"/>
                    </w:trPr>
                    <w:tc>
                      <w:tcPr>
                        <w:tcW w:w="796" w:type="pct"/>
                        <w:vMerge/>
                      </w:tcPr>
                      <w:p w:rsidR="00E4323E" w:rsidRDefault="00E4323E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51" w:type="pct"/>
                      </w:tcPr>
                      <w:p w:rsidR="00E4323E" w:rsidRDefault="00E4323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95. (א) הזכות למענק הישבון כאמור בפרק הששי נתונה לבעל מפעל</w:t>
                        </w:r>
                      </w:p>
                      <w:p w:rsidR="00E4323E" w:rsidRDefault="00E4323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מאושר או בעל מפעל להשכרת ציוד אם -</w:t>
                        </w:r>
                      </w:p>
                      <w:p w:rsidR="00E4323E" w:rsidRDefault="00E4323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קיבל אישור בין יום כ"ו בתמוז התשל"ח (31 ביולי</w:t>
                        </w:r>
                      </w:p>
                      <w:p w:rsidR="00E4323E" w:rsidRDefault="00E4323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1978) לבין יום כ"ה באדר ב' התשמ"א (31 במרס 1981)</w:t>
                        </w:r>
                      </w:p>
                      <w:p w:rsidR="00E4323E" w:rsidRDefault="00E4323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וביצע את התכנית תוך התקופה שקבעה המינהלה בכתב</w:t>
                        </w:r>
                      </w:p>
                      <w:p w:rsidR="00E4323E" w:rsidRDefault="00E4323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האישור, אד לא יאוחר מיום ט' בניסן התשמ"ה (31 במרס</w:t>
                        </w:r>
                      </w:p>
                      <w:p w:rsidR="00E4323E" w:rsidRDefault="00E4323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1985);</w:t>
                        </w:r>
                      </w:p>
                      <w:p w:rsidR="00E4323E" w:rsidRDefault="00E4323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קיבל אישור בין יום כ"ו באדר ב' התשמ"א (1 באפריל</w:t>
                        </w:r>
                      </w:p>
                      <w:p w:rsidR="00E4323E" w:rsidRDefault="00E4323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1981) לבין יום כ"ז באדר ב' התשמ"ד (31 במרס 1984) וביצע</w:t>
                        </w:r>
                      </w:p>
                      <w:p w:rsidR="00E4323E" w:rsidRDefault="00E4323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התכנית תוך התקופה שקבעה המינהלה בכתב האישור,</w:t>
                        </w:r>
                      </w:p>
                      <w:p w:rsidR="00E4323E" w:rsidRDefault="00E4323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אך לא יאוחר מיום ה' בניסן התש"ן (31 במרס 1990);</w:t>
                        </w:r>
                      </w:p>
                      <w:p w:rsidR="00E4323E" w:rsidRDefault="00E4323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הגיש בקשה לקבלת המענק לא יאוחר משמונה עשר</w:t>
                        </w:r>
                      </w:p>
                      <w:p w:rsidR="00E4323E" w:rsidRDefault="00E4323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 מיום שבוצעה התכנית, או לא יאוחר מששה חדשים</w:t>
                        </w:r>
                      </w:p>
                      <w:p w:rsidR="00E4323E" w:rsidRDefault="00E4323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תחילת תקפו של האישור אם המינהלה דחתה את תחילת</w:t>
                        </w:r>
                      </w:p>
                      <w:p w:rsidR="00E4323E" w:rsidRDefault="00E4323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תקפו של האישור לתקופה העולה על שמונה עשר חדשים</w:t>
                        </w:r>
                      </w:p>
                      <w:p w:rsidR="00E4323E" w:rsidRDefault="00E4323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גמר ביצוע התכנית.</w:t>
                        </w:r>
                      </w:p>
                      <w:p w:rsidR="00E4323E" w:rsidRDefault="00E4323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סעיף זה, "ביצוע" - כאמור בסעיף 94(ב)." .</w:t>
                        </w:r>
                      </w:p>
                    </w:tc>
                    <w:tc>
                      <w:tcPr>
                        <w:tcW w:w="753" w:type="pct"/>
                      </w:tcPr>
                      <w:p w:rsidR="00E4323E" w:rsidRPr="00BE3023" w:rsidRDefault="00E4323E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למענק הישבון</w:t>
                        </w:r>
                      </w:p>
                    </w:tc>
                  </w:tr>
                  <w:tr w:rsidR="00E4323E" w:rsidRPr="00BE3023">
                    <w:trPr>
                      <w:jc w:val="right"/>
                    </w:trPr>
                    <w:tc>
                      <w:tcPr>
                        <w:tcW w:w="796" w:type="pct"/>
                      </w:tcPr>
                      <w:p w:rsidR="00E4323E" w:rsidRDefault="00E4323E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</w:t>
                        </w:r>
                      </w:p>
                      <w:p w:rsidR="00E4323E" w:rsidRDefault="00E4323E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לעידוד השקעות</w:t>
                        </w:r>
                      </w:p>
                      <w:p w:rsidR="00E4323E" w:rsidRDefault="00E4323E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הלן (תיקון</w:t>
                        </w:r>
                      </w:p>
                      <w:p w:rsidR="00E4323E" w:rsidRPr="00BE3023" w:rsidRDefault="00E4323E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מס' 8)</w:t>
                        </w:r>
                      </w:p>
                    </w:tc>
                    <w:tc>
                      <w:tcPr>
                        <w:tcW w:w="4204" w:type="pct"/>
                        <w:gridSpan w:val="2"/>
                      </w:tcPr>
                      <w:p w:rsidR="00E4323E" w:rsidRDefault="00E4323E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21. בחוק לעידוד השקעות הון (תיקון מס' 8), התשל"א-1971 6,  בסעיף 20(ב),</w:t>
                        </w:r>
                      </w:p>
                      <w:p w:rsidR="00E4323E" w:rsidRPr="00BE3023" w:rsidRDefault="00E4323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"31 בדצמבר 1974" יבוא "כ"ד בטבת התשמ"א (31 בדצמבר 1980)".</w:t>
                        </w:r>
                      </w:p>
                    </w:tc>
                  </w:tr>
                  <w:tr w:rsidR="00E4323E" w:rsidRPr="00BE3023">
                    <w:trPr>
                      <w:jc w:val="right"/>
                    </w:trPr>
                    <w:tc>
                      <w:tcPr>
                        <w:tcW w:w="796" w:type="pct"/>
                      </w:tcPr>
                      <w:p w:rsidR="00E4323E" w:rsidRDefault="00E4323E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פקודת</w:t>
                        </w:r>
                      </w:p>
                      <w:p w:rsidR="00E4323E" w:rsidRPr="00BE3023" w:rsidRDefault="00E4323E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 הכנסה</w:t>
                        </w:r>
                      </w:p>
                    </w:tc>
                    <w:tc>
                      <w:tcPr>
                        <w:tcW w:w="4204" w:type="pct"/>
                        <w:gridSpan w:val="2"/>
                      </w:tcPr>
                      <w:p w:rsidR="00E4323E" w:rsidRDefault="00E4323E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22. בסעיף 85 לפקודת מס הכנסה, במקום סעיף קטן (א) יבוא:</w:t>
                        </w:r>
                      </w:p>
                      <w:p w:rsidR="00E4323E" w:rsidRDefault="00E4323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(1) על אף האמור בסעיף קטן (א)(2), יראו מלאי עסקי כמפורט להלן,</w:t>
                        </w:r>
                      </w:p>
                      <w:p w:rsidR="00E4323E" w:rsidRDefault="00E4323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כנמכר בסכום העלות:</w:t>
                        </w:r>
                      </w:p>
                      <w:p w:rsidR="00E4323E" w:rsidRDefault="00E4323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בנין שהפכוהו לבנין להשכרה כמשמעותו בסעיף 53א לחוק לעידוד</w:t>
                        </w:r>
                      </w:p>
                      <w:p w:rsidR="00E4323E" w:rsidRPr="00BE3023" w:rsidRDefault="00E4323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השקעות הון, התשי"ט-1959 (להלן בסעיף קטן זה - חוק העידוד);</w:t>
                        </w:r>
                      </w:p>
                    </w:tc>
                  </w:tr>
                </w:tbl>
                <w:p w:rsidR="00E4323E" w:rsidRDefault="00E4323E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E4323E" w:rsidRDefault="00E4323E">
      <w:pPr>
        <w:rPr>
          <w:rtl/>
        </w:rPr>
      </w:pPr>
      <w:r>
        <w:rPr>
          <w:rtl/>
        </w:rPr>
        <w:br w:type="page"/>
      </w:r>
    </w:p>
    <w:p w:rsidR="00E4323E" w:rsidRDefault="00000000">
      <w:pPr>
        <w:rPr>
          <w:rtl/>
        </w:rPr>
      </w:pPr>
      <w:r>
        <w:pict>
          <v:shape id="_x0000_s17980" o:spid="_x0000_s1047" type="#_x0000_t202" style="position:absolute;left:0;text-align:left;margin-left:50pt;margin-top:771.95pt;width:495.35pt;height:30pt;z-index:29;mso-position-horizontal-relative:page;mso-position-vertical-relative:page" stroked="f">
            <v:textbox style="mso-next-textbox:#_x0000_s17980" inset="0,0,0,0">
              <w:txbxContent>
                <w:p w:rsidR="00E4323E" w:rsidRDefault="00E4323E">
                  <w:r>
                    <w:rPr>
                      <w:rtl/>
                    </w:rPr>
                    <w:t>314                                         ספר החוקים 1030                 י"ג בסיוון התשמ"א 15.06.1981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17981" o:spid="_x0000_s1048" type="#_x0000_t202" style="position:absolute;left:0;text-align:left;margin-left:76.1pt;margin-top:704.2pt;width:173.05pt;height:36.25pt;z-index:28;mso-wrap-style:none;mso-position-horizontal-relative:page;mso-position-vertical-relative:page" stroked="f">
            <v:textbox style="mso-next-textbox:#_x0000_s17981" inset="0,0,0,0">
              <w:txbxContent>
                <w:p w:rsidR="00E4323E" w:rsidRDefault="00E4323E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17982" o:spid="_x0000_s1049" type="#_x0000_t202" style="position:absolute;left:0;text-align:left;margin-left:361.85pt;margin-top:637.85pt;width:93.85pt;height:38pt;z-index:27;mso-wrap-style:none;mso-position-horizontal-relative:page;mso-position-vertical-relative:page" stroked="f">
            <v:textbox style="mso-next-textbox:#_x0000_s17982" inset="0,0,0,0">
              <w:txbxContent>
                <w:p w:rsidR="00E4323E" w:rsidRDefault="00E4323E">
                  <w:pPr>
                    <w:pStyle w:val="OCRStyle8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7 ס"ח התשכ"ג, עמ' 156.</w:t>
                  </w:r>
                </w:p>
                <w:p w:rsidR="00E4323E" w:rsidRDefault="00E4323E">
                  <w:pPr>
                    <w:pStyle w:val="OCRStyle8"/>
                    <w:ind w:left="11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8 ס"ח התשמ"א, עמי .68</w:t>
                  </w:r>
                </w:p>
                <w:p w:rsidR="00E4323E" w:rsidRPr="00E4323E" w:rsidRDefault="00E4323E">
                  <w:pPr>
                    <w:pStyle w:val="OCRStyle8"/>
                    <w:ind w:left="12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9 ס"ח התשל"ח, עמ' 168.</w:t>
                  </w:r>
                </w:p>
              </w:txbxContent>
            </v:textbox>
            <w10:wrap anchorx="page" anchory="page"/>
          </v:shape>
        </w:pict>
      </w:r>
      <w:r>
        <w:pict>
          <v:shape id="_x0000_s17983" o:spid="_x0000_s1050" type="#_x0000_t202" style="position:absolute;left:0;text-align:left;margin-left:76.1pt;margin-top:562.2pt;width:86.15pt;height:32.65pt;z-index:26;mso-wrap-style:none;mso-position-horizontal-relative:page;mso-position-vertical-relative:page" stroked="f">
            <v:textbox style="mso-next-textbox:#_x0000_s17983" inset="0,0,0,0">
              <w:txbxContent>
                <w:p w:rsidR="00E4323E" w:rsidRDefault="00E4323E">
                  <w:pPr>
                    <w:pStyle w:val="OCRStyle8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יורם ארידור</w:t>
                  </w:r>
                </w:p>
                <w:p w:rsidR="00E4323E" w:rsidRDefault="00E4323E">
                  <w:pPr>
                    <w:pStyle w:val="OCRStyle8"/>
                    <w:ind w:left="414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7984" o:spid="_x0000_s1051" type="#_x0000_t202" style="position:absolute;left:0;text-align:left;margin-left:224.25pt;margin-top:558.65pt;width:80.8pt;height:42.15pt;z-index:25;mso-wrap-style:none;mso-position-horizontal-relative:page;mso-position-vertical-relative:page" stroked="f">
            <v:textbox style="mso-next-textbox:#_x0000_s17984" inset="0,0,0,0">
              <w:txbxContent>
                <w:p w:rsidR="00E4323E" w:rsidRDefault="00E4323E">
                  <w:pPr>
                    <w:pStyle w:val="OCRStyle8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E4323E" w:rsidRDefault="00E4323E">
                  <w:pPr>
                    <w:pStyle w:val="OCRStyle8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ראש הממשלה</w:t>
                  </w:r>
                </w:p>
                <w:p w:rsidR="00E4323E" w:rsidRPr="00E4323E" w:rsidRDefault="00E4323E">
                  <w:pPr>
                    <w:pStyle w:val="OCRStyle8"/>
                    <w:ind w:left="142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ו</w:t>
                  </w:r>
                </w:p>
              </w:txbxContent>
            </v:textbox>
            <w10:wrap anchorx="page" anchory="page"/>
          </v:shape>
        </w:pict>
      </w:r>
      <w:r>
        <w:pict>
          <v:shape id="_x0000_s17985" o:spid="_x0000_s1052" type="#_x0000_t202" style="position:absolute;left:0;text-align:left;margin-left:375.7pt;margin-top:590.5pt;width:81.75pt;height:37.05pt;z-index:24;mso-wrap-style:none;mso-position-horizontal-relative:page;mso-position-vertical-relative:page" stroked="f">
            <v:textbox style="mso-next-textbox:#_x0000_s17985" inset="0,0,0,0">
              <w:txbxContent>
                <w:p w:rsidR="00E4323E" w:rsidRDefault="00E4323E">
                  <w:pPr>
                    <w:pStyle w:val="OCRStyle8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E4323E" w:rsidRDefault="00E4323E">
                  <w:pPr>
                    <w:pStyle w:val="OCRStyle8"/>
                    <w:ind w:left="17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986" o:spid="_x0000_s1053" type="#_x0000_t202" style="position:absolute;left:0;text-align:left;margin-left:76.1pt;margin-top:68.8pt;width:464.9pt;height:479.55pt;z-index:23;mso-wrap-style:none;mso-position-horizontal-relative:page;mso-position-vertical-relative:page" stroked="f">
            <v:textbox style="mso-next-textbox:#_x0000_s17986" inset="0,0,0,0">
              <w:txbxContent>
                <w:tbl>
                  <w:tblPr>
                    <w:tblW w:w="495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21"/>
                    <w:gridCol w:w="1332"/>
                  </w:tblGrid>
                  <w:tr w:rsidR="00E4323E">
                    <w:trPr>
                      <w:jc w:val="right"/>
                    </w:trPr>
                    <w:tc>
                      <w:tcPr>
                        <w:tcW w:w="4212" w:type="pct"/>
                      </w:tcPr>
                      <w:p w:rsidR="00E4323E" w:rsidRDefault="00E4323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מגרש שנכלל בתכנית מאושרת על פי חוק העידוד למטרת</w:t>
                        </w:r>
                      </w:p>
                      <w:p w:rsidR="00E4323E" w:rsidRDefault="00E4323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בניית בנין להשכרה כמשמעותו בחוק האמור, שנבנה עליו בנין להשכרה</w:t>
                        </w:r>
                      </w:p>
                      <w:p w:rsidR="00E4323E" w:rsidRDefault="00E4323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כמשמעותו בסעיף 53א לחוק האמור;</w:t>
                        </w:r>
                      </w:p>
                      <w:p w:rsidR="00E4323E" w:rsidRDefault="00E4323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בנין או מגרש כאמור בפסקאות משנה (א) או (ב), שהועבר</w:t>
                        </w:r>
                      </w:p>
                      <w:p w:rsidR="00E4323E" w:rsidRDefault="00E4323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לבעלותה של חברה שחברים בה כל בעלי העסק באופן המקנה להם</w:t>
                        </w:r>
                      </w:p>
                      <w:p w:rsidR="00E4323E" w:rsidRDefault="00E4323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זכויות לנכס בזכויותיהם בעסק, אם ההעברה לחברה היתה בהתאם</w:t>
                        </w:r>
                      </w:p>
                      <w:p w:rsidR="00E4323E" w:rsidRDefault="00E4323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לדרישת מינהלת מרכז ההשקעות כמשמעותה בחוק העידוד.</w:t>
                        </w:r>
                      </w:p>
                      <w:p w:rsidR="00E4323E" w:rsidRDefault="00E4323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בנין או מגרש שהוקם עליו בנין, אשר לאחר שהחילו לגביהם, את</w:t>
                        </w:r>
                      </w:p>
                      <w:p w:rsidR="00E4323E" w:rsidRDefault="00E4323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פסקה (1) נמכרו, כולם או חלקם, בידי מי שקיבל אותם בנסיבות</w:t>
                        </w:r>
                      </w:p>
                      <w:p w:rsidR="00E4323E" w:rsidRDefault="00E4323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האמורות בה, ועל המכירה חלים חוק מס שבח מקרקעין, התשכ"ג-1963 7, </w:t>
                        </w:r>
                      </w:p>
                      <w:p w:rsidR="00E4323E" w:rsidRDefault="00E4323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סעיף 4 לחוק מס הכנסה (עידוד להשכרת דירות) (הוראת שעה ותיקוני</w:t>
                        </w:r>
                      </w:p>
                      <w:p w:rsidR="00E4323E" w:rsidRDefault="00E4323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חוק), התשמ"א-1981 8,  יהיו יום הרכישה ושווי הרכישה בידי המוכר לענין</w:t>
                        </w:r>
                      </w:p>
                      <w:p w:rsidR="00E4323E" w:rsidRDefault="00E4323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החוקים האמורים, היום והשווי שהיו נקבעים אילו נמכר הנכס בידי מי</w:t>
                        </w:r>
                      </w:p>
                      <w:p w:rsidR="00E4323E" w:rsidRDefault="00E4323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שהעבירם למוכר; לענין זה, "בנין" - גם אם טרם נסתיימה בנייתו."</w:t>
                        </w:r>
                      </w:p>
                    </w:tc>
                    <w:tc>
                      <w:tcPr>
                        <w:tcW w:w="788" w:type="pct"/>
                      </w:tcPr>
                      <w:p w:rsidR="00E4323E" w:rsidRDefault="00E4323E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</w:tr>
                  <w:tr w:rsidR="00E4323E" w:rsidRPr="00E4323E">
                    <w:trPr>
                      <w:jc w:val="right"/>
                    </w:trPr>
                    <w:tc>
                      <w:tcPr>
                        <w:tcW w:w="4212" w:type="pct"/>
                      </w:tcPr>
                      <w:p w:rsidR="00E4323E" w:rsidRDefault="00E4323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(א) תחולתו של סעיף 9 היא לגבי מפעלים שאושרו אחרי יום כ"ז באייר התשמ"א</w:t>
                        </w:r>
                      </w:p>
                      <w:p w:rsidR="00E4323E" w:rsidRDefault="00E4323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(31 במאי 1981), ואולם לגבי מפעלים שאושרו לפני המועד האמור יחול הסעיף לפי</w:t>
                        </w:r>
                      </w:p>
                      <w:p w:rsidR="00E4323E" w:rsidRDefault="00E4323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בקשתם משנת המס 1981, בתנאי ששיעור המס שיחול על הנישום יהיה לפי סעיף 47(ג)(4)</w:t>
                        </w:r>
                      </w:p>
                      <w:p w:rsidR="00E4323E" w:rsidRDefault="00E4323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כפי שניתן בחוק זה.</w:t>
                        </w:r>
                      </w:p>
                      <w:p w:rsidR="00E4323E" w:rsidRDefault="00E4323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תחולתם של סעיפים 10 ו-12(2) ו-(4) היא לגבי מפעלים שאושרו מיום</w:t>
                        </w:r>
                      </w:p>
                      <w:p w:rsidR="00E4323E" w:rsidRDefault="00E4323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ט"ו בניסן התש"ם (1 באפריל 1980) ואילך.</w:t>
                        </w:r>
                      </w:p>
                      <w:p w:rsidR="00E4323E" w:rsidRDefault="00E4323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תחילתם של סעיפים 11(1) עד (4), 12(6) ו-14 מיום תחילתו של חוק לעידוד</w:t>
                        </w:r>
                      </w:p>
                      <w:p w:rsidR="00E4323E" w:rsidRDefault="00E4323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השקעות הון (תיקון מס' 17), התשל"ח-1978 9.</w:t>
                        </w:r>
                      </w:p>
                      <w:p w:rsidR="00E4323E" w:rsidRDefault="00E4323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תחולתו של סעיף 11(5) היא לגבי מפעלים שאושרו אחרי יום כ"ז באייר</w:t>
                        </w:r>
                      </w:p>
                      <w:p w:rsidR="00E4323E" w:rsidRDefault="00E4323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התשמ"א (31 במאי 1981).</w:t>
                        </w:r>
                      </w:p>
                      <w:p w:rsidR="00E4323E" w:rsidRDefault="00E4323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תחילתם של סעיפים 6 ו-20 היא מיום תחילתו של חוק לעידוד השקעות</w:t>
                        </w:r>
                      </w:p>
                      <w:p w:rsidR="00E4323E" w:rsidRDefault="00E4323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הון (תיקון מס' 17), התשל"ח-1978, והם יחולו על מפעלים שאושרו מכוח החוק האמור.</w:t>
                        </w:r>
                      </w:p>
                      <w:p w:rsidR="00E4323E" w:rsidRDefault="00E4323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סעיפים 22(5) ו-40ב(4) לחוק העיקרי, כנוסחם לפי חוק זה, יחולו גם לגבי</w:t>
                        </w:r>
                      </w:p>
                      <w:p w:rsidR="00E4323E" w:rsidRDefault="00E4323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מפעלים שאושרו לפני יום כ"ז באייר התשמ"א (31 במאי 1981).</w:t>
                        </w:r>
                      </w:p>
                    </w:tc>
                    <w:tc>
                      <w:tcPr>
                        <w:tcW w:w="788" w:type="pct"/>
                      </w:tcPr>
                      <w:p w:rsidR="00E4323E" w:rsidRPr="00E4323E" w:rsidRDefault="00E4323E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תחולה ותחילה</w:t>
                        </w:r>
                      </w:p>
                    </w:tc>
                  </w:tr>
                  <w:tr w:rsidR="00E4323E" w:rsidRPr="00E4323E">
                    <w:trPr>
                      <w:jc w:val="right"/>
                    </w:trPr>
                    <w:tc>
                      <w:tcPr>
                        <w:tcW w:w="4212" w:type="pct"/>
                      </w:tcPr>
                      <w:p w:rsidR="00E4323E" w:rsidRPr="00E4323E" w:rsidRDefault="00E4323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24. ' חוק זה יפורסם ברשומות תוך שלושים ימים מיום קבלתו.</w:t>
                        </w:r>
                      </w:p>
                    </w:tc>
                    <w:tc>
                      <w:tcPr>
                        <w:tcW w:w="788" w:type="pct"/>
                      </w:tcPr>
                      <w:p w:rsidR="00E4323E" w:rsidRPr="00E4323E" w:rsidRDefault="00E4323E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פרסום</w:t>
                        </w:r>
                      </w:p>
                    </w:tc>
                  </w:tr>
                </w:tbl>
                <w:p w:rsidR="00E4323E" w:rsidRDefault="00E4323E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B4B8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B4B8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DB23888-F661-4420-BBEA-9FA3E0C73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B4B81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1F2C0A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3255A0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FD64A0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9F79CF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F07035"/>
    <w:rPr>
      <w:rFonts w:ascii="Arial" w:hAnsi="Arial" w:cs="Arial"/>
      <w:sz w:val="20"/>
      <w:szCs w:val="20"/>
    </w:rPr>
  </w:style>
  <w:style w:type="paragraph" w:customStyle="1" w:styleId="OCRStyle7">
    <w:name w:val="OCR Style #7"/>
    <w:basedOn w:val="a"/>
    <w:rsid w:val="00BE3023"/>
    <w:rPr>
      <w:rFonts w:ascii="Arial" w:hAnsi="Arial" w:cs="Arial"/>
      <w:sz w:val="20"/>
      <w:szCs w:val="20"/>
    </w:rPr>
  </w:style>
  <w:style w:type="paragraph" w:customStyle="1" w:styleId="OCRStyle8">
    <w:name w:val="OCR Style #8"/>
    <w:basedOn w:val="a"/>
    <w:rsid w:val="00E4323E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45</Characters>
  <Application>Microsoft Office Word</Application>
  <DocSecurity>4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9</cp:revision>
  <dcterms:created xsi:type="dcterms:W3CDTF">2008-04-07T00:50:00Z</dcterms:created>
  <dcterms:modified xsi:type="dcterms:W3CDTF">2008-04-07T00:51:00Z</dcterms:modified>
</cp:coreProperties>
</file>