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11EC" w:rsidRDefault="00B411EC">
      <w:pPr>
        <w:rPr>
          <w:rtl/>
        </w:rPr>
      </w:pPr>
    </w:p>
    <w:p w:rsidR="00B411E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5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752" inset="0,0,0,0">
              <w:txbxContent>
                <w:p w:rsidR="00B411EC" w:rsidRDefault="00B411EC">
                  <w:r>
                    <w:rPr>
                      <w:rtl/>
                    </w:rPr>
                    <w:t>90                                           ספר החוקים 123                  י"ח בניסן התשי"ג 03.04.1953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53" o:spid="_x0000_s1026" type="#_x0000_t202" style="position:absolute;left:0;text-align:left;margin-left:507.4pt;margin-top:545.15pt;width:58pt;height:10.9pt;z-index:6;mso-position-horizontal-relative:page;mso-position-vertical-relative:page" stroked="f">
            <v:textbox style="mso-next-textbox:#_x0000_s18753" inset="0,0,0,0">
              <w:txbxContent>
                <w:p w:rsidR="00B411EC" w:rsidRDefault="00B411EC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מסטר 38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54" o:spid="_x0000_s1027" type="#_x0000_t202" style="position:absolute;left:0;text-align:left;margin-left:108.65pt;margin-top:468.75pt;width:84.75pt;height:35.85pt;z-index:5;mso-position-horizontal-relative:page;mso-position-vertical-relative:page" stroked="f">
            <v:textbox style="mso-next-textbox:#_x0000_s18754" inset="0,0,0,0">
              <w:txbxContent>
                <w:p w:rsidR="00B411EC" w:rsidRDefault="00B411EC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411EC" w:rsidRDefault="00B411EC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55" o:spid="_x0000_s1028" type="#_x0000_t202" style="position:absolute;left:0;text-align:left;margin-left:231pt;margin-top:469.55pt;width:113.25pt;height:38.8pt;z-index:4;mso-position-horizontal-relative:page;mso-position-vertical-relative:page" stroked="f">
            <v:textbox style="mso-next-textbox:#_x0000_s18755" inset="0,0,0,0">
              <w:txbxContent>
                <w:p w:rsidR="00B411EC" w:rsidRDefault="00B411EC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411EC" w:rsidRDefault="00B411EC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56" o:spid="_x0000_s1029" type="#_x0000_t202" style="position:absolute;left:0;text-align:left;margin-left:372pt;margin-top:503.6pt;width:100.4pt;height:28.7pt;z-index:3;mso-position-horizontal-relative:page;mso-position-vertical-relative:page" stroked="f">
            <v:textbox style="mso-next-textbox:#_x0000_s18756" inset="0,0,0,0">
              <w:txbxContent>
                <w:p w:rsidR="00B411EC" w:rsidRDefault="00B411EC">
                  <w:pPr>
                    <w:pStyle w:val="OCRStyle1"/>
                    <w:ind w:left="1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B411EC" w:rsidRDefault="00B411EC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57" o:spid="_x0000_s1030" type="#_x0000_t202" style="position:absolute;left:0;text-align:left;margin-left:78.15pt;margin-top:346.2pt;width:501.95pt;height:101.4pt;z-index:2;mso-position-horizontal-relative:page;mso-position-vertical-relative:page" stroked="f">
            <v:textbox style="mso-next-textbox:#_x0000_s1875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6"/>
                    <w:gridCol w:w="1440"/>
                  </w:tblGrid>
                  <w:tr w:rsidR="00B411EC" w:rsidRPr="00B411EC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411EC" w:rsidRDefault="00B411E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ערבויות מטעם המדינה, תש''י-1950 1, יתוקן כך:</w:t>
                        </w:r>
                      </w:p>
                      <w:p w:rsidR="00B411EC" w:rsidRDefault="00B411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בסעיפים 1 (א), 2 ו-4, במקום המלים ,.בכל אחת משנות הכספים 1950/51, 1951/52</w:t>
                        </w:r>
                      </w:p>
                      <w:p w:rsidR="00B411EC" w:rsidRDefault="00B411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ו-1952/53", יבואו המלים "בכל אחת משנות הכספים 1950/51, 1951/52 , 1952/53</w:t>
                        </w:r>
                      </w:p>
                      <w:p w:rsidR="00B411EC" w:rsidRPr="00B411EC" w:rsidRDefault="00B411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ו-1953/54",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411EC" w:rsidRPr="00B411EC" w:rsidRDefault="00B411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B411EC" w:rsidRPr="00B411EC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B411EC" w:rsidRPr="00B411EC" w:rsidRDefault="00B411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תקפו של חוק זה הוא מיום ט"ז בניסן תשי"ג (1 באפריל 1953).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411EC" w:rsidRPr="00B411EC" w:rsidRDefault="00B411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B411EC" w:rsidRDefault="00B411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58" o:spid="_x0000_s1031" type="#_x0000_t202" style="position:absolute;left:0;text-align:left;margin-left:121.5pt;margin-top:319.45pt;width:343.55pt;height:15.65pt;z-index:1;mso-position-horizontal-relative:page;mso-position-vertical-relative:page" stroked="f">
            <v:textbox style="mso-next-textbox:#_x0000_s18758" inset="0,0,0,0">
              <w:txbxContent>
                <w:p w:rsidR="00B411EC" w:rsidRPr="00B411EC" w:rsidRDefault="00B411EC">
                  <w:pPr>
                    <w:pStyle w:val="OCRStyle1"/>
                    <w:ind w:left="63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ערבויות מטעם המדינה (תיקון), תשי"ג-1953 **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11E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540AC8C-E062-436C-BFEC-6DB73B03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11E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2008-04-06T18:26:00Z</dcterms:created>
  <dcterms:modified xsi:type="dcterms:W3CDTF">2008-04-06T18:26:00Z</dcterms:modified>
</cp:coreProperties>
</file>