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7E8A" w:rsidRDefault="00C47E8A">
      <w:pPr>
        <w:rPr>
          <w:rtl/>
        </w:rPr>
      </w:pPr>
    </w:p>
    <w:p w:rsidR="00C47E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845" inset="0,0,0,0">
              <w:txbxContent>
                <w:p w:rsidR="00C768D5" w:rsidRDefault="00C768D5">
                  <w:r>
                    <w:rPr>
                      <w:rtl/>
                    </w:rPr>
                    <w:t>38                                          ספר החוקים 1074                   י"א בשבט התשמ"ג 25.01.1983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46" o:spid="_x0000_s1026" type="#_x0000_t202" style="position:absolute;left:0;text-align:left;margin-left:77.6pt;margin-top:678.1pt;width:388.3pt;height:59.4pt;z-index:3;mso-wrap-style:none;mso-position-horizontal-relative:page;mso-position-vertical-relative:page" stroked="f">
            <v:textbox style="mso-next-textbox:#_x0000_s19846" inset="0,0,0,0">
              <w:txbxContent>
                <w:p w:rsidR="00C768D5" w:rsidRDefault="00C768D5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בשבט התשמ''ג (17 בינואר 1983); הצעות החוק ודרבי הסבר פורסמו בה''ח 1451,</w:t>
                  </w:r>
                </w:p>
                <w:p w:rsidR="00C768D5" w:rsidRPr="00C47E8A" w:rsidRDefault="00C768D5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194.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47" o:spid="_x0000_s1027" type="#_x0000_t202" style="position:absolute;left:0;text-align:left;margin-left:76.6pt;margin-top:99.55pt;width:483.1pt;height:573.4pt;z-index:2;mso-wrap-style:none;mso-position-horizontal-relative:page;mso-position-vertical-relative:page" stroked="f">
            <v:textbox style="mso-next-textbox:#_x0000_s19847" inset="0,0,0,0">
              <w:txbxContent>
                <w:tbl>
                  <w:tblPr>
                    <w:tblW w:w="51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660"/>
                  </w:tblGrid>
                  <w:tr w:rsidR="00C768D5" w:rsidRPr="00C47E8A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C768D5" w:rsidRDefault="00C768D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"מוצרי טבק" - טבק בכל צורה שהיא הנועד לעישון, לרבות סיגריות, סיגרים, סיגרלות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וטבק מקטרת;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"פרסומת" - פרסומת בעל פה, בכתב או בדפוס שנעשתה על ידי בעל ענין בשיווק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מוצרי טבק או מטעמו והמכוונת לציבור או לחלקו;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"שיווק" - מכירה, הספקה או יבוא של מוצרי טבק, למעט -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יצוא;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יבוא על ידי זכאים לפטור מתשלום מכס לפי כל חיקוק בר תוקף בעניני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מכס;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מכירה בחנויות פטורות מכס.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"פרסומת לשם מסחרי" - פרסומת לשם מסחרי של מוצרי טבק בלבד או לסוג או לסוגים</w:t>
                        </w:r>
                      </w:p>
                      <w:p w:rsidR="00C768D5" w:rsidRPr="00C47E8A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של סיגריות, סיגרים, סיגרלות וטבק מקטרת.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C768D5" w:rsidRPr="00C47E8A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C768D5" w:rsidRPr="00C47E8A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C768D5" w:rsidRPr="00C47E8A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יעשה אדם פרסומת בשבח העישון כשלעצמו.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C768D5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פרסומת</w:t>
                        </w:r>
                      </w:p>
                      <w:p w:rsidR="00C768D5" w:rsidRPr="00C47E8A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בשבח העישון</w:t>
                        </w:r>
                      </w:p>
                    </w:tc>
                  </w:tr>
                  <w:tr w:rsidR="00C768D5" w:rsidRPr="00C47E8A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C768D5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יעשה אדם פרסומת למוצרי טבק או פרסומת לשם מסחרי, לרבות בציור,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בדמות, בצליל, בתמונה, בתנועה או בכל אמצעי אחר, באחד מאלה: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שידורי רדיו בישראל;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שידורי טלויזיה בישראל;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הקרנה פומבית;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עתונות או כל דבר דפוס אחר המיועדים בעיקר לילדים ולבני נוער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גיל 18 ;</w:t>
                        </w:r>
                      </w:p>
                      <w:p w:rsidR="00C768D5" w:rsidRPr="00C47E8A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כלי תחבורה ציבוריים פנים-ארציים.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C768D5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פרסומת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באמצעים</w:t>
                        </w:r>
                      </w:p>
                      <w:p w:rsidR="00C768D5" w:rsidRPr="00C47E8A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C768D5" w:rsidRPr="00C47E8A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C768D5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יעשה אדם פרסומת למוצרי טבק או פרסומת לשם מסחרי בשלטי חוצות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נייחים או ניידים, או בחצרים הפתוחים לציבור, למעט בשלט מותר.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יעשה אדם פרסומת למוצרי טבק או פרסומת לשם מסחרי בשלט מותר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מופיעה בו האזהרה שבסעיף 9 בעברית, במסגרת ובאותיות ברותת וקריאות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ממרחק סביר לפי הענין.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פרסומת בשלט מותר ייכללו רק הפרטים הבאים או מקצתם: שם מוצר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הטבק, סימנו ושמו המסחרי, שם היצרן וסימנו המסחרי, דמות חפיסת המוצר ומקום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מכירתו.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"שלט מותר" - שלט שהוצג כדין על פני בית עסק או בתוכו</w:t>
                        </w:r>
                      </w:p>
                      <w:p w:rsidR="00C768D5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רכב של יצרן, יבואן, סוכן, משווק, מפיץ או מוכר של מוצרי טבק או על פני מקום</w:t>
                        </w:r>
                      </w:p>
                      <w:p w:rsidR="00C768D5" w:rsidRPr="00C47E8A" w:rsidRDefault="00C76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ממכר של מוצרי טבק או בתוכו.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C768D5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בפרסומת</w:t>
                        </w:r>
                      </w:p>
                      <w:p w:rsidR="00C768D5" w:rsidRPr="00C47E8A" w:rsidRDefault="00C768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בשלטים</w:t>
                        </w:r>
                      </w:p>
                    </w:tc>
                  </w:tr>
                </w:tbl>
                <w:p w:rsidR="00C768D5" w:rsidRDefault="00C768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48" o:spid="_x0000_s1028" type="#_x0000_t202" style="position:absolute;left:0;text-align:left;margin-left:118.8pt;margin-top:68.65pt;width:300.55pt;height:30.1pt;z-index:1;mso-wrap-style:none;mso-position-horizontal-relative:page;mso-position-vertical-relative:page" stroked="f">
            <v:textbox style="mso-next-textbox:#_x0000_s19848" inset="0,0,0,0">
              <w:txbxContent>
                <w:p w:rsidR="00C768D5" w:rsidRPr="00C47E8A" w:rsidRDefault="00C768D5">
                  <w:pPr>
                    <w:pStyle w:val="OCRStyle1"/>
                    <w:ind w:left="1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הגבלת הפרסומת למוצרי טבק לעישון, התשמ"ג-1983 *</w:t>
                  </w:r>
                </w:p>
              </w:txbxContent>
            </v:textbox>
            <w10:wrap anchorx="page" anchory="page"/>
          </v:shape>
        </w:pict>
      </w:r>
    </w:p>
    <w:p w:rsidR="00282677" w:rsidRDefault="00282677">
      <w:pPr>
        <w:rPr>
          <w:rtl/>
        </w:rPr>
      </w:pPr>
      <w:r>
        <w:rPr>
          <w:rtl/>
        </w:rPr>
        <w:br w:type="page"/>
      </w:r>
    </w:p>
    <w:p w:rsidR="00282677" w:rsidRDefault="00000000">
      <w:pPr>
        <w:rPr>
          <w:rtl/>
        </w:rPr>
      </w:pPr>
      <w:r>
        <w:pict>
          <v:shape id="_x0000_s1984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849" inset="0,0,0,0">
              <w:txbxContent>
                <w:p w:rsidR="00C768D5" w:rsidRDefault="00C768D5">
                  <w:r>
                    <w:rPr>
                      <w:rtl/>
                    </w:rPr>
                    <w:t>39                                          ספר החוקים 1074                   י"א בשבט התשמ"ג 25.01.1983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50" o:spid="_x0000_s1030" type="#_x0000_t202" style="position:absolute;left:0;text-align:left;margin-left:349.4pt;margin-top:709.05pt;width:184.15pt;height:26.75pt;z-index:6;mso-wrap-style:none;mso-position-horizontal-relative:page;mso-position-vertical-relative:page" stroked="f">
            <v:textbox style="mso-next-textbox:#_x0000_s19850" inset="0,0,0,0">
              <w:txbxContent>
                <w:p w:rsidR="00C768D5" w:rsidRDefault="00C768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851" o:spid="_x0000_s1031" type="#_x0000_t202" style="position:absolute;left:0;text-align:left;margin-left:75.55pt;margin-top:65.15pt;width:463.1pt;height:640.35pt;z-index:5;mso-wrap-style:none;mso-position-horizontal-relative:page;mso-position-vertical-relative:page" stroked="f">
            <v:textbox style="mso-next-textbox:#_x0000_s1985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053"/>
                  </w:tblGrid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 פרסום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יעשה אדם פרסומת למוצרי טבק או פרסומת לשם מסחרי בעתון או בכל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דפוס אחר באמצעות שימוש בשמם, כינויים, תמונתם, תצלומם, או דמותם של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שהם אחד מאלה: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ידועי שם;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 פחות מ-40 שנים;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לובשי מדים;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לובשים תלבושת ספורט או בגד ים.</w:t>
                        </w:r>
                      </w:p>
                    </w:tc>
                  </w:tr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הגבית מספר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מודעות בעתון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יעשה אדם במהדורה אחת של עתון אחד, או במהדורה אחת של כל דבר דפוס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יותר מפרסומת אחת לאותו שם מסחרי.</w:t>
                        </w:r>
                      </w:p>
                    </w:tc>
                  </w:tr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הכללת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אזהרה בפרסום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יעשה אדם פרסומת למוצרי טבק או פרסומת לשם מסחרי בעתון או בכל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דפוס אחר אלא אם כלולה בה, בשורה האחרונה ובמסגרת, אזהרה לפי הנוסח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9; האזהרה תהיה בשפה שבה נתפרסם העתון או דבר הדפוס האחר ובאותיות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ברורות שגדלן המזערי 12 נקודות דפוס שחור.</w:t>
                        </w:r>
                      </w:p>
                    </w:tc>
                  </w:tr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מתגות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לא ישווק אדם לצרכן ולא יפיץ לצרכן מוצר טבק אליו מצורפים או נלווים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פרס, מתנה או זכות להשתתפות בהגרלת פרסים או בתחרות.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יפיץ אדם לצרכן מוצרי טבק ללא תמורה.</w:t>
                        </w:r>
                      </w:p>
                    </w:tc>
                  </w:tr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אזהרת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לא ישווק אדם מוצרי טבק בחפיסה, לרבות טבק למקטרת באריזה, אלא אם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מודפסת או מודבקת על צידה אזהרה באותיות דפוס בנוסח הבא: "אזהרה - משרד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קובע כי העישון מזיק לבריאות"; האזהרה תהא בעברית ובאותיות "פרנקריהל"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נקודות דפוס שחור ברורות וקריאות; המלה "אזהרה" תודגש על ידי קו מתחתיה.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במוצרי טבק שאינם סיגריות יכול שהאזהרה תודפס או תודבק על פני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העטיפה במקום בצידה.</w:t>
                        </w:r>
                      </w:p>
                    </w:tc>
                  </w:tr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לענין חוק זד, דין המדינה כדין כל אדם.</w:t>
                        </w:r>
                      </w:p>
                    </w:tc>
                  </w:tr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העובר על הוראה מהוראות חוק זה, דינו, ביחיד -- קנס 75,000 שקלים,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ובחבר-בני-אדם - 200,000 שקלים.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9, תחשב אי הדפסת אזהרה או הדבקתה על סדרת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אחת המסומנת על גבי כל חפיסה, וביבוא-על יחידת יבוא אחת המסומנת על גבי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חפיסה, כעבירה אחת.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חובת ההוכחה בענין סדרת הייצור היא על היצרן וביחידת היבוא - על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היבואן; לענין סעיף זה, סדרת ייצור אחת היא מוצרי טבק שיוצרו ביום עבודה אחד,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ויחידת יבוא אחת היא מוצרי טבק בעלי שם מסחרי אחד ארוזים בארגז אחד.</w:t>
                        </w:r>
                      </w:p>
                    </w:tc>
                  </w:tr>
                  <w:tr w:rsidR="00C768D5" w:rsidRPr="0028267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פרסומאי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ובעל אמצעי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חפרסום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C768D5" w:rsidRDefault="00C768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בעבירה לפי סעיפים 2 עד 7 ייאשמו גם -</w:t>
                        </w:r>
                      </w:p>
                      <w:p w:rsidR="00C768D5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שהביא את הפרסומת או את הפרסומת לשם מסחרי לפרסום וגרם</w:t>
                        </w:r>
                      </w:p>
                      <w:p w:rsidR="00C768D5" w:rsidRPr="00282677" w:rsidRDefault="00C768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לפרסומה;</w:t>
                        </w:r>
                      </w:p>
                    </w:tc>
                  </w:tr>
                </w:tbl>
                <w:p w:rsidR="00C768D5" w:rsidRDefault="00C768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768D5" w:rsidRDefault="00C768D5">
      <w:pPr>
        <w:rPr>
          <w:rtl/>
        </w:rPr>
      </w:pPr>
      <w:r>
        <w:rPr>
          <w:rtl/>
        </w:rPr>
        <w:br w:type="page"/>
      </w:r>
    </w:p>
    <w:p w:rsidR="00C768D5" w:rsidRDefault="00000000">
      <w:pPr>
        <w:rPr>
          <w:rtl/>
        </w:rPr>
      </w:pPr>
      <w:r>
        <w:pict>
          <v:shape id="_x0000_s19852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9852" inset="0,0,0,0">
              <w:txbxContent>
                <w:p w:rsidR="00C768D5" w:rsidRDefault="00C768D5">
                  <w:r>
                    <w:rPr>
                      <w:rtl/>
                    </w:rPr>
                    <w:t>40                                          ספר החוקים 1074                   י"א בשבט התשמ"ג 25.01.1983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53" o:spid="_x0000_s1033" type="#_x0000_t202" style="position:absolute;left:0;text-align:left;margin-left:87pt;margin-top:692.65pt;width:174.85pt;height:50.9pt;z-index:13;mso-wrap-style:none;mso-position-horizontal-relative:page;mso-position-vertical-relative:page" stroked="f">
            <v:textbox style="mso-next-textbox:#_x0000_s19853" inset="0,0,0,0">
              <w:txbxContent>
                <w:p w:rsidR="00C768D5" w:rsidRDefault="00C768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854" o:spid="_x0000_s1034" type="#_x0000_t202" style="position:absolute;left:0;text-align:left;margin-left:91.35pt;margin-top:546.35pt;width:395pt;height:125.75pt;z-index:12;mso-wrap-style:none;mso-position-horizontal-relative:page;mso-position-vertical-relative:page" stroked="f">
            <v:textbox style="mso-next-textbox:#_x0000_s19854" inset="0,0,0,0">
              <w:txbxContent>
                <w:p w:rsidR="00C768D5" w:rsidRDefault="00C768D5">
                  <w:pPr>
                    <w:pStyle w:val="OCRStyle3"/>
                    <w:ind w:left="289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טעויות דפוס</w:t>
                  </w:r>
                </w:p>
                <w:p w:rsidR="00C768D5" w:rsidRDefault="00C768D5">
                  <w:pPr>
                    <w:pStyle w:val="OCRStyle3"/>
                    <w:ind w:left="1616"/>
                    <w:rPr>
                      <w:rtl/>
                    </w:rPr>
                  </w:pPr>
                  <w:r>
                    <w:rPr>
                      <w:rtl/>
                    </w:rPr>
                    <w:t>(לפי סעיף 10 ב לסקודת סדרי השלטון והמשפט, התש"ה-1948)</w:t>
                  </w:r>
                </w:p>
                <w:p w:rsidR="00C768D5" w:rsidRDefault="00C768D5">
                  <w:pPr>
                    <w:pStyle w:val="OCRStyle3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בחוק התכנון והבניה (תיקון מס' 20), התשמ"ג-1962 1, בסעיף 13, בסעיף קטן )ג(</w:t>
                  </w:r>
                </w:p>
                <w:p w:rsidR="00C768D5" w:rsidRDefault="00C768D5">
                  <w:pPr>
                    <w:pStyle w:val="OCRStyle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החדש, במקום "ששימשו'' יבוא "שישמשו'' ובמקום "אינה" יבוא "אינו".</w:t>
                  </w:r>
                </w:p>
                <w:p w:rsidR="00C768D5" w:rsidRPr="00C768D5" w:rsidRDefault="00C768D5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1 ס''ח התשמ''ג, עמ' 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55" o:spid="_x0000_s1035" type="#_x0000_t202" style="position:absolute;left:0;text-align:left;margin-left:92.95pt;margin-top:420.6pt;width:115.45pt;height:34.45pt;z-index:11;mso-wrap-style:none;mso-position-horizontal-relative:page;mso-position-vertical-relative:page" stroked="f">
            <v:textbox style="mso-next-textbox:#_x0000_s19855" inset="0,0,0,0">
              <w:txbxContent>
                <w:p w:rsidR="00C768D5" w:rsidRDefault="00C768D5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C768D5" w:rsidRDefault="00C768D5">
                  <w:pPr>
                    <w:pStyle w:val="OCRStyle3"/>
                    <w:ind w:left="637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56" o:spid="_x0000_s1036" type="#_x0000_t202" style="position:absolute;left:0;text-align:left;margin-left:246.2pt;margin-top:417.25pt;width:79.2pt;height:37.8pt;z-index:10;mso-wrap-style:none;mso-position-horizontal-relative:page;mso-position-vertical-relative:page" stroked="f">
            <v:textbox style="mso-next-textbox:#_x0000_s19856" inset="0,0,0,0">
              <w:txbxContent>
                <w:p w:rsidR="00C768D5" w:rsidRDefault="00C768D5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768D5" w:rsidRDefault="00C768D5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57" o:spid="_x0000_s1037" type="#_x0000_t202" style="position:absolute;left:0;text-align:left;margin-left:370.15pt;margin-top:447.35pt;width:88.7pt;height:49.9pt;z-index:9;mso-wrap-style:none;mso-position-horizontal-relative:page;mso-position-vertical-relative:page" stroked="f">
            <v:textbox style="mso-next-textbox:#_x0000_s19857" inset="0,0,0,0">
              <w:txbxContent>
                <w:p w:rsidR="00C768D5" w:rsidRDefault="00C768D5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768D5" w:rsidRDefault="00C768D5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58" o:spid="_x0000_s1038" type="#_x0000_t202" style="position:absolute;left:0;text-align:left;margin-left:81.05pt;margin-top:67.8pt;width:471.65pt;height:349.25pt;z-index:8;mso-wrap-style:none;mso-position-horizontal-relative:page;mso-position-vertical-relative:page" stroked="f">
            <v:textbox style="mso-next-textbox:#_x0000_s19858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310"/>
                  </w:tblGrid>
                  <w:tr w:rsidR="00C768D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שקיבל את הפרסומת או הפרסומת לשם מסחרי לפרסום ופרסם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768D5" w:rsidRPr="00C768D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נעשתה פרסומת למוצר טבק או פרסומת לשם מסחרי רואים כאילו עשאה היצרן,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המוצר מיובא - היבואן, או נעשתה לפי הוראותיהם, כל עוד לא הוכח אחרת.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768D5" w:rsidRP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</w:t>
                        </w:r>
                      </w:p>
                    </w:tc>
                  </w:tr>
                  <w:tr w:rsidR="00C768D5" w:rsidRPr="00C768D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מי ששר הבריאות הסמיכו לכד בכתב רשאי, אם הוא משוכנע שהדבר דרוש כדי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קיום הוראות סעיף 9, להיכנס לכל מקום ממכר, ייצור או החסנה של מוצרי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טבק ולתפוס מוצרי טבק שעל תפיסותיהם או אריזותיהם אין אזהרה; מוצרי טבק שנתפסו</w:t>
                        </w:r>
                      </w:p>
                      <w:p w:rsidR="00C768D5" w:rsidRP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יוחזרו רק לאחר שבעליהם ידביקו עליהם אזהרה.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768D5" w:rsidRP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תפיסות</w:t>
                        </w:r>
                      </w:p>
                    </w:tc>
                  </w:tr>
                  <w:tr w:rsidR="00C768D5" w:rsidRPr="00C768D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הבריאות ממונה על ביצוע חוק זה והוא רשאי, באישור ועדת העבודה</w:t>
                        </w:r>
                      </w:p>
                      <w:p w:rsidR="00C768D5" w:rsidRP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הכנסת, להתקין תקנות בכל ענין הנוגע לביצועו.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768D5" w:rsidRP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C768D5" w:rsidRPr="00C768D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תחילתו של סעיף 7 שלושה חדשים מיום פרסומו; תחילתן של יתר הוראות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ששה חדשים מיום פרסומו.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פרסומת למוצרי טבק או פרסומת לשם מסחרי שעשה אדם לפני יום פרסומו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לא תחשב כעבירה על פי חוק זה אם הוכיח כי יצאה משליטתו או מרשותו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האמור או אם הוכיח כי אין הוא יכול או זכאי לבטלה או להסירה.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חובת הכללת אזהרה כאמור בסעיף 4 לא תחול על שלטים שהותרו בסעיף 4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והמוארים באור חשמל, אם הותקנו לפני ט"ז בטבת התשמ"ג (1 בינואר 1983); חובת</w:t>
                        </w:r>
                      </w:p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הכללת אזהרה על שלטים שאינם מוארים באור חשמל תחול החל מתום שנה מיום פרסום</w:t>
                        </w:r>
                      </w:p>
                      <w:p w:rsidR="00C768D5" w:rsidRP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חוק זה. 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C768D5" w:rsidRPr="00C768D5" w:rsidRDefault="00C768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C768D5" w:rsidRDefault="00C768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7E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974B58-A308-4A0A-87EC-4935F164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7E8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8267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768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2008-04-07T01:23:00Z</dcterms:created>
  <dcterms:modified xsi:type="dcterms:W3CDTF">2008-04-07T01:23:00Z</dcterms:modified>
</cp:coreProperties>
</file>