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975" w:rsidRDefault="00632975">
      <w:pPr>
        <w:rPr>
          <w:rtl/>
        </w:rPr>
      </w:pPr>
    </w:p>
    <w:p w:rsidR="006329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78" inset="0,0,0,0">
              <w:txbxContent>
                <w:p w:rsidR="00632975" w:rsidRDefault="00632975">
                  <w:r>
                    <w:rPr>
                      <w:rtl/>
                    </w:rPr>
                    <w:t>96                                           ספר החוקים 555                  ט"ז בניסן התשכ"ט 04.04.1969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79" o:spid="_x0000_s1026" type="#_x0000_t202" style="position:absolute;left:0;text-align:left;margin-left:88pt;margin-top:654.55pt;width:385.7pt;height:96.45pt;z-index:6;mso-position-horizontal-relative:page;mso-position-vertical-relative:page" stroked="f">
            <v:textbox style="mso-next-textbox:#_x0000_s20079" inset="0,0,0,0">
              <w:txbxContent>
                <w:p w:rsidR="00632975" w:rsidRDefault="0063297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תשכ"ט (25 במרס 1969); הצעת החוק ודברי הסבר פורסמו בה''ח 821, תשכ"ט,</w:t>
                  </w:r>
                </w:p>
                <w:p w:rsidR="00632975" w:rsidRDefault="0063297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עמ' 140.</w:t>
                  </w:r>
                </w:p>
                <w:p w:rsidR="00632975" w:rsidRDefault="0063297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 ס"ח תשי"ט, עמ' 24.</w:t>
                  </w:r>
                </w:p>
                <w:p w:rsidR="00632975" w:rsidRDefault="0063297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2 ס"ח תשכ"ה, עמ' .248</w:t>
                  </w:r>
                </w:p>
                <w:p w:rsidR="00632975" w:rsidRPr="00632975" w:rsidRDefault="00632975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3 ס"ח 549, תשכ"ט, עמ' .36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0" o:spid="_x0000_s1027" type="#_x0000_t202" style="position:absolute;left:0;text-align:left;margin-left:97.5pt;margin-top:575.35pt;width:123.15pt;height:33.65pt;z-index:5;mso-position-horizontal-relative:page;mso-position-vertical-relative:page" stroked="f">
            <v:textbox style="mso-next-textbox:#_x0000_s20080" inset="0,0,0,0">
              <w:txbxContent>
                <w:p w:rsidR="00632975" w:rsidRDefault="0063297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632975" w:rsidRDefault="00632975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1" o:spid="_x0000_s1028" type="#_x0000_t202" style="position:absolute;left:0;text-align:left;margin-left:233.55pt;margin-top:575.95pt;width:88.7pt;height:28.3pt;z-index:4;mso-position-horizontal-relative:page;mso-position-vertical-relative:page" stroked="f">
            <v:textbox style="mso-next-textbox:#_x0000_s20081" inset="0,0,0,0">
              <w:txbxContent>
                <w:p w:rsidR="00632975" w:rsidRDefault="00632975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32975" w:rsidRDefault="00632975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2" o:spid="_x0000_s1029" type="#_x0000_t202" style="position:absolute;left:0;text-align:left;margin-left:354.1pt;margin-top:595.15pt;width:123.95pt;height:43.15pt;z-index:3;mso-position-horizontal-relative:page;mso-position-vertical-relative:page" stroked="f">
            <v:textbox style="mso-next-textbox:#_x0000_s20082" inset="0,0,0,0">
              <w:txbxContent>
                <w:p w:rsidR="00632975" w:rsidRDefault="00632975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32975" w:rsidRDefault="00632975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3" o:spid="_x0000_s1030" type="#_x0000_t202" style="position:absolute;left:0;text-align:left;margin-left:87.2pt;margin-top:110.45pt;width:468.25pt;height:461.35pt;z-index:2;mso-position-horizontal-relative:page;mso-position-vertical-relative:page" stroked="f">
            <v:textbox style="mso-next-textbox:#_x0000_s200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1"/>
                    <w:gridCol w:w="1303"/>
                  </w:tblGrid>
                  <w:tr w:rsidR="00632975" w:rsidRPr="00632975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632975" w:rsidRDefault="0063297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לשגת הפנקס שהיום הקובע שלה הוא יום א' בניסן תשכ"ט יחולו הוראות חוק פנקס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לכנסת, תשי'יט-1959  1 (להלן - חוק הפנקס), בשינויים אלה: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31 ו-31ב, במקום "היום ה-65" יבוא "היום ה-79",: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33, במקום "היום ה-89" יבוא "היום ה-103";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31, במקום "מהיום ה-94" יבוא "מהיום ה-108";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35, במקום "היום ה-99" יבוא "היום ה-113";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38, במקום "היום ה-113" יבוא "היום ה-127"{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42,  במקום "היום ה-127" יבוא "היום ה-141",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"היום ה-150" יבוא "היום ה-164";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43, במקום "ט"ו באב" יבוא "כ"ט באב";</w:t>
                        </w:r>
                      </w:p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11, במקום "מהיום ה-135" יבוא "מהיום ה-149".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מועדים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פנקס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לכנסת,</w:t>
                        </w:r>
                      </w:p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</w:t>
                        </w:r>
                      </w:p>
                    </w:tc>
                  </w:tr>
                  <w:tr w:rsidR="00632975" w:rsidRPr="00632975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פנקס הבוחרים לכנסת הקיים ביום תחילתו של חוק זה יעמוד בתקפו, על אף האמור</w:t>
                        </w:r>
                      </w:p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הפנקס, עד לתחילת פנקס הבוחרים שיוכן לפי חוק זה.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32975" w:rsidRPr="00632975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על הנספחים כמשמעותם בסעיף 11 (א) (2) לחוק הרשויות המקומיות (בחירות),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תשכ"ה-ל2196, שהיום הקובע שלהם הוא יום א' בניסן תשכ"ט, יחולו הוראות החוק האמור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אלה: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17, במקום "היום ה-65" יבוא "היום ה-79";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בסעיף 18, במקום "היום ה-89" יבוא "היום ה-103",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"מהיום ה-94" יבוא "מהיום ה-108";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19, במקום "היום ה-99" יבוא "היום ה-113":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22, במקום "היום ה-113" יבוא "היום ה-127";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23ד, במקום "היום ה-127" יבוא "היום ה-141",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"היום ה-150" יבוא "היום ה-164";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23ה, במקום "מהיום ה-135" יבוא "מהיום ה-149":</w:t>
                        </w:r>
                      </w:p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123, במקום "ט"ו באב" יבוא "כ"ט באב".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מועדים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הרשויות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(בחירות)/</w:t>
                        </w:r>
                      </w:p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</w:t>
                        </w:r>
                      </w:p>
                    </w:tc>
                  </w:tr>
                  <w:tr w:rsidR="00632975" w:rsidRPr="00632975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21 לחוק הרשויות המקומיות (בחירות) (תיקון מס' 2), תשכ"ט-31969, במקום</w:t>
                        </w:r>
                      </w:p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"ט"ו באב תשכ"ט (30 ביולי 1969)" יבוא "כ"ט באב תשכ"ט (13 באוגוסט 1969)".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תאריך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הרשויות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  <w:p w:rsidR="00632975" w:rsidRPr="00632975" w:rsidRDefault="00632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2);</w:t>
                        </w:r>
                      </w:p>
                    </w:tc>
                  </w:tr>
                </w:tbl>
                <w:p w:rsidR="00632975" w:rsidRDefault="006329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84" o:spid="_x0000_s1031" type="#_x0000_t202" style="position:absolute;left:0;text-align:left;margin-left:150.95pt;margin-top:80.35pt;width:281.35pt;height:25.95pt;z-index:1;mso-position-horizontal-relative:page;mso-position-vertical-relative:page" stroked="f">
            <v:textbox style="mso-next-textbox:#_x0000_s20084" inset="0,0,0,0">
              <w:txbxContent>
                <w:p w:rsidR="00632975" w:rsidRPr="00632975" w:rsidRDefault="00632975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פנקס הבוחרים (הוראת שעה),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29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5B4E5C-553A-46B0-9DF5-055B93CA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297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2008-04-06T21:07:00Z</dcterms:created>
  <dcterms:modified xsi:type="dcterms:W3CDTF">2008-04-06T21:07:00Z</dcterms:modified>
</cp:coreProperties>
</file>