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6C21" w:rsidRDefault="00FE6C21">
      <w:pPr>
        <w:rPr>
          <w:rtl/>
        </w:rPr>
      </w:pPr>
    </w:p>
    <w:p w:rsidR="00FE6C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9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194" inset="0,0,0,0">
              <w:txbxContent>
                <w:p w:rsidR="00B71FCA" w:rsidRDefault="00B71FCA">
                  <w:r>
                    <w:rPr>
                      <w:rtl/>
                    </w:rPr>
                    <w:t>99 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5" o:spid="_x0000_s1026" type="#_x0000_t202" style="position:absolute;left:0;text-align:left;margin-left:157.45pt;margin-top:678.45pt;width:391.05pt;height:60.2pt;z-index:5;mso-wrap-style:none;mso-position-horizontal-relative:page;mso-position-vertical-relative:page" stroked="f">
            <v:textbox style="mso-next-textbox:#_x0000_s20195" inset="0,0,0,0">
              <w:txbxContent>
                <w:p w:rsidR="00B71FCA" w:rsidRDefault="00B71FC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התשמ"ב (1 באפריל 1982) ; הצעת החוק פורסמה בה"ח 1577, התשמ"ב, עמ' 125.</w:t>
                  </w:r>
                </w:p>
                <w:p w:rsidR="00B71FCA" w:rsidRPr="00FE6C21" w:rsidRDefault="00B71FCA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כ"א 668, כרך 25, עמ' 695.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6" o:spid="_x0000_s1027" type="#_x0000_t202" style="position:absolute;left:0;text-align:left;margin-left:98.85pt;margin-top:551.3pt;width:448.85pt;height:122.95pt;z-index:4;mso-wrap-style:none;mso-position-horizontal-relative:page;mso-position-vertical-relative:page" stroked="f">
            <v:textbox style="mso-next-textbox:#_x0000_s20196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2"/>
                    <w:gridCol w:w="6980"/>
                  </w:tblGrid>
                  <w:tr w:rsidR="00B71FCA" w:rsidRPr="00FE6C21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71FCA" w:rsidRPr="00FE6C21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71FCA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לענין פרק זה -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"אגודה" - כל אחת מהאגודות השיתופיות המפורטות בתוספת א';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מסירה" - אישור כאמור בסעיף 8;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"גידול רב-שנתי" - אחד מאלה: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צמח רב-שנתי כאמור בפרט ב' לתוספת ב' (להלן - צמח רב-שנתי);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מטע כאמור בפרט ג' לתוספת בי (להלן - מטע);</w:t>
                        </w:r>
                      </w:p>
                      <w:p w:rsidR="00B71FCA" w:rsidRPr="00FE6C21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שתיל או יחור של עץ (להלן - שתיל);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97" o:spid="_x0000_s1028" type="#_x0000_t202" style="position:absolute;left:0;text-align:left;margin-left:298.4pt;margin-top:520.05pt;width:105.75pt;height:31.1pt;z-index:3;mso-wrap-style:none;mso-position-horizontal-relative:page;mso-position-vertical-relative:page" stroked="f">
            <v:textbox style="mso-next-textbox:#_x0000_s20197" inset="0,0,0,0">
              <w:txbxContent>
                <w:p w:rsidR="00B71FCA" w:rsidRDefault="00B71FC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פרק ב': חקלאים</w:t>
                  </w:r>
                </w:p>
                <w:p w:rsidR="00B71FCA" w:rsidRDefault="00B71FC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סימן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8" o:spid="_x0000_s1029" type="#_x0000_t202" style="position:absolute;left:0;text-align:left;margin-left:98.05pt;margin-top:119.9pt;width:452.85pt;height:399.35pt;z-index:2;mso-wrap-style:none;mso-position-horizontal-relative:page;mso-position-vertical-relative:page" stroked="f">
            <v:textbox style="mso-next-textbox:#_x0000_s2019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7023"/>
                  </w:tblGrid>
                  <w:tr w:rsidR="00B71FCA" w:rsidRPr="00FE6C21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B71FCA" w:rsidRPr="00FE6C21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B71FCA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"האזור" - שטח חצי האי סיני שיתפנה, לאחר קבלת חוק זה בכנסת, לפי חוזה השלום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מדינת ישראל ובין הרפובליקה הערבית של מצרים1 (להלן - חוזה השלום);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הפינוי" - יום שקבעה הממשלה בהודעה ברשומות לענין חוק זה;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כ"ח באלול התשל"ח (30 בספטמבר 1978);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"המדד" - מדד המחירים לצרכן שמפרסמת הלשכה המרכזית לסטטיסטיקה;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"נקודה" - מחצית השכר השנתי הממוצע לעובד שכיר (למעט עובדים בשטחים המוחזקים)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שפרסמה הלשכה המרכזית לסטטיסטיקה לשנה הגריגוריאנית 1981, בתוספת שיעור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למדד כפי שהוא מקובל מעת לעת בהסכמי תוספת היוקר לשכירים לתקופה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מינואר 1982 עד למועד התשלום; עד לפרסום כאמור יפעלו המינהלות לפי אומדן זמני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שערכו לגבי השכר הממוצע לשנת 1981, ועם הפרסום מטעם הלשכה המרכזית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 יערכו את החשבונות הסופיים לפיו;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"הפינוי" - פינוי האזור עקב חוזה השלום;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"השמאי הממשלתי הראשי" - לרבות נציגו;</w:t>
                        </w:r>
                      </w:p>
                      <w:p w:rsidR="00B71FCA" w:rsidRPr="00FE6C21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ראש הממשלה בהתייעצות עם שר האוצר,</w:t>
                        </w:r>
                      </w:p>
                    </w:tc>
                  </w:tr>
                  <w:tr w:rsidR="00B71FCA" w:rsidRPr="00FE6C21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B71FCA" w:rsidRPr="00FE6C21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החוק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B71FCA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יינתן פיצוי ולא תהיה זכות, עילה או תביעה לפיצוי מאת המדינה בשל הפינוי,</w:t>
                        </w:r>
                      </w:p>
                      <w:p w:rsidR="00B71FCA" w:rsidRPr="00FE6C21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בשל נזק או הפסד הכרוכים בכך, אלא מכוח חוק זה.</w:t>
                        </w:r>
                      </w:p>
                    </w:tc>
                  </w:tr>
                  <w:tr w:rsidR="00B71FCA" w:rsidRPr="00FE6C21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B71FCA" w:rsidRPr="00FE6C21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בוררויות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B71FCA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ניתן פסק סופי בבוררות שהוחל בה לפני קבלת חוק זה, הרי -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נקבעה בו זכאות לפיצוי בשל הפינוי יחולו הוראות חוק זה על הזכאי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הפסק;</w:t>
                        </w:r>
                      </w:p>
                      <w:p w:rsidR="00B71FCA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נקבע בו שאין זכאות לפיצוי בשל הפינוי יראו את הפסק כהחלטה</w:t>
                        </w:r>
                      </w:p>
                      <w:p w:rsidR="00B71FCA" w:rsidRPr="00FE6C21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זכאות לפי חוק זה שאין עליה ערר עוד.</w:t>
                        </w:r>
                      </w:p>
                    </w:tc>
                  </w:tr>
                  <w:tr w:rsidR="00B71FCA" w:rsidRPr="00FE6C21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B71FCA" w:rsidRPr="00FE6C21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B71FCA" w:rsidRDefault="00B71F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לא יחול על מי שהגיע לאזור אחרי היום הקובע אלא אם נקבע בו במפורש</w:t>
                        </w:r>
                      </w:p>
                      <w:p w:rsidR="00B71FCA" w:rsidRPr="00FE6C21" w:rsidRDefault="00B71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99" o:spid="_x0000_s1030" type="#_x0000_t202" style="position:absolute;left:0;text-align:left;margin-left:253.1pt;margin-top:73.75pt;width:215.4pt;height:45.95pt;z-index:1;mso-wrap-style:none;mso-position-horizontal-relative:page;mso-position-vertical-relative:page" stroked="f">
            <v:textbox style="mso-next-textbox:#_x0000_s20199" inset="0,0,0,0">
              <w:txbxContent>
                <w:p w:rsidR="00B71FCA" w:rsidRDefault="00B71FCA">
                  <w:pPr>
                    <w:pStyle w:val="OCRStyle1"/>
                    <w:ind w:left="28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פיצוי מפוני סיני, התשמ"ב-1982 *</w:t>
                  </w:r>
                </w:p>
                <w:p w:rsidR="00B71FCA" w:rsidRPr="00FE6C21" w:rsidRDefault="00B71FCA">
                  <w:pPr>
                    <w:pStyle w:val="OCRStyle1"/>
                    <w:ind w:left="1019"/>
                  </w:pPr>
                  <w:r>
                    <w:rPr>
                      <w:rtl/>
                    </w:rPr>
                    <w:t>פרק אי: פרשנות ותחולה</w:t>
                  </w:r>
                </w:p>
              </w:txbxContent>
            </v:textbox>
            <w10:wrap anchorx="page" anchory="page"/>
          </v:shape>
        </w:pict>
      </w:r>
    </w:p>
    <w:p w:rsidR="005237A6" w:rsidRDefault="005237A6">
      <w:pPr>
        <w:rPr>
          <w:rtl/>
        </w:rPr>
      </w:pPr>
      <w:r>
        <w:rPr>
          <w:rtl/>
        </w:rPr>
        <w:br w:type="page"/>
      </w:r>
    </w:p>
    <w:p w:rsidR="005237A6" w:rsidRDefault="00000000">
      <w:pPr>
        <w:rPr>
          <w:rtl/>
        </w:rPr>
      </w:pPr>
      <w:r>
        <w:pict>
          <v:shape id="_x0000_s20200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200" inset="0,0,0,0">
              <w:txbxContent>
                <w:p w:rsidR="00B71FCA" w:rsidRDefault="00B71FCA">
                  <w:r>
                    <w:rPr>
                      <w:rtl/>
                    </w:rPr>
                    <w:t>100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01" o:spid="_x0000_s1032" type="#_x0000_t202" style="position:absolute;left:0;text-align:left;margin-left:86pt;margin-top:721.15pt;width:178.2pt;height:26.35pt;z-index:9;mso-wrap-style:none;mso-position-horizontal-relative:page;mso-position-vertical-relative:page" stroked="f">
            <v:textbox style="mso-next-textbox:#_x0000_s20201" inset="0,0,0,0">
              <w:txbxContent>
                <w:p w:rsidR="00B71FCA" w:rsidRDefault="00B71FC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202" o:spid="_x0000_s1033" type="#_x0000_t202" style="position:absolute;left:0;text-align:left;margin-left:368pt;margin-top:691.45pt;width:111.45pt;height:27.15pt;z-index:8;mso-wrap-style:none;mso-position-horizontal-relative:page;mso-position-vertical-relative:page" stroked="f">
            <v:textbox style="mso-next-textbox:#_x0000_s20202" inset="0,0,0,0">
              <w:txbxContent>
                <w:p w:rsidR="00B71FCA" w:rsidRPr="005237A6" w:rsidRDefault="00B71FCA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03" o:spid="_x0000_s1034" type="#_x0000_t202" style="position:absolute;left:0;text-align:left;margin-left:84.25pt;margin-top:77.65pt;width:396pt;height:612.8pt;z-index:7;mso-wrap-style:none;mso-position-horizontal-relative:page;mso-position-vertical-relative:page" stroked="f">
            <v:textbox style="mso-next-textbox:#_x0000_s20203" inset="0,0,0,0">
              <w:txbxContent>
                <w:p w:rsidR="00B71FCA" w:rsidRDefault="00B71FCA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"דו"ח ביצועיי - דו"ח ביצוע שהוגש למרכז ההשקעות שלפי חוק לעידוד השקעות הון,</w:t>
                  </w:r>
                </w:p>
                <w:p w:rsidR="00B71FCA" w:rsidRDefault="00B71FCA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התשי"ט-1959 2, או דו"ח ביצוע חתום ביד המתכנן האזורי, ובאין דו"חות כאמור -</w:t>
                  </w:r>
                </w:p>
                <w:p w:rsidR="00B71FCA" w:rsidRDefault="00B71FCA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חשבונות השקעה שיש עליהם אישור של רואה החשבון של המינהלה;</w:t>
                  </w:r>
                </w:p>
                <w:p w:rsidR="00B71FCA" w:rsidRDefault="00B71FC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"דו"ח מצאי" - רשימה הכוללת מבני ציבור, מבנים, מיתקנים או גידולים רב-שנתיים</w:t>
                  </w:r>
                </w:p>
                <w:p w:rsidR="00B71FCA" w:rsidRDefault="00B71FCA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וכן כל נכס אחר שבהחזקת או בבעלות של מתיישב, של אגודה או של תאגיד אחר,</w:t>
                  </w:r>
                </w:p>
                <w:p w:rsidR="00B71FCA" w:rsidRDefault="00B71FCA">
                  <w:pPr>
                    <w:pStyle w:val="OCRStyle2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לפי הענין, שנערכה מטעם מינהלת פינוי פתחת רפיח וסיני שליד משרד החקלאות לפני</w:t>
                  </w:r>
                </w:p>
                <w:p w:rsidR="00B71FCA" w:rsidRDefault="00B71FCA">
                  <w:pPr>
                    <w:pStyle w:val="OCRStyle2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תחילתו של חוק זה או מטעם המינהלה אחרי תחילתו, ואם לא נערכה כך - כפי</w:t>
                  </w:r>
                </w:p>
                <w:p w:rsidR="00B71FCA" w:rsidRDefault="00B71FCA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שנערכה מטעם גוף מוסמך אחר, ואם לא נערכה - כפי שיקבע הנציג כמשמעותו בסעיף</w:t>
                  </w:r>
                </w:p>
                <w:p w:rsidR="00B71FCA" w:rsidRDefault="00B71FCA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8, ולענין נכסי אגודה או תאגיד אחר יסתייע הנציג, לצורך קביעתו, בדו"ח ביצוע ;</w:t>
                  </w:r>
                </w:p>
                <w:p w:rsidR="00B71FCA" w:rsidRDefault="00B71FCA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"חסר" - חסר של מיתקן או מבנה, חסר של חלק עיקרי או רכיב במיתקן או במבנה, או</w:t>
                  </w:r>
                </w:p>
                <w:p w:rsidR="00B71FCA" w:rsidRDefault="00B71FCA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חסר במבני ציבור או בגידולים רב-שנתיים למעט מטע, וכן חסר כאמור בכל נכס</w:t>
                  </w:r>
                </w:p>
                <w:p w:rsidR="00B71FCA" w:rsidRDefault="00B71FCA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אחר, ובלבד שנכסים אלה בני פיצוי והם בהחזקה או בבעלות של מתיישב, של אגודה</w:t>
                  </w:r>
                </w:p>
                <w:p w:rsidR="00B71FCA" w:rsidRDefault="00B71FCA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או של תאגיד אחר, לפי העניה כמפורט באישור המסירה בהשוואה לדו"ח המצאי,</w:t>
                  </w:r>
                </w:p>
                <w:p w:rsidR="00B71FCA" w:rsidRDefault="00B71FCA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בערכים כספיים לפי קביעת הממונה על ההערכה החקלאית, ובאין אישור מסירה או</w:t>
                  </w:r>
                </w:p>
                <w:p w:rsidR="00B71FCA" w:rsidRDefault="00B71FCA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דו"ח מצאי - כפי שיקבע הממונה על ההערכה החקלאית בערכים כספיים;</w:t>
                  </w:r>
                </w:p>
                <w:p w:rsidR="00B71FCA" w:rsidRDefault="00B71FC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"יחידת משק" - מבנים, מיתקנים וגידולים רב-שנתיים שבהחזקתו של מתיישב;</w:t>
                  </w:r>
                </w:p>
                <w:p w:rsidR="00B71FCA" w:rsidRDefault="00B71FCA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"ישוב חקלאי" - ישוב חקלאי של אגודה;</w:t>
                  </w:r>
                </w:p>
                <w:p w:rsidR="00B71FCA" w:rsidRDefault="00B71FC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"כלים חקלאיים" - טרקטורים, מלגזות, מרססים, מחרשות וכלי עיבוד;</w:t>
                  </w:r>
                </w:p>
                <w:p w:rsidR="00B71FCA" w:rsidRDefault="00B71FC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"מבני ציבור" - לרבות צרכניה, משרדים, מזכירות, פעוטון, גן ילדים, בית-ספר, מרפאה,</w:t>
                  </w:r>
                </w:p>
                <w:p w:rsidR="00B71FCA" w:rsidRDefault="00B71FCA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מועדון, בית עם, מרכז קהילתי, מרכז קומפקטי, בית כנסת, בריכת שחיה, מקלטים,</w:t>
                  </w:r>
                </w:p>
                <w:p w:rsidR="00B71FCA" w:rsidRDefault="00B71FCA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רשת חשמל, תאורת בטחון, תאורת גן, תאורת רחובות, ומדרכות;</w:t>
                  </w:r>
                </w:p>
                <w:p w:rsidR="00B71FCA" w:rsidRDefault="00B71FCA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"מבנה" - בית מגורים, לרבות מדרכות, שבילים, תאורת גן ופיתוח הקשורים אליו,</w:t>
                  </w:r>
                </w:p>
                <w:p w:rsidR="00B71FCA" w:rsidRDefault="00B71FCA">
                  <w:pPr>
                    <w:pStyle w:val="OCRStyle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מחסן, בית אריזה, לרבות מערכת חשמל ופיקוד, וסככות;</w:t>
                  </w:r>
                </w:p>
                <w:p w:rsidR="00B71FCA" w:rsidRDefault="00B71FCA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"מיתקן" - מיתקן כאמור בפרט אי לתוספת ב';</w:t>
                  </w:r>
                </w:p>
                <w:p w:rsidR="00B71FCA" w:rsidRDefault="00B71FCA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"המינהלה" - המינהלה המוקמת בסעיף 18 ;</w:t>
                  </w:r>
                </w:p>
                <w:p w:rsidR="00B71FCA" w:rsidRDefault="00B71FCA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"הממונה על ההערכה החקלאית" - הממונה על ההערכה החקלאית במשרד החקלאות או</w:t>
                  </w:r>
                </w:p>
                <w:p w:rsidR="00B71FCA" w:rsidRDefault="00B71FCA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נציגו ;</w:t>
                  </w:r>
                </w:p>
                <w:p w:rsidR="00B71FCA" w:rsidRDefault="00B71FC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"מענק" - מענק שנתנו הממשלה או תאגיד שהוקם על פי חוק או חברה ממשלתית,</w:t>
                  </w:r>
                </w:p>
                <w:p w:rsidR="00B71FCA" w:rsidRDefault="00B71FCA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במישרין או באמצעות בנק, למימון השקעות באזור;</w:t>
                  </w:r>
                </w:p>
                <w:p w:rsidR="00B71FCA" w:rsidRDefault="00B71FCA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"מתיישב" - מי שהתיישב ביישוב חקלאי באזור עם משפחתו או כבודד על פי החלטת</w:t>
                  </w:r>
                </w:p>
                <w:p w:rsidR="00B71FCA" w:rsidRDefault="00B71FCA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המוסדות המיישבים ואינו כולל מי שגר במקום כאמור ללא אישור המוסדות המיישבים;</w:t>
                  </w:r>
                </w:p>
                <w:p w:rsidR="00B71FCA" w:rsidRDefault="00B71FCA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"נחלה נקיה" - כל הקרקע השייכת לישוב חקלאי, בין אם עובדה בפועל ובין אם לאו,</w:t>
                  </w:r>
                </w:p>
                <w:p w:rsidR="00B71FCA" w:rsidRDefault="00B71FCA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לרבות כל מכסות המים, כל מכסות הייצור, רשת המים המרכזית כולל קו סניפי לראש</w:t>
                  </w:r>
                </w:p>
                <w:p w:rsidR="00B71FCA" w:rsidRDefault="00B71FCA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כל יחידת משק, רשת החשמל המרכזית, רשת הביוב המרכזית, חלקת החצר, תשתית</w:t>
                  </w:r>
                </w:p>
                <w:p w:rsidR="00B71FCA" w:rsidRDefault="00B71FCA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ומבני ציבור, למעט מבנים ביחידת המשק וגידולים רב-שנתיים;</w:t>
                  </w:r>
                </w:p>
                <w:p w:rsidR="00B71FCA" w:rsidRDefault="00B71FCA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"נכס אגודה'' - נכס הכלול בדו''ח מצאי לגבי אגודה, לרבות ענף שהוא משותף לרוב</w:t>
                  </w:r>
                </w:p>
                <w:p w:rsidR="00B71FCA" w:rsidRDefault="00B71FCA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חברי האגודה, למעט -</w:t>
                  </w:r>
                </w:p>
                <w:p w:rsidR="00B71FCA" w:rsidRDefault="00B71FCA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(1) כל הכלול בנחלה נקיה, ציוד נייד וציוד שדה וכלים חקלאיים;</w:t>
                  </w:r>
                </w:p>
                <w:p w:rsidR="00B71FCA" w:rsidRDefault="00B71FCA">
                  <w:pPr>
                    <w:pStyle w:val="OCRStyle2"/>
                    <w:ind w:left="770"/>
                  </w:pPr>
                  <w:r>
                    <w:rPr>
                      <w:rtl/>
                    </w:rPr>
                    <w:t>(2) כל מבנה ומיתקן השייכים למוסד מיישב;</w:t>
                  </w:r>
                </w:p>
              </w:txbxContent>
            </v:textbox>
            <w10:wrap anchorx="page" anchory="page"/>
          </v:shape>
        </w:pict>
      </w:r>
    </w:p>
    <w:p w:rsidR="00C16F44" w:rsidRDefault="00C16F44">
      <w:pPr>
        <w:rPr>
          <w:rtl/>
        </w:rPr>
      </w:pPr>
      <w:r>
        <w:rPr>
          <w:rtl/>
        </w:rPr>
        <w:br w:type="page"/>
      </w:r>
    </w:p>
    <w:p w:rsidR="00C16F44" w:rsidRDefault="00000000">
      <w:pPr>
        <w:rPr>
          <w:rtl/>
        </w:rPr>
      </w:pPr>
      <w:r>
        <w:pict>
          <v:shape id="_x0000_s20204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0204" inset="0,0,0,0">
              <w:txbxContent>
                <w:p w:rsidR="00B71FCA" w:rsidRDefault="00B71FCA">
                  <w:r>
                    <w:rPr>
                      <w:rtl/>
                    </w:rPr>
                    <w:t>101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05" o:spid="_x0000_s1036" type="#_x0000_t202" style="position:absolute;left:0;text-align:left;margin-left:381.95pt;margin-top:686.3pt;width:167.5pt;height:61.95pt;z-index:14;mso-wrap-style:none;mso-position-horizontal-relative:page;mso-position-vertical-relative:page" stroked="f">
            <v:textbox style="mso-next-textbox:#_x0000_s20205" inset="0,0,0,0">
              <w:txbxContent>
                <w:p w:rsidR="00B71FCA" w:rsidRPr="00C16F44" w:rsidRDefault="00B71FCA">
                  <w:pPr>
                    <w:pStyle w:val="OCRStyle3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06" o:spid="_x0000_s1037" type="#_x0000_t202" style="position:absolute;left:0;text-align:left;margin-left:92.5pt;margin-top:372.85pt;width:454.4pt;height:313.25pt;z-index:13;mso-wrap-style:none;mso-position-horizontal-relative:page;mso-position-vertical-relative:page" stroked="f">
            <v:textbox style="mso-next-textbox:#_x0000_s20206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6925"/>
                  </w:tblGrid>
                  <w:tr w:rsidR="00B71FCA" w:rsidRPr="00C16F4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B71FCA" w:rsidRPr="00C16F44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זכאות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B71FCA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אדם יהיה זכאי לפיצוי מכוח פרק זה אם התקיים לגביו אחד משני אלה: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היה מתיישב ביום הקובע; אולם לא יהא זכאי לפיצוי מכוח פרק זה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שהתיישב לראשונה בישוב חקלאי באזור לאחר היום הקובע ;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קיבל מאת המדינה מקדמה על חשבון פיצוי מכוח חוזה שנחתם</w:t>
                        </w:r>
                      </w:p>
                      <w:p w:rsidR="00B71FCA" w:rsidRPr="00C16F44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המדינה, ובלבד שמקדמה או חוזה כאמור לא הושגו בתרמית.</w:t>
                        </w:r>
                      </w:p>
                    </w:tc>
                  </w:tr>
                  <w:tr w:rsidR="00B71FCA" w:rsidRPr="00C16F4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B71FCA" w:rsidRPr="00C16F44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לחיילים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B71FCA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על אף האמור בסעיף 6, מי שביום הקובע שירת בצבא-הגנה לישראל בשירות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 לפי חוק שירות ביטחון, התשי"ט-1959 [נוסח משולב]3, לרבות שירות ללא תשלום,</w:t>
                        </w:r>
                      </w:p>
                      <w:p w:rsidR="00B71FCA" w:rsidRPr="00C16F44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זכאי לכל פיצוי מכוח פרק זה.</w:t>
                        </w:r>
                      </w:p>
                    </w:tc>
                  </w:tr>
                  <w:tr w:rsidR="00B71FCA" w:rsidRPr="00C16F4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B71FCA" w:rsidRPr="00C16F44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נכסים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B71FCA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כל מתיישב, אגודה, תאגיד מיוחד ותאגיד אחר ימסרו לידי מי שקבעה המינהלה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נציג), מיד עם דרישתו, כל מבנה, מבנה ציבור, מיתקן, גידול רב-שנתי ונכס אחר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שבעדם מגיע פיצוי לפי פרק זה והם בהחזקתם, בשליטתם או בעיבורם באזור או מחוץ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לאזור; הנציג יערוך רשימה של הנכסים הנמסרים ויתן בחתימת ידו אישור על מסירתם.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שאינו טעון מסירה לפי סעיף קטן (א) יהיה מתיישב רשאי ליטול עמו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מחוץ לאזור; נכס כאמור שנמכר למדינה או באמצעותה - אין חוק זה בא לגרוע</w:t>
                        </w:r>
                      </w:p>
                      <w:p w:rsidR="00B71FCA" w:rsidRPr="00C16F44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המדינה לפי הסכם או התחייבות להעמיד לרשות המוכר את תמורת הנכס.</w:t>
                        </w:r>
                      </w:p>
                    </w:tc>
                  </w:tr>
                  <w:tr w:rsidR="00B71FCA" w:rsidRPr="00C16F4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B71FCA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לצורך</w:t>
                        </w:r>
                      </w:p>
                      <w:p w:rsidR="00B71FCA" w:rsidRPr="00C16F44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הערכה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B71FCA" w:rsidRDefault="00B71F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כל מתיישב, אגודה, תאגיד מיוחד ותאגיד אחר יאפשרו לשמאי הממשלתי הראשי,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 ולממונה על ההערכה החקלאית להיכנס לישוב החקלאי לצורך ביצוע תפקידיהם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- לרבות שמאות מבנים ומבני ציבור, עריכת דו"ח מצאי, עריכת אישור</w:t>
                        </w:r>
                      </w:p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מסירה, וקביעת חסר - וימציאו לכל אחד מהם כל מסמך ומידע שברשותם הדרושים</w:t>
                        </w:r>
                      </w:p>
                      <w:p w:rsidR="00B71FCA" w:rsidRPr="00C16F44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תפקידו.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207" o:spid="_x0000_s1038" type="#_x0000_t202" style="position:absolute;left:0;text-align:left;margin-left:298.6pt;margin-top:353.85pt;width:122.95pt;height:19pt;z-index:12;mso-wrap-style:none;mso-position-horizontal-relative:page;mso-position-vertical-relative:page" stroked="f">
            <v:textbox style="mso-next-textbox:#_x0000_s20207" inset="0,0,0,0">
              <w:txbxContent>
                <w:p w:rsidR="00B71FCA" w:rsidRDefault="00B71FCA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סימן ב': תנאים לפיצוי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08" o:spid="_x0000_s1039" type="#_x0000_t202" style="position:absolute;left:0;text-align:left;margin-left:139pt;margin-top:71.3pt;width:401.15pt;height:276pt;z-index:11;mso-wrap-style:none;mso-position-horizontal-relative:page;mso-position-vertical-relative:page" stroked="f">
            <v:textbox style="mso-next-textbox:#_x0000_s20208" inset="0,0,0,0">
              <w:txbxContent>
                <w:tbl>
                  <w:tblPr>
                    <w:tblW w:w="42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</w:tblGrid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מבנה ומיתקן שהיו או היבט בשימושם של מי שאינם זכאים לפיצוי על פי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למעט תוספות לבית מגורים ומיתקן ששילמה בעדו האגודה 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מבנה ומיתקן שהיו מיועדים לעתודת מועמדים שלא נקלטה בישוב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מבנה ומיתקן שבבעלות כל אדם זולת האגודה;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רכב, מזומנים וניירות ערך 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נייד וציוד שדה" - מנהרות גבוהות ונמוכות שאינן בית פלסטיק, מערכות השקיה,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המטרה, טפטוף ובקרת השקיה, מערכות דישון והדליה, מערכות אוטומציה להשקיה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לדישון וכל ציוד אחר הנמצא בשטח פתוח, כלים חקלאיים ורכב, כל אלה בין שהם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שייכים למתיישב ובין שהם שייכים לאגודה או לתאגיד אחר;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אחר" - כל תאגיד שלאגודה יש חלק בו ועיקר פעילותו באזור, למעט תאגיד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מיוחד" - תאגיד כאמור בסימן ג' לתוספת ד';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"תכולה" של בית צמיחה -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מיתקן שבתוכו;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צמח רב-שנתי שבתוכו.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התעורר ספק בדבר מהותם או סיווגם של מבנה, מיתקן, גידול רב-שנתי,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1FCA" w:rsidRDefault="00B71F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נייד וציוד שדה או כלים חקלאיים, יכריע בדבר הממונה על ההערכה החקלאית.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B03CF" w:rsidRDefault="00BB03CF">
      <w:pPr>
        <w:rPr>
          <w:rtl/>
        </w:rPr>
      </w:pPr>
      <w:r>
        <w:rPr>
          <w:rtl/>
        </w:rPr>
        <w:br w:type="page"/>
      </w:r>
    </w:p>
    <w:p w:rsidR="00BB03CF" w:rsidRDefault="00000000">
      <w:pPr>
        <w:rPr>
          <w:rtl/>
        </w:rPr>
      </w:pPr>
      <w:r>
        <w:pict>
          <v:shape id="_x0000_s20209" o:spid="_x0000_s1040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0209" inset="0,0,0,0">
              <w:txbxContent>
                <w:p w:rsidR="00B71FCA" w:rsidRDefault="00B71FCA">
                  <w:r>
                    <w:rPr>
                      <w:rtl/>
                    </w:rPr>
                    <w:t>102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10" o:spid="_x0000_s1041" type="#_x0000_t202" style="position:absolute;left:0;text-align:left;margin-left:89.4pt;margin-top:707.35pt;width:170.7pt;height:29.7pt;z-index:18;mso-wrap-style:none;mso-position-horizontal-relative:page;mso-position-vertical-relative:page" stroked="f">
            <v:textbox style="mso-next-textbox:#_x0000_s20210" inset="0,0,0,0">
              <w:txbxContent>
                <w:p w:rsidR="00B71FCA" w:rsidRDefault="00B71FC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0211" o:spid="_x0000_s1042" type="#_x0000_t202" style="position:absolute;left:0;text-align:left;margin-left:88.6pt;margin-top:93.55pt;width:452.05pt;height:612pt;z-index:17;mso-wrap-style:none;mso-position-horizontal-relative:page;mso-position-vertical-relative:page" stroked="f">
            <v:textbox style="mso-next-textbox:#_x0000_s20211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087"/>
                  </w:tblGrid>
                  <w:tr w:rsidR="00B71FCA" w:rsidRPr="00BB03CF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בכפוף להוראות פרק זה תשלם המדינה פיצוי בשל הפינוי לכל מתיישב, לכל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אגודה, לכל תאגיד מיוחד ולכל תאגיד אחר.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התשלום בפועל בשל נכסי אגודה - ייעשה לחבריה שאינם תאגידים;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בפועל בשל נכסי תאגיד מיוחד או תאגיד אחר - ייעשה לבעלי הזכויות בו,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אינם מתיישבים, והתשלום לאגודות שהן בעלי זכויות בו ייעשה לחבריהן שאינם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תאגידים.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פיצוי מכוח סעיפים 11, 12 ו-13 (א) ישולם בשל ראשי הפיצוי המפורטים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רק בהתאם למפורט בדו"ח המצאי, למעט חסר ולמעט נכס שהוצהר עליו שיועבר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מהאזור מטעם הזכאי לפיצוי והועבר כך.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נכס הטעון מסירה לפי סעיף 8 והועבר מהאזור - לא יינתן בשלו פיצוי.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מאת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B71FCA" w:rsidRPr="00BB03CF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פיצוי למתיישב לפי פרק זה ישולם לפי ראשי פיצוי אלה בלבד: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פיצוי בשל מבנים;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 בשל יחידת משק על כל רכיביה בהתאם לטיפוס שעליו נמנית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 (להלן - טיפוס המשק);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פיצוי בשל השקעות שהשקיע המתיישב מעבר לרכיבי טיפוס המשק;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מענק ביסוס אישי;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מענק לממשיך בחקלאות;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פיצוי בשל אבדן הכנסה;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הוצאות העברה של מיתקנים ותכולת בתי צמיחה אל מקום אחר בארץ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הפיצוי למתיישב לפי פרק זה יחושב לפי הוראות תוספת ג'.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71FCA" w:rsidRPr="00BB03CF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 למתיישב</w:t>
                        </w:r>
                      </w:p>
                    </w:tc>
                  </w:tr>
                  <w:tr w:rsidR="00B71FCA" w:rsidRPr="00BB03CF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פיצוי לאגודה בשל נכס האגודה לפי פרק זה ישולם לפי ראשי פיצוי אלה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בלבד: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פיצוי בשל מבנים;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 בשל מיתקנים;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פיצוי בשל גידולים רב-שנתיים.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הפיצוי לאגודה בשל נכס האגודה לפי פרק זה יחושב לפי הוראות סימן א'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תוספת די.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הפיצוי לפי סעיף זה לא ייכלל ערך הנחלה הנקיה.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71FCA" w:rsidRPr="00BB03CF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 לאגודה</w:t>
                        </w:r>
                      </w:p>
                    </w:tc>
                  </w:tr>
                  <w:tr w:rsidR="00B71FCA" w:rsidRPr="00BB03CF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פיצוי לתאגיד אחר לפי פרק זה ישולם לפי ראשי פיצוי אלה בלבד ויחושב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סימן בי של תוספת ד':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פיצוי בשל מבנים;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 בשל מיתקנים.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הפיצוי לתאגיד מיוחד לפי סרק זה יחושב וישולם לפי הוראות סימן ג' של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ד/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 לתאגיד</w:t>
                        </w:r>
                      </w:p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 ותאגיד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</w:t>
                        </w:r>
                      </w:p>
                    </w:tc>
                  </w:tr>
                  <w:tr w:rsidR="00B71FCA" w:rsidRPr="00BB03CF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מהפיצוי הכולל למתיישב שנתקבל בחולות זיקים, תנכה המדינה את הפיצוי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רכיב הנחלה הנקיה לפי טיפוס המשק של היישוב החקלאי שבו התגורר באזור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71FCA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התיישבות</w:t>
                        </w:r>
                      </w:p>
                      <w:p w:rsidR="00B71FCA" w:rsidRPr="00BB03CF" w:rsidRDefault="00B71F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 חדשה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0212" o:spid="_x0000_s1043" type="#_x0000_t202" style="position:absolute;left:0;text-align:left;margin-left:236.3pt;margin-top:73.75pt;width:91.5pt;height:16.45pt;z-index:16;mso-wrap-style:none;mso-position-horizontal-relative:page;mso-position-vertical-relative:page" stroked="f">
            <v:textbox style="mso-next-textbox:#_x0000_s20212" inset="0,0,0,0">
              <w:txbxContent>
                <w:p w:rsidR="00B71FCA" w:rsidRDefault="00B71FCA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סימן ג': הפיצוי</w:t>
                  </w:r>
                </w:p>
              </w:txbxContent>
            </v:textbox>
            <w10:wrap anchorx="page" anchory="page"/>
          </v:shape>
        </w:pict>
      </w:r>
    </w:p>
    <w:p w:rsidR="00341CF4" w:rsidRDefault="00341CF4">
      <w:pPr>
        <w:rPr>
          <w:rtl/>
        </w:rPr>
      </w:pPr>
      <w:r>
        <w:rPr>
          <w:rtl/>
        </w:rPr>
        <w:br w:type="page"/>
      </w:r>
    </w:p>
    <w:p w:rsidR="00341CF4" w:rsidRDefault="00000000">
      <w:pPr>
        <w:rPr>
          <w:rtl/>
        </w:rPr>
      </w:pPr>
      <w:r>
        <w:pict>
          <v:shape id="_x0000_s20213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0213" inset="0,0,0,0">
              <w:txbxContent>
                <w:p w:rsidR="00B71FCA" w:rsidRDefault="00B71FCA">
                  <w:r>
                    <w:rPr>
                      <w:rtl/>
                    </w:rPr>
                    <w:t>103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14" o:spid="_x0000_s1045" type="#_x0000_t202" style="position:absolute;left:0;text-align:left;margin-left:378.15pt;margin-top:712.35pt;width:178.2pt;height:26.35pt;z-index:23;mso-wrap-style:none;mso-position-horizontal-relative:page;mso-position-vertical-relative:page" stroked="f">
            <v:textbox style="mso-next-textbox:#_x0000_s20214" inset="0,0,0,0">
              <w:txbxContent>
                <w:p w:rsidR="00B71FCA" w:rsidRDefault="00B71FC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0215" o:spid="_x0000_s1046" type="#_x0000_t202" style="position:absolute;left:0;text-align:left;margin-left:96.2pt;margin-top:575.3pt;width:456.2pt;height:130.3pt;z-index:22;mso-wrap-style:none;mso-position-horizontal-relative:page;mso-position-vertical-relative:page" stroked="f">
            <v:textbox style="mso-next-textbox:#_x0000_s20215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006"/>
                  </w:tblGrid>
                  <w:tr w:rsidR="00B71FCA" w:rsidRPr="00341CF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71FCA" w:rsidRPr="00341CF4" w:rsidRDefault="00B71FC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תאגידים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B71FCA" w:rsidRDefault="00B71FC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תחילת תקפו של צו פירוק שנתן רשם האגודות השיתופיות לגבי אגודה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תאגיד מיוחד - ביום תחילתו של חוק זה.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תאגיד מיוחד שהוא חברה וכל תאגיד אחר שהוא חברה - מפורק ביום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תאגיד אחר שהוא אגודה שיתופית ולא נתן רשם האגודות השיתופיות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פירוק לגביו, למעט מינהל אזורי אית"ם - מפורק ביום תחילתו של חוק זה.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מפרקי האגודות ומפרקי התאגידים המיוחדים שהם אגודות שיתופיות יהיו</w:t>
                        </w:r>
                      </w:p>
                      <w:p w:rsidR="00B71FCA" w:rsidRPr="00341CF4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המפרקים שמינה רשם האגודות השיתופיות; המפרקים של התאגידים המיוחדים או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0216" o:spid="_x0000_s1047" type="#_x0000_t202" style="position:absolute;left:0;text-align:left;margin-left:317.15pt;margin-top:552.15pt;width:79.2pt;height:22.95pt;z-index:21;mso-wrap-style:none;mso-position-horizontal-relative:page;mso-position-vertical-relative:page" stroked="f">
            <v:textbox style="mso-next-textbox:#_x0000_s20216" inset="0,0,0,0">
              <w:txbxContent>
                <w:p w:rsidR="00B71FCA" w:rsidRDefault="00B71FCA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סימן ר': 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17" o:spid="_x0000_s1048" type="#_x0000_t202" style="position:absolute;left:0;text-align:left;margin-left:87.9pt;margin-top:58.15pt;width:461.95pt;height:493.8pt;z-index:20;mso-wrap-style:none;mso-position-horizontal-relative:page;mso-position-vertical-relative:page" stroked="f">
            <v:textbox style="mso-next-textbox:#_x0000_s20217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6973"/>
                  </w:tblGrid>
                  <w:tr w:rsidR="00B71FCA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71FCA" w:rsidRDefault="00B71FC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לטי</w:t>
                        </w:r>
                      </w:p>
                      <w:p w:rsidR="00B71FCA" w:rsidRPr="00341CF4" w:rsidRDefault="00B71FC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היום הקובע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נחלה נקיה), ותעניק את כל הכלול בתוספת ה/ ללא תמורה נוספת, לו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ולנתיב העשרה בחולות זיקים מושב שיתופי להתיישבות חקלאית שיתופית בע"מ (להלן -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חולות זיקים); המחה המתיישב למדינה את זכותו לפיצוי בשל נחלה נקיה כאמור, יראו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כמי שהורה למדינה לנכות מהפיצוי הכולל המגיע לו לפי פרק זה את הנחלה הנקיה.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למתיישב שנתקבל במגן (תל-שרוחאן) תעניק המדינה, כהשתתפות בהקמת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מחסן, סך 265,000 שקלים, וכן תעניק המדינה לתל-שרוחאן מושב עובדים להתיישבות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שיתופית בע"מ, כהשתתפות בשכרו של מלווה-מתאם אחד, סך 150,000 שקלים,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הסכומים צמודים למדד ממדד חודש נובמבר 1981; תנאי הענקות אלה יהיו כתנאי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ההענקות בשל מתיישב בחולות זיקים, כאמור בתוספת ה'.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מהפיצוי הכולל למתיישב שנתקבל בדקל תנכה המדינה את הפיצוי בשל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נחלה נקיה.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"נתקבל" -נתקבל כחבר באגודה השיתופית המתאימה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מוסד מיישב.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סכום נקוב המשתלם מכוח סעיף זה ישולם בפועל, עד יום ב' באייר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 (25 באפריל 1982), לאגודה המתאימה, בכפוף למילוי התנאים שעל המתיישבים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והאגודה למלא לפי תוספת הי,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בכל דין, כל מה שניתן למתיישב או לאגודה מכוח סעיף זה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מתשלום כל מס ותשלום חובה החלים על הכנסה, ואף ממס מיוחד וממילווה לפי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בביצוע סעיף זה תפעל המדינה באמצעות המחלקה להתיישבות של הסוכנות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לארץ ישראל.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הענקות המדינה שלפי סעיף קטן (ב), דין מתיישב שנתקבל בחד-נס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שליד הכינרת כדין מתיישב שנתקבל במגן (תל-שרוחאן), אלא שלענין תקופת ההשתתפות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בשכרו של מלווה-מתאם תבוא תקופת אפריל-ספטמבר 1982 במקום תקופת נובמבר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1981-אפריל 1982.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לא יינתן פיצוי בשל מבנה שאינו בית מגורים, או בשל מיתקן או מטע, אם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הוחל בבנייתם או בנטיעתם לפני היום הקובע.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מבנה - למעט בית מגורים - או מיתקן או מטע הכלולים בדו"ח מצאי,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אותם כאילו נבנו או נטעו לפני היום הקובע זולת אם קבע הממונה על ההערכה</w:t>
                        </w:r>
                      </w:p>
                      <w:p w:rsidR="00B71FCA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החקלאית אחרת.</w:t>
                        </w:r>
                      </w:p>
                    </w:tc>
                  </w:tr>
                  <w:tr w:rsidR="00B71FCA" w:rsidRPr="00341CF4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71FCA" w:rsidRPr="00341CF4" w:rsidRDefault="00B71FC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כולל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71FCA" w:rsidRPr="00341CF4" w:rsidRDefault="00B71FC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הפיצוי הכולל למתיישב יחושב וישולם כאמור בתוספת ו'.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13020" w:rsidRDefault="00513020">
      <w:pPr>
        <w:rPr>
          <w:rtl/>
        </w:rPr>
      </w:pPr>
      <w:r>
        <w:rPr>
          <w:rtl/>
        </w:rPr>
        <w:br w:type="page"/>
      </w:r>
    </w:p>
    <w:p w:rsidR="00513020" w:rsidRDefault="00000000">
      <w:pPr>
        <w:rPr>
          <w:rtl/>
        </w:rPr>
      </w:pPr>
      <w:r>
        <w:pict>
          <v:shape id="_x0000_s20218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0218" inset="0,0,0,0">
              <w:txbxContent>
                <w:p w:rsidR="00B71FCA" w:rsidRDefault="00B71FCA">
                  <w:r>
                    <w:rPr>
                      <w:rtl/>
                    </w:rPr>
                    <w:t>104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19" o:spid="_x0000_s1050" type="#_x0000_t202" style="position:absolute;left:0;text-align:left;margin-left:88.25pt;margin-top:712.25pt;width:169.1pt;height:22.2pt;z-index:26;mso-wrap-style:none;mso-position-horizontal-relative:page;mso-position-vertical-relative:page" stroked="f">
            <v:textbox style="mso-next-textbox:#_x0000_s20219" inset="0,0,0,0">
              <w:txbxContent>
                <w:p w:rsidR="00B71FCA" w:rsidRDefault="00B71FC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0220" o:spid="_x0000_s1051" type="#_x0000_t202" style="position:absolute;left:0;text-align:left;margin-left:79.9pt;margin-top:66.15pt;width:462.9pt;height:641.9pt;z-index:25;mso-wrap-style:none;mso-position-horizontal-relative:page;mso-position-vertical-relative:page" stroked="f">
            <v:textbox style="mso-next-textbox:#_x0000_s20220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  <w:gridCol w:w="1103"/>
                  </w:tblGrid>
                  <w:tr w:rsidR="00B71FCA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התאגידים האחרים שהם חברות ייקבעו בידי רוב בעלי מניותיהם, ועד שייקבעו כד ישמשו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המורשים שנתמנו לפי סעיף 25 במפרקים.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הוכחות חוב של חובות התאגידים יוגשו למפרקים תור 15 ימים מיום תחילתו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המפרקים יהיו רשאים לקבוע חובות אשר המורשים לא ישלמו; המפרקים ידונו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בהוכחות החוב ויאשרו אותן לפי פקודת האגודות השיתופיות; לאחר שהמפרקים יאשרו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החובות כאמור יורו למורשים לשלם אותם בהתאם לאישורם.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המפרקים לא יהיו זכאים לשכר בעד פעולותיהם במפרקים; המדינה תשא</w:t>
                        </w:r>
                      </w:p>
                      <w:p w:rsidR="00B71FCA" w:rsidRPr="00513020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הסבירות של הפירוק שהוציאו המפרקים שמינה רשם האגודות השיתופיות.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71FCA" w:rsidRPr="00513020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מוקמת בזה מינרלי. של שלושה לביצוע פרק זה; השר ימנה את חברי המינהלה.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71FCA" w:rsidRPr="00513020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מינהלת</w:t>
                        </w:r>
                      </w:p>
                    </w:tc>
                  </w:tr>
                  <w:tr w:rsidR="00B71FCA" w:rsidRPr="00513020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B71FCA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המינהלה תקבע את זכאותם של תובעים לפיצוי ואת שיעורי הפיצוי המגיע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להם, בשל כל אחד מרכיבי הפיצוי, הכל לפי פרק זה, תוך 30 ימים מיום תחילתו של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המינהלה תודיע למורשים, לגבי כל מתיישב, תוך עשרה ימים מיום הפינוי,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זכאי לפיצוי ומה הם הרכיבים שהוא זכאי לפיצוי בשלהם.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המינהלה תהיה מוסמכת להעסיק עובדים, להתקשר בחוזים ולעשות כל פעולת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מטעם המדינה, ככל הנראה לה דרוש לצורך הפעלתו וביצועו של פרק זה, לרבות</w:t>
                        </w:r>
                      </w:p>
                      <w:p w:rsidR="00B71FCA" w:rsidRPr="00513020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מינהלתי למורשים ולמפרקים.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71FCA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 של</w:t>
                        </w:r>
                      </w:p>
                      <w:p w:rsidR="00B71FCA" w:rsidRPr="00513020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המינהלה</w:t>
                        </w:r>
                      </w:p>
                    </w:tc>
                  </w:tr>
                  <w:tr w:rsidR="00B71FCA" w:rsidRPr="00513020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B71FCA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קבעה המינהלה שאדם אינו זכאי כלל לפיצוי על-פי פרק זה, או שאינו זכאי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בשל רכיב מסויים, להבדיל מסכומו, רשאי האדם להשיג על כך לפני ועדת זכאות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סעיף זה, תוך עשרה ימים מהיום שבו הודע למורשים על הקביעה; ועדת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רשאית, מטעמים מיוחדים שיירשמו, להאריך את המועד להגשת ההשגה.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כל השגה תוקם ועדת זכאות המורכבת מחמישה אלה: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נציגי הממשלה שמינה השר;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שמינתה הסוכנות היהודית לארץ-ישראל;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נציגים שמינה המשיג.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אחד מנציגי הממשלה יהיר. יושב ראש הועדה.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ייפגע תוקף פעולתה של ועדת זכאות מחמת שלא נתמנה חבר מחבריה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שנתפנה מקומו או מחמת שנעדר מישיבותיה.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זכאות תקבע את סדרי ישיבותיה ואת נוהל עבודתה.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זכאות לא תהיה קשורה בסדרי הדין ובדיני הראיות הנהוגים בבתי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B71FCA" w:rsidRPr="00513020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ועדת זכאות תחליט בהשגה שהוגשה לה תוך עשרה ימים מיום שהוגשה.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71FCA" w:rsidRPr="00513020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זכאות</w:t>
                        </w:r>
                      </w:p>
                    </w:tc>
                  </w:tr>
                  <w:tr w:rsidR="00B71FCA" w:rsidRPr="00513020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B71FCA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המדינה וכל הרואה עצמו נפגע בהחלטת ועדת זכאות או בקביעת השמאי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 הראשי לענין פרק זד. או בקביעת הממונה על ההערכה החקלאית לענין חסר,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בענין סכומי המס המיוחד והמילווה שהוטלו על פיצוי, רשאים, תוך עשרה ימים מיום</w:t>
                        </w:r>
                      </w:p>
                      <w:p w:rsidR="00B71FCA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להם ההחלטה או הקביעה, לערור עליה לפני ועדת ערר.</w:t>
                        </w:r>
                      </w:p>
                      <w:p w:rsidR="00B71FCA" w:rsidRPr="00513020" w:rsidRDefault="00B71FC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יוגש ערר מטעם המדינה אלא באישור היועץ המשפטי לממשלה,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71FCA" w:rsidRPr="00513020" w:rsidRDefault="00B71FC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522ED" w:rsidRDefault="001522ED">
      <w:pPr>
        <w:rPr>
          <w:rtl/>
        </w:rPr>
      </w:pPr>
      <w:r>
        <w:rPr>
          <w:rtl/>
        </w:rPr>
        <w:br w:type="page"/>
      </w:r>
    </w:p>
    <w:p w:rsidR="001522ED" w:rsidRDefault="00000000">
      <w:pPr>
        <w:rPr>
          <w:rtl/>
        </w:rPr>
      </w:pPr>
      <w:r>
        <w:pict>
          <v:shape id="_x0000_s20221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0221" inset="0,0,0,0">
              <w:txbxContent>
                <w:p w:rsidR="00B71FCA" w:rsidRDefault="00B71FCA">
                  <w:r>
                    <w:rPr>
                      <w:rtl/>
                    </w:rPr>
                    <w:t>105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22" o:spid="_x0000_s1053" type="#_x0000_t202" style="position:absolute;left:0;text-align:left;margin-left:343.4pt;margin-top:688.25pt;width:188.1pt;height:47.9pt;z-index:29;mso-wrap-style:none;mso-position-horizontal-relative:page;mso-position-vertical-relative:page" stroked="f">
            <v:textbox style="mso-next-textbox:#_x0000_s20222" inset="0,0,0,0">
              <w:txbxContent>
                <w:p w:rsidR="00B71FCA" w:rsidRPr="001522ED" w:rsidRDefault="00B71FCA">
                  <w:pPr>
                    <w:pStyle w:val="OCRStyle7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ק"ת התשכ"ג, עמ' 1869.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23" o:spid="_x0000_s1054" type="#_x0000_t202" style="position:absolute;left:0;text-align:left;margin-left:87.6pt;margin-top:70.3pt;width:449.65pt;height:617.95pt;z-index:28;mso-wrap-style:none;mso-position-horizontal-relative:page;mso-position-vertical-relative:page" stroked="f">
            <v:textbox style="mso-next-textbox:#_x0000_s20223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7174"/>
                  </w:tblGrid>
                  <w:tr w:rsidR="00B71FCA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8" w:type="pct"/>
                      </w:tcPr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לועדת ערר יהיו כל הסמכויות הנתונות מכוח פרק זה למי שעודרים על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או קביעתו.</w:t>
                        </w:r>
                      </w:p>
                    </w:tc>
                  </w:tr>
                  <w:tr w:rsidR="00B71FCA" w:rsidRPr="001522ED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71FCA" w:rsidRPr="001522ED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71FCA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ועדת ערר תדון בשופט אחד של בית משפט מחוזי או מי שהיה שופט של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ויצא לקצבה שמינהו שר המשפטים בהתייעצות עם נשיא בית המשפט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ערר מטעם יחיד תלווה במתן ערובה בשיעור של 10% משווי נושא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המצייץ בכתב הערר; ערר כאמור שהוגש בלא ערובה - יידחה.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רשאית לדון בהעדר צד שהוזמן לדיון אם ראתה שהוזמן לדיון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 רשום לפי המען שמסר בכתב הערר, ואם הוא משיב - לפי מענו או מען פרקליטו.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תתן את החלטתה המנומקת תוך 21 ימים מיום שהוגש הערר,</w:t>
                        </w:r>
                      </w:p>
                      <w:p w:rsidR="00B71FCA" w:rsidRPr="001522ED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ראתה ורשמה טעם מיוחד להאריך מועד זה.</w:t>
                        </w:r>
                      </w:p>
                    </w:tc>
                  </w:tr>
                  <w:tr w:rsidR="00B71FCA" w:rsidRPr="001522ED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71FCA" w:rsidRPr="001522ED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71FCA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החלטת ועדת ערר נתונה לערעור ברשות לבית המשפט העליון; הערעור כאמור,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בקשת רשות, יידון בשופט אחד שיקבע נשיא בית המשפט העליון או ממלא מקומו</w:t>
                        </w:r>
                      </w:p>
                      <w:p w:rsidR="00B71FCA" w:rsidRPr="001522ED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הקבוע.</w:t>
                        </w:r>
                      </w:p>
                    </w:tc>
                  </w:tr>
                  <w:tr w:rsidR="00B71FCA" w:rsidRPr="001522ED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71FCA" w:rsidRPr="001522ED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71FCA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שר המשפטים רשאי להתקין תקנות סדר דין לענין ערר וערעור לפי פרק זה;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תקנות כאמור תפעל ועדת הערר כפי שייראה לה צודק ומועיל, ולענין סדרי הדין</w:t>
                        </w:r>
                      </w:p>
                      <w:p w:rsidR="00B71FCA" w:rsidRPr="001522ED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יחולו הוראות תקנות סדר הדין האזרחי, התשכ"ג-1963 4, שענינן ערעור ברשות.</w:t>
                        </w:r>
                      </w:p>
                    </w:tc>
                  </w:tr>
                  <w:tr w:rsidR="00B71FCA" w:rsidRPr="001522ED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B71FCA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על-</w:t>
                        </w:r>
                      </w:p>
                      <w:p w:rsidR="00B71FCA" w:rsidRPr="001522ED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מורשים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B71FCA" w:rsidRDefault="00B71FC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עד ליום הפינוי תשלם המדינה לרשות המורשים כאמור בסעיף זה, בחשבון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החשב הכללי במשרד האוצר, את תקרת הפיצוי כמשמעותה בתוספת ו', בהתבסס על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יחידות המשק המזכות ביישוב החקלאי שהודיעה עליהן המינהלה למורשים עד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מועד, ובהפחתת הסכומים בשל אלה :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חובות המגיעים למוסדות המיישבים וחובות לזמן ארוך לבנקים בשל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פיתוח;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חובות אחרים שיהיו מוסכמים על דעת החייבים;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המילווה החל על הפיצוי לפי סעיף 26;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המס המיוחד החל על הפיצוי לפי סעיף 26;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סכומים שרואים אותם כמקדמות על חשבון הפיצוי לפי סעיף 57;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סכומים שיש לנכותם לפי סעיף 14 (א) ו-(ג).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ליום הפינוי תשלם המדינה, לרשות המורשים כאמור בסעיף זה, בחשבון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החשב הכללי במשרד האוצר, את הפיצוי בשל נכסי תאגידים מיוחדים אשר נקבע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ליום הפינוי; יתרת סכום הפיצוי האמור תשולם כאמור תוך 3 ימים מיום שתיקבע.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שני מורשים יתמנו לגבי כל ישוב חקלאי: מורשה אחד יהיה עורך הדין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רוב החברים בישוב החקלאי לענין הפיצוי, או מי שהוא מינה בכתב, והאחר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מי שמינתה הממשלה.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המורשים יהיה -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לשלם מתוך הכספים ששולמו לרשותם לפי סעיפים קטנים (א) ו-(ב)</w:t>
                        </w:r>
                      </w:p>
                      <w:p w:rsidR="00B71FCA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הפקדון) חובות לנושים של האגודות, התאגידים המיוחדים והתאגי-</w:t>
                        </w:r>
                      </w:p>
                      <w:p w:rsidR="00B71FCA" w:rsidRPr="001522ED" w:rsidRDefault="00B71FC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האחרים, הכל לפי הוראות המפרקים;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61C06" w:rsidRDefault="00A61C06">
      <w:pPr>
        <w:rPr>
          <w:rtl/>
        </w:rPr>
      </w:pPr>
      <w:r>
        <w:rPr>
          <w:rtl/>
        </w:rPr>
        <w:br w:type="page"/>
      </w:r>
    </w:p>
    <w:p w:rsidR="00A61C06" w:rsidRDefault="00000000">
      <w:pPr>
        <w:rPr>
          <w:rtl/>
        </w:rPr>
      </w:pPr>
      <w:r>
        <w:pict>
          <v:shape id="_x0000_s20224" o:spid="_x0000_s1055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0224" inset="0,0,0,0">
              <w:txbxContent>
                <w:p w:rsidR="00B71FCA" w:rsidRDefault="00B71FCA">
                  <w:r>
                    <w:rPr>
                      <w:rtl/>
                    </w:rPr>
                    <w:t>106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25" o:spid="_x0000_s1056" type="#_x0000_t202" style="position:absolute;left:0;text-align:left;margin-left:81.4pt;margin-top:716.5pt;width:198pt;height:18pt;z-index:33;mso-wrap-style:none;mso-position-horizontal-relative:page;mso-position-vertical-relative:page" stroked="f">
            <v:textbox style="mso-next-textbox:#_x0000_s20225" inset="0,0,0,0">
              <w:txbxContent>
                <w:p w:rsidR="00B71FCA" w:rsidRDefault="00B71FC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0226" o:spid="_x0000_s1057" type="#_x0000_t202" style="position:absolute;left:0;text-align:left;margin-left:379.2pt;margin-top:688.35pt;width:112.25pt;height:38.8pt;z-index:32;mso-wrap-style:none;mso-position-horizontal-relative:page;mso-position-vertical-relative:page" stroked="f">
            <v:textbox style="mso-next-textbox:#_x0000_s20226" inset="0,0,0,0">
              <w:txbxContent>
                <w:p w:rsidR="00B71FCA" w:rsidRPr="00A61C06" w:rsidRDefault="00B71FCA">
                  <w:pPr>
                    <w:pStyle w:val="OCRStyle8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התשל"ט,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27" o:spid="_x0000_s1058" type="#_x0000_t202" style="position:absolute;left:0;text-align:left;margin-left:106.15pt;margin-top:73pt;width:400.15pt;height:611.25pt;z-index:31;mso-wrap-style:none;mso-position-horizontal-relative:page;mso-position-vertical-relative:page" stroked="f">
            <v:textbox style="mso-next-textbox:#_x0000_s20227" inset="0,0,0,0">
              <w:txbxContent>
                <w:p w:rsidR="00B71FCA" w:rsidRDefault="00B71FCA">
                  <w:pPr>
                    <w:pStyle w:val="OCRStyle8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(2) לשלם מתוך הפקדון למדינה דמי חסר שהמינהלה הודיעה עליו, זולת</w:t>
                  </w:r>
                </w:p>
                <w:p w:rsidR="00B71FCA" w:rsidRDefault="00B71FCA">
                  <w:pPr>
                    <w:pStyle w:val="OCRStyle8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אם קבע הממונה על ההערכה החקלאית שהחסר תושלם;</w:t>
                  </w:r>
                </w:p>
                <w:p w:rsidR="00B71FCA" w:rsidRDefault="00B71FCA">
                  <w:pPr>
                    <w:pStyle w:val="OCRStyle8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(3) לשלם מתור הפקדון מקדמות לזכאים לפיצוי, לפי שיקול דעת המורשים;</w:t>
                  </w:r>
                </w:p>
                <w:p w:rsidR="00B71FCA" w:rsidRDefault="00B71FCA">
                  <w:pPr>
                    <w:pStyle w:val="OCRStyle8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(4) לשלם לזכאים לפיצוי את סכום הפיצוי שלפי סעיף 41 בהתאם לחשבונות</w:t>
                  </w:r>
                </w:p>
                <w:p w:rsidR="00B71FCA" w:rsidRDefault="00B71FCA">
                  <w:pPr>
                    <w:pStyle w:val="OCRStyle8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שהמינהלה העבירה לפי סעיף 19 (א);</w:t>
                  </w:r>
                </w:p>
                <w:p w:rsidR="00B71FCA" w:rsidRDefault="00B71FCA">
                  <w:pPr>
                    <w:pStyle w:val="OCRStyle8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(5) לחשב ולחלק את הפיצוי בשל נכסי האגודות, התאגידים המיוחדים</w:t>
                  </w:r>
                </w:p>
                <w:p w:rsidR="00B71FCA" w:rsidRDefault="00B71FCA">
                  <w:pPr>
                    <w:pStyle w:val="OCRStyle8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והתאגידים האחרים לפי תוספת די ואת סכום יתרת הפיצוי כאמור בתוספת ר,</w:t>
                  </w:r>
                </w:p>
                <w:p w:rsidR="00B71FCA" w:rsidRDefault="00B71FCA">
                  <w:pPr>
                    <w:pStyle w:val="OCRStyle8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הכל כאמור בסעיף קטן (יא);</w:t>
                  </w:r>
                </w:p>
                <w:p w:rsidR="00B71FCA" w:rsidRDefault="00B71FCA">
                  <w:pPr>
                    <w:pStyle w:val="OCRStyle8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(6) לשלם את הכספים שלפי פסקאות (3), (4) ו-(5) באמצעות עורכי הדין</w:t>
                  </w:r>
                </w:p>
                <w:p w:rsidR="00B71FCA" w:rsidRDefault="00B71FCA">
                  <w:pPr>
                    <w:pStyle w:val="OCRStyle8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המייצגים את הזכאים להם בתוקף כתב הרשאה חתום בידם, ובאין כתב</w:t>
                  </w:r>
                </w:p>
                <w:p w:rsidR="00B71FCA" w:rsidRDefault="00B71FCA">
                  <w:pPr>
                    <w:pStyle w:val="OCRStyle8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הרשאה - במישרין לזכאים;</w:t>
                  </w:r>
                </w:p>
                <w:p w:rsidR="00B71FCA" w:rsidRDefault="00B71FCA">
                  <w:pPr>
                    <w:pStyle w:val="OCRStyle8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(7) לעכב בפקדון סכום שייראה להם מתאים כדי לאפשר תשלום על פי</w:t>
                  </w:r>
                </w:p>
                <w:p w:rsidR="00B71FCA" w:rsidRDefault="00B71FCA">
                  <w:pPr>
                    <w:pStyle w:val="OCRStyle8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חשבונות סופיים שייערכו לפי פרסום השכר השנתי הממוצע למשרת שכיר</w:t>
                  </w:r>
                </w:p>
                <w:p w:rsidR="00B71FCA" w:rsidRDefault="00B71FCA">
                  <w:pPr>
                    <w:pStyle w:val="OCRStyle8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כאמור בהגדרת "נקודה" בסעיף 1.</w:t>
                  </w:r>
                </w:p>
                <w:p w:rsidR="00B71FCA" w:rsidRDefault="00B71FCA">
                  <w:pPr>
                    <w:pStyle w:val="OCRStyle8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(ה) התברר על פי פסק או החלטה או בדרר אחרת, שמספר יחידות המשק בישוב</w:t>
                  </w:r>
                </w:p>
                <w:p w:rsidR="00B71FCA" w:rsidRDefault="00B71FCA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חקלאי שונה מהמספר שלפיו חושבה תקרת הפיצוי שהועמדה לרשות המורשים לפי סעיף</w:t>
                  </w:r>
                </w:p>
                <w:p w:rsidR="00B71FCA" w:rsidRDefault="00B71FCA">
                  <w:pPr>
                    <w:pStyle w:val="OCRStyle8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קטן (א), תודיע על כר המינהלה למורשים, ולפי המקרה - תוסיף המדינה סכום יחסי</w:t>
                  </w:r>
                </w:p>
                <w:p w:rsidR="00B71FCA" w:rsidRDefault="00B71FCA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לפקדון או יחזירו לה המורשים סכום יחסי מתור הפקדון,</w:t>
                  </w:r>
                </w:p>
                <w:p w:rsidR="00B71FCA" w:rsidRDefault="00B71FCA">
                  <w:pPr>
                    <w:pStyle w:val="OCRStyle8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(ו) (1) המורשים לא יהיו רשאים לשלם סכום חוב שקבעו המפרקים לפי</w:t>
                  </w:r>
                </w:p>
                <w:p w:rsidR="00B71FCA" w:rsidRDefault="00B71FCA">
                  <w:pPr>
                    <w:pStyle w:val="OCRStyle8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הרישה של סעיף 17 (ו) אלא לפי הוראה של המפרקים לפי הסיפה של סעיף</w:t>
                  </w:r>
                </w:p>
                <w:p w:rsidR="00B71FCA" w:rsidRDefault="00B71FCA">
                  <w:pPr>
                    <w:pStyle w:val="OCRStyle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17(0.</w:t>
                  </w:r>
                </w:p>
                <w:p w:rsidR="00B71FCA" w:rsidRDefault="00B71FCA">
                  <w:pPr>
                    <w:pStyle w:val="OCRStyle8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(2) המורשים לא יהיו רשאים לשלם את ערכו של נושא דיון בועדת זכאות,</w:t>
                  </w:r>
                </w:p>
                <w:p w:rsidR="00B71FCA" w:rsidRDefault="00B71FCA">
                  <w:pPr>
                    <w:pStyle w:val="OCRStyle8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בועדת ערר או בבית המשפט העליון, עד לסיום ההליכים בקשר לכר, אלא</w:t>
                  </w:r>
                </w:p>
                <w:p w:rsidR="00B71FCA" w:rsidRDefault="00B71FCA">
                  <w:pPr>
                    <w:pStyle w:val="OCRStyle8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אם ניתנה ערבות בנקאית בלתי מותנית להנחת דעתם להבטחת סכום ערכו</w:t>
                  </w:r>
                </w:p>
                <w:p w:rsidR="00B71FCA" w:rsidRDefault="00B71FCA">
                  <w:pPr>
                    <w:pStyle w:val="OCRStyle8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של נושא דיון כאמור, כשהוא מוצמד למדד.</w:t>
                  </w:r>
                </w:p>
                <w:p w:rsidR="00B71FCA" w:rsidRDefault="00B71FCA">
                  <w:pPr>
                    <w:pStyle w:val="OCRStyle8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(ז) דין הוראות שנתנו זכאים לפיצוי למדינה על פי חוזים שנחתמו ביניהם לבין</w:t>
                  </w:r>
                </w:p>
                <w:p w:rsidR="00B71FCA" w:rsidRDefault="00B71FCA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המדינה בקשר להמחאות זכות כדין הוראות שנתנו למורשים או למפרקים של האגודות,</w:t>
                  </w:r>
                </w:p>
                <w:p w:rsidR="00B71FCA" w:rsidRDefault="00B71FCA">
                  <w:pPr>
                    <w:pStyle w:val="OCRStyle8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התאגידים המיוחדים והתאגידים האחרים לענין כספי הפיצוי.</w:t>
                  </w:r>
                </w:p>
                <w:p w:rsidR="00B71FCA" w:rsidRDefault="00B71FCA">
                  <w:pPr>
                    <w:pStyle w:val="OCRStyle8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(ח) המענק לממשיר בחקלאות ישולם עד ליום הפינוי לזכות הממשיכים בחקלאות</w:t>
                  </w:r>
                </w:p>
                <w:p w:rsidR="00B71FCA" w:rsidRDefault="00B71FCA">
                  <w:pPr>
                    <w:pStyle w:val="OCRStyle8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בהתאם להוראות חוק זה לידי המורשים והם יהיו רשאים לשחררו לזכאי לו; הוראות</w:t>
                  </w:r>
                </w:p>
                <w:p w:rsidR="00B71FCA" w:rsidRDefault="00B71FCA">
                  <w:pPr>
                    <w:pStyle w:val="OCRStyle8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סעיף קטן (ד) (6) יחולו בשינויים המחוייבים גם על תשלום זה.</w:t>
                  </w:r>
                </w:p>
                <w:p w:rsidR="00B71FCA" w:rsidRDefault="00B71FCA">
                  <w:pPr>
                    <w:pStyle w:val="OCRStyle8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(ט) שני המורשים לפי סעיף זה יפעלו בהסכמה. ולא תהיה השגה על פעולתם;</w:t>
                  </w:r>
                </w:p>
                <w:p w:rsidR="00B71FCA" w:rsidRDefault="00B71FCA">
                  <w:pPr>
                    <w:pStyle w:val="OCRStyle8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בענין שלא הסכימו עליו תכריע ועדת העירר שלפי סעיף 22 והכרעתה תהיה סופית.</w:t>
                  </w:r>
                </w:p>
                <w:p w:rsidR="00B71FCA" w:rsidRDefault="00B71FCA">
                  <w:pPr>
                    <w:pStyle w:val="OCRStyle8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(י) כספי הפקדון אצל החשב הכללי במשרד האוצר ימשיכו להיות צמודים</w:t>
                  </w:r>
                </w:p>
                <w:p w:rsidR="00B71FCA" w:rsidRDefault="00B71FCA">
                  <w:pPr>
                    <w:pStyle w:val="OCRStyle8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למדד; המורשים יהיו רשאים למשור את כספי הפקדון או כל חלק ממנו בכל עת,</w:t>
                  </w:r>
                </w:p>
                <w:p w:rsidR="00B71FCA" w:rsidRDefault="00B71FCA">
                  <w:pPr>
                    <w:pStyle w:val="OCRStyle8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אולם כספים שיימשכו לפני ה-20 בחודש לא ישאו את הפרשי ההצמדה בשל החודש</w:t>
                  </w:r>
                </w:p>
                <w:p w:rsidR="00B71FCA" w:rsidRDefault="00B71FCA">
                  <w:pPr>
                    <w:pStyle w:val="OCRStyle8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החולף; דין הפרשי ההצמדה על כספי הפקדון כדין הפרשי הצמדה על איגרות חוב</w:t>
                  </w:r>
                </w:p>
                <w:p w:rsidR="00B71FCA" w:rsidRDefault="00B71FCA">
                  <w:pPr>
                    <w:pStyle w:val="OCRStyle8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שהוציאה המדינה מכוח הוראות חוק מילווה המדינה, התשל"ט-1979 5, ולא ישולם</w:t>
                  </w:r>
                </w:p>
                <w:p w:rsidR="00B71FCA" w:rsidRDefault="00B71FCA">
                  <w:pPr>
                    <w:pStyle w:val="OCRStyle8"/>
                    <w:ind w:left="346"/>
                  </w:pPr>
                  <w:r>
                    <w:rPr>
                      <w:rtl/>
                    </w:rPr>
                    <w:t>עליהם מס.</w:t>
                  </w:r>
                </w:p>
              </w:txbxContent>
            </v:textbox>
            <w10:wrap anchorx="page" anchory="page"/>
          </v:shape>
        </w:pict>
      </w:r>
    </w:p>
    <w:p w:rsidR="002D57DF" w:rsidRDefault="002D57DF">
      <w:pPr>
        <w:rPr>
          <w:rtl/>
        </w:rPr>
      </w:pPr>
      <w:r>
        <w:rPr>
          <w:rtl/>
        </w:rPr>
        <w:br w:type="page"/>
      </w:r>
    </w:p>
    <w:p w:rsidR="002D57DF" w:rsidRDefault="00000000">
      <w:pPr>
        <w:rPr>
          <w:rtl/>
        </w:rPr>
      </w:pPr>
      <w:r>
        <w:pict>
          <v:shape id="_x0000_s20228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20228" inset="0,0,0,0">
              <w:txbxContent>
                <w:p w:rsidR="00B71FCA" w:rsidRDefault="00B71FCA">
                  <w:r>
                    <w:rPr>
                      <w:rtl/>
                    </w:rPr>
                    <w:t>107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29" o:spid="_x0000_s1060" type="#_x0000_t202" style="position:absolute;left:0;text-align:left;margin-left:357.45pt;margin-top:682.7pt;width:172.45pt;height:58.6pt;z-index:38;mso-wrap-style:none;mso-position-horizontal-relative:page;mso-position-vertical-relative:page" stroked="f">
            <v:textbox style="mso-next-textbox:#_x0000_s20229" inset="0,0,0,0">
              <w:txbxContent>
                <w:p w:rsidR="00B71FCA" w:rsidRPr="002D57DF" w:rsidRDefault="00B71FCA">
                  <w:pPr>
                    <w:pStyle w:val="OCRStyle9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התשל"ט,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30" o:spid="_x0000_s1061" type="#_x0000_t202" style="position:absolute;left:0;text-align:left;margin-left:99.05pt;margin-top:410.45pt;width:434.8pt;height:270.65pt;z-index:37;mso-wrap-style:none;mso-position-horizontal-relative:page;mso-position-vertical-relative:page" stroked="f">
            <v:textbox style="mso-next-textbox:#_x0000_s20230" inset="0,0,0,0">
              <w:txbxContent>
                <w:tbl>
                  <w:tblPr>
                    <w:tblW w:w="46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8"/>
                    <w:gridCol w:w="7016"/>
                  </w:tblGrid>
                  <w:tr w:rsidR="00B71FCA" w:rsidRPr="002D57DF">
                    <w:trPr>
                      <w:jc w:val="right"/>
                    </w:trPr>
                    <w:tc>
                      <w:tcPr>
                        <w:tcW w:w="562" w:type="pct"/>
                      </w:tcPr>
                      <w:p w:rsidR="00B71FCA" w:rsidRDefault="00B71FC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מיוחד</w:t>
                        </w:r>
                      </w:p>
                      <w:p w:rsidR="00B71FCA" w:rsidRPr="002D57DF" w:rsidRDefault="00B71FC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ומילתה</w:t>
                        </w:r>
                      </w:p>
                    </w:tc>
                    <w:tc>
                      <w:tcPr>
                        <w:tcW w:w="4438" w:type="pct"/>
                      </w:tcPr>
                      <w:p w:rsidR="00B71FCA" w:rsidRDefault="00B71FC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על הפיצוי הכולל למתיישב כאמור בסעיף 2(א) לתוספת ו', למעט מענק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לממשיך בחקלאות (להלן - הפיצוי החייב), יוטל -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 בשיעור של 7.5% מן הפיצוי החייב (להלן - המס המיוחד);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מילווה בשיעוד של 7.5% מן הפיצוי החייב (להלן - המילווה).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 לא יוטל על פיצוי המשולם לפי פרק זה כל מס או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חובה אחר.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 המיוחד והמילווה ינוכו במקור מכל תשלום המועבר למורשים שנתמנו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25; לצורך קביעת סכומי המס המיוחד והמילווה שחייב אדם על תשלומים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שרואים אותם כמקדמות ישוערכו התשלומים מן המדד שפורסם לאחרונה לפני ששולמו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מדד חודש מרס 1982.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סכומי מס הכנסה שנוכו מתשלומים שרואים אותם כמקדמות על חשבון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שלפי פרק זה ייחשבו כתשלומים על חשבון המס המיוחד וישוערכו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המדד שפורסם לאחרונה לפני ששולמו עד מדד חודש מרס 1982;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 מיוחד ששולם ביתר יוחזר למשלמו או יקוזז כנגד מס מיוחד המגיע</w:t>
                        </w:r>
                      </w:p>
                      <w:p w:rsidR="00B71FCA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הכל באמצעות המינהלה, כשהוא משוערך עד למדד שפורסם לאחרונה</w:t>
                        </w:r>
                      </w:p>
                      <w:p w:rsidR="00B71FCA" w:rsidRPr="002D57DF" w:rsidRDefault="00B71FC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החזרתו.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0231" o:spid="_x0000_s1062" type="#_x0000_t202" style="position:absolute;left:0;text-align:left;margin-left:264.2pt;margin-top:390.65pt;width:140.2pt;height:15.65pt;z-index:36;mso-wrap-style:none;mso-position-horizontal-relative:page;mso-position-vertical-relative:page" stroked="f">
            <v:textbox style="mso-next-textbox:#_x0000_s20231" inset="0,0,0,0">
              <w:txbxContent>
                <w:p w:rsidR="00B71FCA" w:rsidRDefault="00B71FCA">
                  <w:pPr>
                    <w:pStyle w:val="OCRStyle9"/>
                    <w:ind w:left="223"/>
                  </w:pPr>
                  <w:r>
                    <w:rPr>
                      <w:rtl/>
                    </w:rPr>
                    <w:t>סימן ח': מם מיוחד ומילווה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32" o:spid="_x0000_s1063" type="#_x0000_t202" style="position:absolute;left:0;text-align:left;margin-left:114.9pt;margin-top:71.3pt;width:422.35pt;height:306.1pt;z-index:35;mso-wrap-style:none;mso-position-horizontal-relative:page;mso-position-vertical-relative:page" stroked="f">
            <v:textbox style="mso-next-textbox:#_x0000_s20232" inset="0,0,0,0">
              <w:txbxContent>
                <w:p w:rsidR="00B71FCA" w:rsidRDefault="00B71FCA">
                  <w:pPr>
                    <w:pStyle w:val="OCRStyle9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(יא) המורשים יחלקו את הפיצוי לפי סעיפים 12 ו-13 ואת היתרה כמשמעותה</w:t>
                  </w:r>
                </w:p>
                <w:p w:rsidR="00B71FCA" w:rsidRDefault="00B71FCA">
                  <w:pPr>
                    <w:pStyle w:val="OCRStyle9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בתוספת וי על פי שיקול דעתם ובהתאם לנסיבות המיוחדות של כל אגודה ותאגיד;</w:t>
                  </w:r>
                </w:p>
                <w:p w:rsidR="00B71FCA" w:rsidRDefault="00B71FCA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בעשותם כן ינחו אותם אלה;</w:t>
                  </w:r>
                </w:p>
                <w:p w:rsidR="00B71FCA" w:rsidRDefault="00B71FCA">
                  <w:pPr>
                    <w:pStyle w:val="OCRStyle9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(1) תקנוני האגודות השיתופיות ומסמכי ההתאגדות של החברות הנוגעות</w:t>
                  </w:r>
                </w:p>
                <w:p w:rsidR="00B71FCA" w:rsidRDefault="00B71FCA">
                  <w:pPr>
                    <w:pStyle w:val="OCRStyle9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בדבר; ניתן פסק סופי בבוררות שהוחל בה לפני קבלת חוק זה וענינן תקנון</w:t>
                  </w:r>
                </w:p>
                <w:p w:rsidR="00B71FCA" w:rsidRDefault="00B71FCA">
                  <w:pPr>
                    <w:pStyle w:val="OCRStyle9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של אגודה, או חלוקת כספים לפי סעיף זה, יחייב הפסק לענין פסקה זו;</w:t>
                  </w:r>
                </w:p>
                <w:p w:rsidR="00B71FCA" w:rsidRDefault="00B71FCA">
                  <w:pPr>
                    <w:pStyle w:val="OCRStyle9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(2) השקעות עצמיות;</w:t>
                  </w:r>
                </w:p>
                <w:p w:rsidR="00B71FCA" w:rsidRDefault="00B71FCA">
                  <w:pPr>
                    <w:pStyle w:val="OCRStyle9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(3) ותק;</w:t>
                  </w:r>
                </w:p>
                <w:p w:rsidR="00B71FCA" w:rsidRDefault="00B71FCA">
                  <w:pPr>
                    <w:pStyle w:val="OCRStyle9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(4) איזון קווי ייצור ואמצעיהם;</w:t>
                  </w:r>
                </w:p>
                <w:p w:rsidR="00B71FCA" w:rsidRDefault="00B71FCA">
                  <w:pPr>
                    <w:pStyle w:val="OCRStyle9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(5) יסודות השוויון;</w:t>
                  </w:r>
                </w:p>
                <w:p w:rsidR="00B71FCA" w:rsidRDefault="00B71FCA">
                  <w:pPr>
                    <w:pStyle w:val="OCRStyle9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(6) המקורות הכספיים של הצבר ההון;</w:t>
                  </w:r>
                </w:p>
                <w:p w:rsidR="00B71FCA" w:rsidRDefault="00B71FCA">
                  <w:pPr>
                    <w:pStyle w:val="OCRStyle9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(7) החלטות שקיבלה האגודה בענין הנדון.</w:t>
                  </w:r>
                </w:p>
                <w:p w:rsidR="00B71FCA" w:rsidRDefault="00B71FCA">
                  <w:pPr>
                    <w:pStyle w:val="OCRStyle9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(יב) על המורשים יחולו הוראות פרק א' - למעט סעיף 8 - לחוק הנאמנות,</w:t>
                  </w:r>
                </w:p>
                <w:p w:rsidR="00B71FCA" w:rsidRDefault="00B71FCA">
                  <w:pPr>
                    <w:pStyle w:val="OCRStyle9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התשל"ט-1979 6, בכפוף להוראות סעיף זה ובשינויים המחוייבים לפי הענין, ואולם לא</w:t>
                  </w:r>
                </w:p>
                <w:p w:rsidR="00B71FCA" w:rsidRDefault="00B71FCA">
                  <w:pPr>
                    <w:pStyle w:val="OCRStyle9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ישאו באחריות לכל מעשה או מחדל שעשו בתום לב.</w:t>
                  </w:r>
                </w:p>
                <w:p w:rsidR="00B71FCA" w:rsidRDefault="00B71FCA">
                  <w:pPr>
                    <w:pStyle w:val="OCRStyle9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(יג) מששילמה המדינה את סכומי הפיצויים לפי סעיף זה ושילמה את החובות</w:t>
                  </w:r>
                </w:p>
                <w:p w:rsidR="00B71FCA" w:rsidRDefault="00B71FCA">
                  <w:pPr>
                    <w:pStyle w:val="OCRStyle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האמורים בסעיף קטן (א)(1) ו- (2), והוציאה את איגרות החוב שלפי סעיף 27, וקיימה</w:t>
                  </w:r>
                </w:p>
                <w:p w:rsidR="00B71FCA" w:rsidRDefault="00B71FCA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התחייבויותיה לפי סעיף 14, תהיה היא פטורה מכל חבות שהיא לפצות מתיישב בשל</w:t>
                  </w:r>
                </w:p>
                <w:p w:rsidR="00B71FCA" w:rsidRDefault="00B71FCA">
                  <w:pPr>
                    <w:pStyle w:val="OCRStyle9"/>
                    <w:ind w:left="248"/>
                  </w:pPr>
                  <w:r>
                    <w:rPr>
                      <w:rtl/>
                    </w:rPr>
                    <w:t>הפינוי ויראו בכך את סיום מילוי חובותיה לפי פרק זה.</w:t>
                  </w:r>
                </w:p>
              </w:txbxContent>
            </v:textbox>
            <w10:wrap anchorx="page" anchory="page"/>
          </v:shape>
        </w:pict>
      </w:r>
    </w:p>
    <w:p w:rsidR="00C01A5C" w:rsidRDefault="00C01A5C">
      <w:pPr>
        <w:rPr>
          <w:rtl/>
        </w:rPr>
      </w:pPr>
      <w:r>
        <w:rPr>
          <w:rtl/>
        </w:rPr>
        <w:br w:type="page"/>
      </w:r>
    </w:p>
    <w:p w:rsidR="00C01A5C" w:rsidRDefault="00000000">
      <w:pPr>
        <w:rPr>
          <w:rtl/>
        </w:rPr>
      </w:pPr>
      <w:r>
        <w:pict>
          <v:shape id="_x0000_s20233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0233" inset="0,0,0,0">
              <w:txbxContent>
                <w:p w:rsidR="00B71FCA" w:rsidRDefault="00B71FCA">
                  <w:r>
                    <w:rPr>
                      <w:rtl/>
                    </w:rPr>
                    <w:t>108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34" o:spid="_x0000_s1065" type="#_x0000_t202" style="position:absolute;left:0;text-align:left;margin-left:102.9pt;margin-top:716.85pt;width:168.3pt;height:14.05pt;z-index:42;mso-wrap-style:none;mso-position-horizontal-relative:page;mso-position-vertical-relative:page" stroked="f">
            <v:textbox style="mso-next-textbox:#_x0000_s20234" inset="0,0,0,0">
              <w:txbxContent>
                <w:p w:rsidR="00B71FCA" w:rsidRDefault="00B71FC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0235" o:spid="_x0000_s1066" type="#_x0000_t202" style="position:absolute;left:0;text-align:left;margin-left:321.5pt;margin-top:674.65pt;width:168.3pt;height:33.05pt;z-index:41;mso-wrap-style:none;mso-position-horizontal-relative:page;mso-position-vertical-relative:page" stroked="f">
            <v:textbox style="mso-next-textbox:#_x0000_s20235" inset="0,0,0,0">
              <w:txbxContent>
                <w:p w:rsidR="00B71FCA" w:rsidRDefault="00B71FCA">
                  <w:pPr>
                    <w:pStyle w:val="OCRStyle10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 חדש 6, עמ' 120.</w:t>
                  </w:r>
                </w:p>
                <w:p w:rsidR="00B71FCA" w:rsidRPr="00C01A5C" w:rsidRDefault="00B71FCA">
                  <w:pPr>
                    <w:pStyle w:val="OCRStyle10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התשכ"ז,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36" o:spid="_x0000_s1067" type="#_x0000_t202" style="position:absolute;left:0;text-align:left;margin-left:105.45pt;margin-top:65.8pt;width:451.25pt;height:607.25pt;z-index:40;mso-wrap-style:none;mso-position-horizontal-relative:page;mso-position-vertical-relative:page" stroked="f">
            <v:textbox style="mso-next-textbox:#_x0000_s20236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140"/>
                  </w:tblGrid>
                  <w:tr w:rsidR="00B71FCA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תהיה זכות לפטור, לניכוי או לקיזוז כלשהם לגבי מס מיוחד שלפי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חוץ מן הקיזוז שלפי סעיף קטן (ד) (2).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דין מיליות לפי סעיף זה, לענין סעיף 19 (א) לפקודת מס הכנסה 7, כדין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מיליות שמועט מהגדרת מילוות מועדפים שבסעיף האמור.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B71FCA" w:rsidRPr="00C01A5C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על סכומי מילווה שנוכו לפי סעיף 26 יינתנו תוך ששה חדשים מיום הפינוי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 של מדינת ישראל על שם הזכאי; השווי הנקוב של איגרות החוב שיוצאו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ניכויים שבוצעו אחרי פרסום המדד של חודש מרט 1982 יחושב תוך שערוך למדד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הנהלת עניני איגרות החוב תהיה בידי בנק ישראל.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בנק ישראל ימסור את איגרות החוב לזכאי לקבלן לפי הוראה בכתב מאת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המינהלה, שתכלול את שם הזכאי וסכום השווי הנקוב של איגרות החוב,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איגרות החוב יהיו על סכום שקלים המתחלק לחמש ללא יתרה.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איגרות החוב ישאו ריבית בלתי צמודה בשיעור 3% לשנה, החל ביום ח' בניסן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 (1 באפריל 1982) ועד למועד הפרעון כאמור בסעיף קטן (ז).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השווי הנקוב של איגרות החוב יהיה צמוד הצמדה מלאה למדד, מן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של חודש מרס 1982 עד המדד שיתפרסם לאחרונה לפני הגיע מועד פרעונו של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פלוני מסכום איגרות החוב.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מחצית מסכום איגרות החוב שהוצאו לזכאי תיפדה בתום חמש שנים מיום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הפינוי והמחצית האחרת בתום עשר שנים מיום הפינוי, והכל בצירוף ריבית והפרשי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איגרות החוב או הזכות לקבלתן לא יהיו סחירות ולא יהיו ניתנות להעברה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לעיקול למעט העברות מכוח הדין.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איגרות החוב או הזכות לקבלתן לא יהיו ניתנות לשעבוד אלא כבטוחה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לאשראי למטרות חקלאות, תעשיה ותיירות, ושר החקלאות, שר התעשיה והמסחר או שר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התיירות או מי שהם או אחד מהם הסמיכו אישר כי השעבוד נעשה למען אחת המטרות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כל עוד לא נמסרו איגרות החוב כאמור בסעיף קטן (ג) רשאי בנק ישראל, לבקשת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הזכאי, לאשר לנותן האשראי כי קיבל מהמינהלה, לענין הזכאי, הוראה כאמור בסעיף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שועבדו איגרות חוב או הזכות לקבלתן, תהיה למי שלטובתו נעשה השעבוד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עדיפות להיפרע מאיגרות החוב על פני כל נושה אחר, אף שלא נתמלאו תנאי סעיף 4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המשכון, התשכ"ז-1967 8.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לבנק ישראל תינתן הודעה על איגרות החוב ששועבדו או שהזכות לקבלתן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שועבדה.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שר האוצר יקבע בתקנות הוראות לענין מתן הודעה לבנק ישראל והרישומים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שיעשה בנק ישראל, וכן למי יימסרו איגרות החוב שהן או הזכות לקבלתן שועבדו, או דמי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פדיונן של איגרות כאמור.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שעבוד איגרות החוב לא ייחשב כשעבוד לענין סעיף 19 (ג) לפקודת מס</w:t>
                        </w:r>
                      </w:p>
                      <w:p w:rsidR="00B71FCA" w:rsidRDefault="00B71FC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71FCA" w:rsidRPr="00C01A5C" w:rsidRDefault="00B71FC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E507E" w:rsidRDefault="00AE507E">
      <w:pPr>
        <w:rPr>
          <w:rtl/>
        </w:rPr>
      </w:pPr>
      <w:r>
        <w:rPr>
          <w:rtl/>
        </w:rPr>
        <w:br w:type="page"/>
      </w:r>
    </w:p>
    <w:p w:rsidR="00AE507E" w:rsidRDefault="00000000">
      <w:pPr>
        <w:rPr>
          <w:rtl/>
        </w:rPr>
      </w:pPr>
      <w:r>
        <w:pict>
          <v:shape id="_x0000_s20237" o:spid="_x0000_s1068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0237" inset="0,0,0,0">
              <w:txbxContent>
                <w:p w:rsidR="00B71FCA" w:rsidRDefault="00B71FCA">
                  <w:r>
                    <w:rPr>
                      <w:rtl/>
                    </w:rPr>
                    <w:t>109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38" o:spid="_x0000_s1069" type="#_x0000_t202" style="position:absolute;left:0;text-align:left;margin-left:373.45pt;margin-top:679.85pt;width:171.45pt;height:49.5pt;z-index:49;mso-wrap-style:none;mso-position-horizontal-relative:page;mso-position-vertical-relative:page" stroked="f">
            <v:textbox style="mso-next-textbox:#_x0000_s20238" inset="0,0,0,0">
              <w:txbxContent>
                <w:p w:rsidR="00B71FCA" w:rsidRPr="00AE507E" w:rsidRDefault="00B71FCA">
                  <w:pPr>
                    <w:pStyle w:val="OCRStyle1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 ס''ח התשל"ח,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39" o:spid="_x0000_s1070" type="#_x0000_t202" style="position:absolute;left:0;text-align:left;margin-left:102.8pt;margin-top:368pt;width:443.9pt;height:311.85pt;z-index:48;mso-wrap-style:none;mso-position-horizontal-relative:page;mso-position-vertical-relative:page" stroked="f">
            <v:textbox style="mso-next-textbox:#_x0000_s20239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6991"/>
                  </w:tblGrid>
                  <w:tr w:rsidR="00B71FCA" w:rsidRPr="00AE507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71FCA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תושבים שכירים</w:t>
                        </w:r>
                      </w:p>
                      <w:p w:rsidR="00B71FCA" w:rsidRPr="00AE507E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ועסקים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B71FCA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בכפוף להוראות פרק זה תשלם המדינה פיצוי לאדם הרשאי לשבת בישראל,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שפונה מהאזור עקב חוזה השלום ובלבד שראתה ועדת זכאות כאמור בסימן ג' שנתקיים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אחד מאלה: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התגורר דרך קבע, ביום הקובע וברוב ימות השנה בסמוך לו, בישוב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עירוני, ומרכז חייו היה באותו ישוב, להבדיל ממי שהתגורר כאמור בשל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בלבד ולא רכש זכויות בדירה באזור;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עבד ביום הקובע ולפניו כשכיר בישוב חקלאי כמשמעותו בפרק ב'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בישוב עירוני אך אינו זכאי לפי פרק בי.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פרק זה תשלם המדינה פיצוי לבעלי זכויות בעסק שמקום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מושבו ומרכזו הקבוע היה בישוב עירוני ופונה ממנו עקב חוזה השלום, ובלבד</w:t>
                        </w:r>
                      </w:p>
                      <w:p w:rsidR="00B71FCA" w:rsidRPr="00AE507E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שראתה ועדת זכאות כאמור בסימן ג' כי הוא פעל שם דרך קבע ביום הקובע, או בסמוך לו.</w:t>
                        </w:r>
                      </w:p>
                    </w:tc>
                  </w:tr>
                  <w:tr w:rsidR="00B71FCA" w:rsidRPr="00AE507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71FCA" w:rsidRPr="00AE507E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B71FCA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חוץ אם נאמר במפורש אחרת, פרק זה לא יחול על אלה: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שהוראות פרק ב' חלות עליו;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שהתגורר במחנה או במיתקן אחר של צבא-הגנה לישראל;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העוסקת בחקר נפט או בקידוחי נפט;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עסק של חיפושי נפט, הפקתו וניצולו, לרבות זכויות לקבלת נפט או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תמורתו;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חברה שעיקר עסקה ועיסוקה מתן שירותים לעסקים כאמור בפסקאות</w:t>
                        </w:r>
                      </w:p>
                      <w:p w:rsidR="00B71FCA" w:rsidRPr="00AE507E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ו-(4).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0240" o:spid="_x0000_s1071" type="#_x0000_t202" style="position:absolute;left:0;text-align:left;margin-left:299.2pt;margin-top:344.05pt;width:114.65pt;height:23.75pt;z-index:47;mso-wrap-style:none;mso-position-horizontal-relative:page;mso-position-vertical-relative:page" stroked="f">
            <v:textbox style="mso-next-textbox:#_x0000_s20240" inset="0,0,0,0">
              <w:txbxContent>
                <w:p w:rsidR="00B71FCA" w:rsidRDefault="00B71FCA">
                  <w:pPr>
                    <w:pStyle w:val="OCRStyle11"/>
                    <w:ind w:left="234"/>
                  </w:pPr>
                  <w:r>
                    <w:rPr>
                      <w:rtl/>
                    </w:rPr>
                    <w:t>סימן ב': תנאים לפיצוי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41" o:spid="_x0000_s1072" type="#_x0000_t202" style="position:absolute;left:0;text-align:left;margin-left:102.8pt;margin-top:217.1pt;width:445.5pt;height:124.55pt;z-index:46;mso-wrap-style:none;mso-position-horizontal-relative:page;mso-position-vertical-relative:page" stroked="f">
            <v:textbox style="mso-next-textbox:#_x0000_s20241" inset="0,0,0,0">
              <w:txbxContent>
                <w:tbl>
                  <w:tblPr>
                    <w:tblW w:w="47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6930"/>
                  </w:tblGrid>
                  <w:tr w:rsidR="00B71FCA" w:rsidRPr="00AE507E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71FCA" w:rsidRPr="00AE507E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71FCA" w:rsidRDefault="00B71FC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לענין פרק זה -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"האזור" - לרבות א-טור וביר-גפגפה;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 עירוני" - ימית, מרכז אבשלום, אופירה, כפר הנופש בנביעות, או מיתקן עסקי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באזור;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זכאי" - אדם הזכאי לפיצוי לפי סעיף 29(א)(1);</w:t>
                        </w:r>
                      </w:p>
                      <w:p w:rsidR="00B71FCA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- לרבות כל עיסוק בעל צביון מסחרי;</w:t>
                        </w:r>
                      </w:p>
                      <w:p w:rsidR="00B71FCA" w:rsidRPr="00AE507E" w:rsidRDefault="00B71FC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 זכאי" - עסק שבעליו זכאים לפיצוי לפי סעיף 29(ב).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0242" o:spid="_x0000_s1073" type="#_x0000_t202" style="position:absolute;left:0;text-align:left;margin-left:290.1pt;margin-top:190.6pt;width:119.6pt;height:26.35pt;z-index:45;mso-wrap-style:none;mso-position-horizontal-relative:page;mso-position-vertical-relative:page" stroked="f">
            <v:textbox style="mso-next-textbox:#_x0000_s20242" inset="0,0,0,0">
              <w:txbxContent>
                <w:p w:rsidR="00B71FCA" w:rsidRDefault="00B71FCA">
                  <w:pPr>
                    <w:pStyle w:val="OCRStyle1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פרק ג': עירונים</w:t>
                  </w:r>
                </w:p>
                <w:p w:rsidR="00B71FCA" w:rsidRDefault="00B71FCA">
                  <w:pPr>
                    <w:pStyle w:val="OCRStyle11"/>
                    <w:ind w:left="331"/>
                  </w:pPr>
                  <w:r>
                    <w:rPr>
                      <w:rtl/>
                    </w:rPr>
                    <w:t>סימן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43" o:spid="_x0000_s1074" type="#_x0000_t202" style="position:absolute;left:0;text-align:left;margin-left:151.5pt;margin-top:67.8pt;width:398.4pt;height:112.85pt;z-index:44;mso-wrap-style:none;mso-position-horizontal-relative:page;mso-position-vertical-relative:page" stroked="f">
            <v:textbox style="mso-next-textbox:#_x0000_s20243" inset="0,0,0,0">
              <w:txbxContent>
                <w:p w:rsidR="00B71FCA" w:rsidRDefault="00B71FCA">
                  <w:pPr>
                    <w:pStyle w:val="OCRStyle1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(יד) הריבית על איגרות החוב תהיה פטורה ממס הכנסה חוץ מן המס שיש לנכות</w:t>
                  </w:r>
                </w:p>
                <w:p w:rsidR="00B71FCA" w:rsidRDefault="00B71FCA">
                  <w:pPr>
                    <w:pStyle w:val="OCRStyle1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ממנה לפי סעיף 161 לפקודת מס הכנסה כנוסחו ביום תחילתו של חוק זה.</w:t>
                  </w:r>
                </w:p>
                <w:p w:rsidR="00B71FCA" w:rsidRDefault="00B71FCA">
                  <w:pPr>
                    <w:pStyle w:val="OCRStyle1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(טו) על איגרות החוב יחול סעיף 3(א) לחוק המילוות (הוראות שונות), התשל"ח-</w:t>
                  </w:r>
                </w:p>
                <w:p w:rsidR="00B71FCA" w:rsidRDefault="00B71FCA">
                  <w:pPr>
                    <w:pStyle w:val="OCRStyle1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1978 9, כאילו היו בבעלות תאגיד.</w:t>
                  </w:r>
                </w:p>
                <w:p w:rsidR="00B71FCA" w:rsidRDefault="00B71FCA">
                  <w:pPr>
                    <w:pStyle w:val="OCRStyle1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(טז) שר האוצר רשאי לקבוע בתקנות את ההוראות והתנאים שיחולו על איגרות</w:t>
                  </w:r>
                </w:p>
                <w:p w:rsidR="00B71FCA" w:rsidRDefault="00B71FCA">
                  <w:pPr>
                    <w:pStyle w:val="OCRStyle1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החוב לרבות בדבר הוצאתן ופדיונן, וכן בדבר היתרות שסכומן קטן מהערך הנקוב הנמוך</w:t>
                  </w:r>
                </w:p>
                <w:p w:rsidR="00B71FCA" w:rsidRDefault="00B71FCA">
                  <w:pPr>
                    <w:pStyle w:val="OCRStyle11"/>
                    <w:ind w:left="155"/>
                  </w:pPr>
                  <w:r>
                    <w:rPr>
                      <w:rtl/>
                    </w:rPr>
                    <w:t>ביותר של איגרות החוב.</w:t>
                  </w:r>
                </w:p>
              </w:txbxContent>
            </v:textbox>
            <w10:wrap anchorx="page" anchory="page"/>
          </v:shape>
        </w:pict>
      </w:r>
    </w:p>
    <w:p w:rsidR="00006BD2" w:rsidRDefault="00006BD2">
      <w:pPr>
        <w:rPr>
          <w:rtl/>
        </w:rPr>
      </w:pPr>
      <w:r>
        <w:rPr>
          <w:rtl/>
        </w:rPr>
        <w:br w:type="page"/>
      </w:r>
    </w:p>
    <w:p w:rsidR="00006BD2" w:rsidRDefault="00000000">
      <w:pPr>
        <w:rPr>
          <w:rtl/>
        </w:rPr>
      </w:pPr>
      <w:r>
        <w:pict>
          <v:shape id="_x0000_s20244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20244" inset="0,0,0,0">
              <w:txbxContent>
                <w:p w:rsidR="00B71FCA" w:rsidRDefault="00B71FCA">
                  <w:r>
                    <w:rPr>
                      <w:rtl/>
                    </w:rPr>
                    <w:t>110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45" o:spid="_x0000_s1076" type="#_x0000_t202" style="position:absolute;left:0;text-align:left;margin-left:89.3pt;margin-top:703.05pt;width:166.7pt;height:30.5pt;z-index:53;mso-wrap-style:none;mso-position-horizontal-relative:page;mso-position-vertical-relative:page" stroked="f">
            <v:textbox style="mso-next-textbox:#_x0000_s20245" inset="0,0,0,0">
              <w:txbxContent>
                <w:p w:rsidR="00B71FCA" w:rsidRDefault="00B71FC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0246" o:spid="_x0000_s1077" type="#_x0000_t202" style="position:absolute;left:0;text-align:left;margin-left:90.85pt;margin-top:94.2pt;width:454.6pt;height:608.85pt;z-index:52;mso-wrap-style:none;mso-position-horizontal-relative:page;mso-position-vertical-relative:page" stroked="f">
            <v:textbox style="mso-next-textbox:#_x0000_s20246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162"/>
                  </w:tblGrid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לביצוע הוראות פרק זה מוקמת בזה מינהלה של שלושה; בראשה יעמוד המנהל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משרד ראש הממשלה, ושני חברים יהיו מי שימנה השר.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מינהלה</w:t>
                        </w:r>
                      </w:p>
                    </w:tc>
                  </w:tr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מוקמות בזה ועדות זכאות לענין פרק זה; לכל אחת מהן ימנה השר שלושה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הממשלה ושני נציגי תושבים.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דיון בתושבי ימית וסביבתה יהיו נציגי התושבים מי שרוב התושבים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דרך כלל, או מגזר מסויים מהם לעניין מסויים, בחרו מביניהם; לענין דיון בתושבי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דרום סיני יהיו נציגי התושבים נציגי ועד התושבים של אופירה.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זכאות</w:t>
                        </w:r>
                      </w:p>
                    </w:tc>
                  </w:tr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Pr="00006BD2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השר ימנה אחד מנציגי הממשלה להיות יושב-ראש הועדה.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יושב-ראש</w:t>
                        </w:r>
                      </w:p>
                    </w:tc>
                  </w:tr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לא ייפגע תוקף פעולתה של ועדת זכאות מחמת שלא נבחר או לא נתמנה חבר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או שנתפנה מקומו או מחמת שנעדר חבר מישיבותיה, ובלבד שנכחו בישיבה שנים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לפחות ואחד מהם נציג תושבים; הוזמנו נציגי התושבים ואף אחד מהם לא הופיע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-? די שנכחו בישיבה שני חברים אחרים.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ועדת זכאות תקבע את סדרי ישיבותיה ואת נוהל עבודתה, וככל שלא נקבעו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- אף את השאלונים והטפסים שימלא מי שתובע זכות או פיצוי לפי פרק זה.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זכאות לא תהיה קשורה בסדרי הדין ובדיני הראיות הנהוגים בבתי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עבודה</w:t>
                        </w:r>
                      </w:p>
                    </w:tc>
                  </w:tr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ועדת זכאות מוסמכת -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זכאותו של אדם, כתושב זכאי או כבעל זכויות בעסק, לפיצוי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זה;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השיעור או הסכום של הפיצוי המגיע לפי פרק זה לאחר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לה הערכת השמאי הממשלתי הראשי לענין עסקים;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ולהחליט בכל נושא הדורש החלטה או הנחיה לפי הוראות פרק זה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ותוספת ז';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זכות לפיצוי מלא או חלקי למי שאיננו זכאי לפי הוראות פרק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כל אימת שהיא רואה כי מן הצדק לעשות כן.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פיצוי הולם לעסק חריג, בשים לב לעקרונות שעל פיהם נקבע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בסימן גי לתוספת זי, ובהתאם לנסיבות המיוחדות של העסק החריג;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"עסק חריג" - עסק זכאי שמחמת טיבו או דרך פעולתו או העתקתו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עקרונות הפיצוי בסימן גי האמור מתאימים לפיצוי בשלו,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ועדת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זכאות</w:t>
                        </w:r>
                      </w:p>
                    </w:tc>
                  </w:tr>
                  <w:tr w:rsidR="00B71FCA" w:rsidRPr="00006BD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כל התובע זכות או פיצוי לפי הוראות פרק זה יגיש לועדת הזכאות בקשה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בצירוף ראיות; ועדת זכאות רשאית גם לבקש חוות -דעת וראיות מאת גופים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ורשויות אחרים ולהסתמך עליהן.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תביעה לפי פרק זה תיתמך לפי דרישת ועדת הזכאות בתצהיר המאמת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העובדות הכלולות בה, ולפי דרישתה ימסור לה התובע כל פרט, עובדה- ומסמך.</w:t>
                        </w:r>
                      </w:p>
                      <w:p w:rsidR="00B71FCA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זכאות תדון ותחליט בבקשה תוך 10 ימים מיום שהוגשה הבקשה; אולם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רשאית להאריך מועד זה מטעמים מיוחדים שיירשמו.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71FCA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הוכתה והחלטה</w:t>
                        </w:r>
                      </w:p>
                      <w:p w:rsidR="00B71FCA" w:rsidRPr="00006BD2" w:rsidRDefault="00B71FC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0247" o:spid="_x0000_s1078" type="#_x0000_t202" style="position:absolute;left:0;text-align:left;margin-left:230.45pt;margin-top:71.85pt;width:94.85pt;height:20.6pt;z-index:51;mso-wrap-style:none;mso-position-horizontal-relative:page;mso-position-vertical-relative:page" stroked="f">
            <v:textbox style="mso-next-textbox:#_x0000_s20247" inset="0,0,0,0">
              <w:txbxContent>
                <w:p w:rsidR="00B71FCA" w:rsidRDefault="00B71FCA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סימן ג': ביצוע</w:t>
                  </w:r>
                </w:p>
              </w:txbxContent>
            </v:textbox>
            <w10:wrap anchorx="page" anchory="page"/>
          </v:shape>
        </w:pict>
      </w:r>
    </w:p>
    <w:p w:rsidR="002B6E63" w:rsidRDefault="002B6E63">
      <w:pPr>
        <w:rPr>
          <w:rtl/>
        </w:rPr>
      </w:pPr>
      <w:r>
        <w:rPr>
          <w:rtl/>
        </w:rPr>
        <w:br w:type="page"/>
      </w:r>
    </w:p>
    <w:p w:rsidR="002B6E63" w:rsidRDefault="00000000">
      <w:pPr>
        <w:rPr>
          <w:rtl/>
        </w:rPr>
      </w:pPr>
      <w:r>
        <w:pict>
          <v:shape id="_x0000_s20248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20248" inset="0,0,0,0">
              <w:txbxContent>
                <w:p w:rsidR="00B71FCA" w:rsidRDefault="00B71FCA">
                  <w:r>
                    <w:rPr>
                      <w:rtl/>
                    </w:rPr>
                    <w:t>111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49" o:spid="_x0000_s1080" type="#_x0000_t202" style="position:absolute;left:0;text-align:left;margin-left:359.7pt;margin-top:712.25pt;width:179.8pt;height:17.25pt;z-index:58;mso-wrap-style:none;mso-position-horizontal-relative:page;mso-position-vertical-relative:page" stroked="f">
            <v:textbox style="mso-next-textbox:#_x0000_s20249" inset="0,0,0,0">
              <w:txbxContent>
                <w:p w:rsidR="00B71FCA" w:rsidRDefault="00B71FC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0250" o:spid="_x0000_s1081" type="#_x0000_t202" style="position:absolute;left:0;text-align:left;margin-left:98.1pt;margin-top:344.15pt;width:446.3pt;height:356.4pt;z-index:57;mso-wrap-style:none;mso-position-horizontal-relative:page;mso-position-vertical-relative:page" stroked="f">
            <v:textbox style="mso-next-textbox:#_x0000_s20250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6973"/>
                  </w:tblGrid>
                  <w:tr w:rsidR="00B71FCA" w:rsidRPr="002B6E6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B71FCA" w:rsidRPr="002B6E63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ראשי מיצוי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פיצוי לפי פרק זה ישולם רק לפי ראשי פיצוי אלה: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מענק ביסוס;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 בשל דיור;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פיצוי בשל עסק;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פיצויי פיטורין לשכירים.</w:t>
                        </w:r>
                      </w:p>
                      <w:p w:rsidR="00B71FCA" w:rsidRPr="002B6E63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פיצוי לפי פרק זה יחושב לפי הוראות תוספת ז', בכפוף להוראות סעיף 36.</w:t>
                        </w:r>
                      </w:p>
                    </w:tc>
                  </w:tr>
                  <w:tr w:rsidR="00B71FCA" w:rsidRPr="002B6E6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B71FCA" w:rsidRPr="002B6E63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חובות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המדינה זכאית לנכות מכל תשלום המגיע לזכאי לפי הוראות פרק זה את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חובותיו הנובעים ממגורים או מניהול עסק באזור והמגיעים למדינה, לשיכון ופיתוח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בע''מ, לצוות ההקמה ימית, למינהל לפיתוח מרחב שלמה, לחברת מבני תעשיה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בע"מ, לגוף אשר נתז לו הלוואה מוכוונת או לגוף שנתן שירותי אספקת מים, חשמל או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טלפון, והכל אף אם לא הגיע זמן פרעונו של החוב ובלבד שלענין פרעון מוקדם של הלוואות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הכללים המקובלים במערכת הבנקאות.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חלק זכאי על חובות לשיכון ופיתוח לישראל בע"מ או לחברת מבני תעשיה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בע"מ, ינוכה סכום החוב המוסכם כאמור בסעיף קטן (א) ויתרת סכום החוב תועבר לידי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הזכאי.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נפסק כי הסכום שהיה שנוי במחלוקת או חלקו אכן היה חוב כדין, ישלם הזכאי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יתרת החוב לשיכון ופיתוח לישראל בע"מ או לחברת מבני תעשיה בע"מ בצירוף</w:t>
                        </w:r>
                      </w:p>
                      <w:p w:rsidR="00B71FCA" w:rsidRPr="002B6E63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למדד ובתוספת ריבית שנתית בשיעור 3%.</w:t>
                        </w:r>
                      </w:p>
                    </w:tc>
                  </w:tr>
                  <w:tr w:rsidR="00B71FCA" w:rsidRPr="002B6E6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B71FCA" w:rsidRPr="002B6E63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נכסים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B71FCA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(א) כל המקבל פיצוי בשל דיור או בשל עסק חייב למסור לידי נציג המדינה את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דירתו או בית עסקו כשהם במצב טוב ותקין ומוחזקים כהלכה וראויים לשימוש, למעט</w:t>
                        </w:r>
                      </w:p>
                      <w:p w:rsidR="00B71FCA" w:rsidRPr="002B6E63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בלאי סביר, וכשנמצא בהם כל ציוד ונכס אחר אשר בשלו קיבל פיצוי לפי הוראות פרק זה.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0251" o:spid="_x0000_s1082" type="#_x0000_t202" style="position:absolute;left:0;text-align:left;margin-left:281.25pt;margin-top:318.6pt;width:122.95pt;height:19.8pt;z-index:56;mso-wrap-style:none;mso-position-horizontal-relative:page;mso-position-vertical-relative:page" stroked="f">
            <v:textbox style="mso-next-textbox:#_x0000_s20251" inset="0,0,0,0">
              <w:txbxContent>
                <w:p w:rsidR="00B71FCA" w:rsidRDefault="00B71FCA">
                  <w:pPr>
                    <w:pStyle w:val="OCRStyle13"/>
                    <w:ind w:left="140"/>
                  </w:pPr>
                  <w:r>
                    <w:rPr>
                      <w:rtl/>
                    </w:rPr>
                    <w:t>סימן ד': הפיצוי ותנאיו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52" o:spid="_x0000_s1083" type="#_x0000_t202" style="position:absolute;left:0;text-align:left;margin-left:95.75pt;margin-top:58.05pt;width:457pt;height:248.3pt;z-index:55;mso-wrap-style:none;mso-position-horizontal-relative:page;mso-position-vertical-relative:page" stroked="f">
            <v:textbox style="mso-next-textbox:#_x0000_s20252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185"/>
                  </w:tblGrid>
                  <w:tr w:rsidR="00B71FCA" w:rsidRPr="002B6E6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אישורים</w:t>
                        </w:r>
                      </w:p>
                      <w:p w:rsidR="00B71FCA" w:rsidRPr="002B6E63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קודמים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B71FCA" w:rsidRDefault="00B71FCA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אם אושרה זכאותו של תושב או עסק לפני תחילת חוק זה בועדת זכאות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שפעלה בתוקף הוראות חוזיות או מינהליות לענין פינוי סיני, או נקבעה שומת הפיצויים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הפינוי בידי ועדת זכאות כאמור או מטעמה - ייחשב הדבר כאילו אושרה הזכאות או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הפיצוי סופית לפי הוראות פרק זה.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יושב ראש ועדת זכאות שלפי פרק זה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אדם שלא אושרה זכאותו או מלוא תביעתו לפנות לועדת הזכאות לשם דיון מחודש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בזכאות שאושרה או שלא אושרה כאמור או בשיעור הפיצוי, וועדת הזכאות תדון בענין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על פי הוראות פרק זה בלבד; הזמן לפניה לפי סעיף קטן זה יהיה, לגבי יושב ראש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- 30 ימים, ולגבי אדם אחר - 90 ימים, מיום תחילתו של חוק זה.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אושרה זכאות על פי הדיון המחודש כאמור, או שונה סוג הזכאות או שונה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הפיצוי, תשלם המדינה את ההפרש המגיע על-פי החלטת ועדת הזכאות, תוך שבעה ימים,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בוטלה זכאות על פי הדיון המחודש או הופחת סכום הפיצוי שאושר קודם לכן - יחזיר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שקיבל את הסכום את ההפרש בין הסכום שקיבל לבין הסכום שאושר לו כאמור, הכל</w:t>
                        </w:r>
                      </w:p>
                      <w:p w:rsidR="00B71FCA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בהצמדה למדד מיום ביצוע התשלום ועד להחזרתו ובצירוף 4% ריבית בלתי צמודה לשנה;</w:t>
                        </w:r>
                      </w:p>
                      <w:p w:rsidR="00B71FCA" w:rsidRPr="002B6E63" w:rsidRDefault="00B71FC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כאמור תהיה מלאה או בשיעור של 80%, לפי סוג הפיצוי המוחזר.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8C18FC" w:rsidRDefault="008C18FC">
      <w:pPr>
        <w:rPr>
          <w:rtl/>
        </w:rPr>
      </w:pPr>
      <w:r>
        <w:rPr>
          <w:rtl/>
        </w:rPr>
        <w:br w:type="page"/>
      </w:r>
    </w:p>
    <w:p w:rsidR="008C18FC" w:rsidRDefault="00000000">
      <w:pPr>
        <w:rPr>
          <w:rtl/>
        </w:rPr>
      </w:pPr>
      <w:r>
        <w:pict>
          <v:shape id="_x0000_s20253" o:spid="_x0000_s1084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20253" inset="0,0,0,0">
              <w:txbxContent>
                <w:p w:rsidR="00B71FCA" w:rsidRDefault="00B71FCA">
                  <w:r>
                    <w:rPr>
                      <w:rtl/>
                    </w:rPr>
                    <w:t>112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54" o:spid="_x0000_s1085" type="#_x0000_t202" style="position:absolute;left:0;text-align:left;margin-left:100.65pt;margin-top:705.7pt;width:170.7pt;height:19.8pt;z-index:63;mso-wrap-style:none;mso-position-horizontal-relative:page;mso-position-vertical-relative:page" stroked="f">
            <v:textbox style="mso-next-textbox:#_x0000_s20254" inset="0,0,0,0">
              <w:txbxContent>
                <w:p w:rsidR="00B71FCA" w:rsidRDefault="00B71FC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0255" o:spid="_x0000_s1086" type="#_x0000_t202" style="position:absolute;left:0;text-align:left;margin-left:88.2pt;margin-top:600.95pt;width:462.15pt;height:104.75pt;z-index:62;mso-wrap-style:none;mso-position-horizontal-relative:page;mso-position-vertical-relative:page" stroked="f">
            <v:textbox style="mso-next-textbox:#_x0000_s20255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3"/>
                    <w:gridCol w:w="1069"/>
                  </w:tblGrid>
                  <w:tr w:rsidR="00B71FCA" w:rsidRPr="008C18FC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המדינה וכל הרואה עצמו נפגע בהחלטת ועדת זכאות לפי פרק זה או בקביעת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השמאי הממשלתי הראשי, או בענין סכומי המס המיוחד והמילווה שהוטלו על פיצוי,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רשאים, תוך עשרה ימים מיום שהודעה להם ההחלטה או הקביעה, לערור עליה לפני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ערר.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תתן את החלטתה תוך 21 ימים מיום שהוגש לה הערר, זולת אם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ראתה ורשמה טעם מיוחד להאריך מועד זה.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71FCA" w:rsidRPr="008C18FC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0256" o:spid="_x0000_s1087" type="#_x0000_t202" style="position:absolute;left:0;text-align:left;margin-left:230.15pt;margin-top:581.15pt;width:118pt;height:19.8pt;z-index:61;mso-wrap-style:none;mso-position-horizontal-relative:page;mso-position-vertical-relative:page" stroked="f">
            <v:textbox style="mso-next-textbox:#_x0000_s20256" inset="0,0,0,0">
              <w:txbxContent>
                <w:p w:rsidR="00B71FCA" w:rsidRDefault="00B71FCA">
                  <w:pPr>
                    <w:pStyle w:val="OCRStyle14"/>
                    <w:ind w:left="230"/>
                  </w:pPr>
                  <w:r>
                    <w:rPr>
                      <w:rtl/>
                    </w:rPr>
                    <w:t>סימן ה': ערר וערעור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57" o:spid="_x0000_s1088" type="#_x0000_t202" style="position:absolute;left:0;text-align:left;margin-left:85.8pt;margin-top:62.2pt;width:468.45pt;height:517.35pt;z-index:60;mso-wrap-style:none;mso-position-horizontal-relative:page;mso-position-vertical-relative:page" stroked="f">
            <v:textbox style="mso-next-textbox:#_x0000_s20257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9"/>
                    <w:gridCol w:w="1099"/>
                  </w:tblGrid>
                  <w:tr w:rsidR="00B71FCA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 חובתו לפי סעיף קטן (א) - שלא עקב נסיבות שלא בשליטתו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היה יכול למנען - זכאית המדינה לנכות מכל סכום פיצוי המגיע לו את הסכום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דרוש לתיקון הנזקים או הליקויים בנכס או את שווי הציוד החסר.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B71FCA" w:rsidRPr="008C18FC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על אף האמור בכל דין יוטל על סך כל סכומי פיצוי המשולמים ליחיד לפי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מס מיוחד לפי שיעורים מסכומי פיצוי אלה, האמורים בערכי מדד חודש מרס :1982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2,500,000 השקלים הראשונים 0%;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1,000,000 השקלים לאחריהם % 4;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1,000,000 השקלים לאחריהם 5%;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1,000,000 השקלים לאחריהם 6%;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1,000,000 השקלים לאחריהם 7%;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1,000,000 השקלים לאחריהם 8%;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1,000,000 השקלים לאחריהם. 9%;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סכום לאחריהם 10%.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26(ב) עד (ה) יחולו לענין סעיף זה בשינויים המחוייבים.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לענין סעיף זה של סך כל סכומי הפיצוי המשולמים ליחיד לפי פרק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יראו סכום פיצוי ששולם לתאגיד כאילו שולם ליחידים שהם בעלי הזכויות בו כיחס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 בזכויות לרווחי התאגיד.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71FCA" w:rsidRPr="008C18FC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מיוחד</w:t>
                        </w:r>
                      </w:p>
                    </w:tc>
                  </w:tr>
                  <w:tr w:rsidR="00B71FCA" w:rsidRPr="008C18FC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B71FCA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על סך כל סכומי הפיצוי המשולמים ליחיד לפי פרק זה יוטל גם מילתה לפי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השיעורים בסעיף 42(א).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26(ב), (ג), (ה) ו-(ו) וסעיף 27 יחולו לענין סעיף זה בשינויים</w:t>
                        </w:r>
                      </w:p>
                      <w:p w:rsidR="00B71FCA" w:rsidRPr="008C18FC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71FCA" w:rsidRPr="008C18FC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  <w:tr w:rsidR="00B71FCA" w:rsidRPr="008C18FC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B71FCA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כל סכום של פיצוי לפי פרק זה שאינו שנוי במחלוקת, המשולם כתשלום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 על סמר תביעה שהוגשה לפי פרק זה, תשלם המדינה תוך עשרה ימים מיום הגשת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התביעה.</w:t>
                        </w:r>
                      </w:p>
                      <w:p w:rsidR="00B71FCA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סכום של פיצוי לפי פרק זה שהוסכם עליו או שנקבע תשלם המדינה</w:t>
                        </w:r>
                      </w:p>
                      <w:p w:rsidR="00B71FCA" w:rsidRPr="008C18FC" w:rsidRDefault="00B71FC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עשרה ימים מיום שהוסכם או שנקבע.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71FCA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B71FCA" w:rsidRPr="008C18FC" w:rsidRDefault="00B71FCA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DA4C1B" w:rsidRDefault="00DA4C1B">
      <w:pPr>
        <w:rPr>
          <w:rtl/>
        </w:rPr>
      </w:pPr>
      <w:r>
        <w:rPr>
          <w:rtl/>
        </w:rPr>
        <w:br w:type="page"/>
      </w:r>
    </w:p>
    <w:p w:rsidR="00DA4C1B" w:rsidRDefault="00000000">
      <w:pPr>
        <w:rPr>
          <w:rtl/>
        </w:rPr>
      </w:pPr>
      <w:r>
        <w:pict>
          <v:shape id="_x0000_s20258" o:spid="_x0000_s1089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20258" inset="0,0,0,0">
              <w:txbxContent>
                <w:p w:rsidR="00B71FCA" w:rsidRDefault="00B71FCA">
                  <w:r>
                    <w:rPr>
                      <w:rtl/>
                    </w:rPr>
                    <w:t>113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59" o:spid="_x0000_s1090" type="#_x0000_t202" style="position:absolute;left:0;text-align:left;margin-left:347.3pt;margin-top:701.35pt;width:176.6pt;height:26.35pt;z-index:68;mso-wrap-style:none;mso-position-horizontal-relative:page;mso-position-vertical-relative:page" stroked="f">
            <v:textbox style="mso-next-textbox:#_x0000_s20259" inset="0,0,0,0">
              <w:txbxContent>
                <w:p w:rsidR="00B71FCA" w:rsidRDefault="00B71FC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0260" o:spid="_x0000_s1091" type="#_x0000_t202" style="position:absolute;left:0;text-align:left;margin-left:85.1pt;margin-top:539.55pt;width:446.3pt;height:156.6pt;z-index:67;mso-wrap-style:none;mso-position-horizontal-relative:page;mso-position-vertical-relative:page" stroked="f">
            <v:textbox style="mso-next-textbox:#_x0000_s20260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3"/>
                    <w:gridCol w:w="7071"/>
                  </w:tblGrid>
                  <w:tr w:rsidR="00B71FCA" w:rsidRPr="00DA4C1B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71FCA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בשל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אגודה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(חברה</w:t>
                        </w:r>
                      </w:p>
                      <w:p w:rsidR="00B71FCA" w:rsidRPr="00DA4C1B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וחבריהן)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71FCA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(א) סכומים אשר מכוח חוזה בין המדינה, די-זהב מושב שיתופי של העובד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הציוני בע"מ (לענין סימן זה - האגודה), די-זהב תיירות ונופש בע"מ (לענין סעיף זה -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החברה) וחברי האגודה, שולמו לחברי האגודה ביום י' באב התש"ם (23 ביולי 1980),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אותם, בכפוף לאמור בסימן זה, כפיצוי סופי ומוחלט בשל כל נכסי האגודה, נכסי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ונכסי חברי האגודה.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חובות ששילמה המדינה בעבור החברה או האגודה, יראו אותם, כשהם מחולקים</w:t>
                        </w:r>
                      </w:p>
                      <w:p w:rsidR="00B71FCA" w:rsidRPr="00DA4C1B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חברי האגודה, כחלק מן הפיצוי ששולם לחברי האגודה.</w:t>
                        </w:r>
                      </w:p>
                    </w:tc>
                  </w:tr>
                  <w:tr w:rsidR="00B71FCA" w:rsidRPr="00DA4C1B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71FCA" w:rsidRPr="00DA4C1B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אישי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71FCA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סכום ששולם לחבר האגודה מכוח חוזה בינו לבין המדינה, יראו אותו, בכפוף לאמור</w:t>
                        </w:r>
                      </w:p>
                      <w:p w:rsidR="00B71FCA" w:rsidRPr="00DA4C1B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זה, כפיצוי אישי סופי ומוחלט.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0261" o:spid="_x0000_s1092" type="#_x0000_t202" style="position:absolute;left:0;text-align:left;margin-left:207.1pt;margin-top:490.85pt;width:217pt;height:43.75pt;z-index:66;mso-wrap-style:none;mso-position-horizontal-relative:page;mso-position-vertical-relative:page" stroked="f">
            <v:textbox style="mso-next-textbox:#_x0000_s20261" inset="0,0,0,0">
              <w:txbxContent>
                <w:p w:rsidR="00B71FCA" w:rsidRDefault="00B71FCA">
                  <w:pPr>
                    <w:pStyle w:val="OCRStyle1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פרק ד': די-זהב, סופה, חולית ופריגן</w:t>
                  </w:r>
                </w:p>
                <w:p w:rsidR="00B71FCA" w:rsidRDefault="00B71FCA">
                  <w:pPr>
                    <w:pStyle w:val="OCRStyle15"/>
                    <w:ind w:left="994"/>
                  </w:pPr>
                  <w:r>
                    <w:rPr>
                      <w:rtl/>
                    </w:rPr>
                    <w:t>סימן א': די-זהב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62" o:spid="_x0000_s1093" type="#_x0000_t202" style="position:absolute;left:0;text-align:left;margin-left:89.1pt;margin-top:64.35pt;width:455.4pt;height:416.6pt;z-index:65;mso-wrap-style:none;mso-position-horizontal-relative:page;mso-position-vertical-relative:page" stroked="f">
            <v:textbox style="mso-next-textbox:#_x0000_s2026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7231"/>
                  </w:tblGrid>
                  <w:tr w:rsidR="00B71FCA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7" w:type="pct"/>
                      </w:tcPr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לועדת הערר יהיו כל הסמכויות הנתונות מכוח פרק זה למי שעודרים על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או קביעתו.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יוגש ערר מטעם המדינה אלא באישור היועץ המשפטי לממשלה.</w:t>
                        </w:r>
                      </w:p>
                    </w:tc>
                  </w:tr>
                  <w:tr w:rsidR="00B71FCA" w:rsidRPr="00DA4C1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71FCA" w:rsidRPr="00DA4C1B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71FCA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שר המשפטים ימנה ועדות ערר לענין פרק זה; חברי ועדת ערר יהיו שופט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היושב ראש ושני נציגי ציבור.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שר המשפטים יקבע, בהסכמת הועדים היציגים של התושבים, רשימה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נציגי ציבור, שמהם יורכבו ועדות ערר לענין פרק זה; הרשימות יפורסמו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ולא יהיו עוררין על תקפן.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ניתנה הסכמתו של ועד יציג של התושבים לנציגי ציבור, תוך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מיום שפנה שר המשפטים לקבל הסכמתם, או לא נבחר ועד יציג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ימנה שר המשפטים את נציגי הציבור.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בית המשפט המחוזי בתל-אביב יקבע את המותב שידון בערר המוגש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ערר.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ערר רשאית לדון בהעדר העורר אם ראתה שהוא הוזמן לדיון בדואר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לפי המען שמסר בכתב הערר.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לסדרי דין שנקבעו לה תדון ועדת ערר בדרך הנראית לה מועילה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וצודקת.</w:t>
                        </w:r>
                      </w:p>
                      <w:p w:rsidR="00B71FCA" w:rsidRPr="00DA4C1B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ערר לא תהיה קשורה בדיני הראיות הנוהגים בבתי המשפט. ,</w:t>
                        </w:r>
                      </w:p>
                    </w:tc>
                  </w:tr>
                  <w:tr w:rsidR="00B71FCA" w:rsidRPr="00DA4C1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71FCA" w:rsidRPr="00DA4C1B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71FCA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על החלטה של ועדת ערר יהיה ערעור לבית המשפט העליון, בזכות - בענין</w:t>
                        </w:r>
                      </w:p>
                      <w:p w:rsidR="00B71FCA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שבמשפט, וברשות - בענין שבעובדה; ערעור כאמור, לרבות בקשת רשות, יידון בשופט</w:t>
                        </w:r>
                      </w:p>
                      <w:p w:rsidR="00B71FCA" w:rsidRPr="00DA4C1B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שיקבע נשיא בית המשפט העליון או ממלא מקומו הקבוע.</w:t>
                        </w:r>
                      </w:p>
                    </w:tc>
                  </w:tr>
                  <w:tr w:rsidR="00B71FCA" w:rsidRPr="00DA4C1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71FCA" w:rsidRPr="00DA4C1B" w:rsidRDefault="00B71FCA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71FCA" w:rsidRPr="00DA4C1B" w:rsidRDefault="00B71FC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שר המשפטים רשאי להתקין סדרי דין לועדת ערר ולערעורים על החלטותיה.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134398" w:rsidRDefault="00134398">
      <w:pPr>
        <w:rPr>
          <w:rtl/>
        </w:rPr>
      </w:pPr>
      <w:r>
        <w:rPr>
          <w:rtl/>
        </w:rPr>
        <w:br w:type="page"/>
      </w:r>
    </w:p>
    <w:p w:rsidR="00134398" w:rsidRDefault="00000000">
      <w:pPr>
        <w:rPr>
          <w:rtl/>
        </w:rPr>
      </w:pPr>
      <w:r>
        <w:pict>
          <v:shape id="_x0000_s20263" o:spid="_x0000_s1094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20263" inset="0,0,0,0">
              <w:txbxContent>
                <w:p w:rsidR="00B71FCA" w:rsidRDefault="00B71FCA">
                  <w:r>
                    <w:rPr>
                      <w:rtl/>
                    </w:rPr>
                    <w:t>114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64" o:spid="_x0000_s1095" type="#_x0000_t202" style="position:absolute;left:0;text-align:left;margin-left:107.05pt;margin-top:706.35pt;width:164.15pt;height:19.8pt;z-index:73;mso-wrap-style:none;mso-position-horizontal-relative:page;mso-position-vertical-relative:page" stroked="f">
            <v:textbox style="mso-next-textbox:#_x0000_s20264" inset="0,0,0,0">
              <w:txbxContent>
                <w:p w:rsidR="00B71FCA" w:rsidRDefault="00B71FC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0265" o:spid="_x0000_s1096" type="#_x0000_t202" style="position:absolute;left:0;text-align:left;margin-left:96.35pt;margin-top:363.2pt;width:465.3pt;height:335pt;z-index:72;mso-wrap-style:none;mso-position-horizontal-relative:page;mso-position-vertical-relative:page" stroked="f">
            <v:textbox style="mso-next-textbox:#_x0000_s20265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1"/>
                    <w:gridCol w:w="1159"/>
                  </w:tblGrid>
                  <w:tr w:rsidR="00B71FCA" w:rsidRPr="00134398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זכאי לפי סעיף זה הוא מי שביום הקובע היה חבר בקיבוץ סופה או בקיבוץ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חולית (להלן ביחד - הקיבוצים) באזור, שלא בשירות סדיר לפי חוק שירות בטחון,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[נוסח משולב], לרבות שירות ללא תשלום.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הפיצוי לזכאי יהיה לפי ראשי פיצוי אלה בלבד: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מענק ביסוס אישי לפי נספח וי לתוספת ג';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העברת מיטלטלין לפי פרט ז(1) לתוספת ג';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מענק לממשיכים בחקלאות בישוב חקלאי, לפי פרט ה' לתוספת ג';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פיצוי בשל אובדן הכנסה, לפי פרט ו' לתוספת ג';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ששולם לו פיצוי בהתאם להסכם שנחתם בינו לבין המדינה ובין אחד הקיבוצים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פיצוי בשל הפינוי רואים אותו כמי שקיבל תשלום סופי ומוחלט בשל כל רכיבי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שלהם הוא זכאי לפי סימן זה.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הקיבוצים יהיו זכאים לפיצוי לפי ראשי פיצוי אלה בלבד: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אבדן הכנסה; קיבוץ ששולם לו לפי הסכם כאמור בסעיף קטן (ב)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כמי שקיבל תשלום סופי ומוחלט בשל הפיצוי לפי פסקה זו;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בכפוף להוראות סעיף קטן (ד), הוצאות העברה לענינים אלה בלבד: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מים וביוב;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תשתית: דרכים, כבישים וחשמל;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מבני משק טרומיים;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 ציוד ;</w:t>
                        </w:r>
                      </w:p>
                      <w:p w:rsidR="00B71FCA" w:rsidRPr="00134398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אשקוביות המיועדות למבני ציבור.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71FCA" w:rsidRPr="00134398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הזכאים והפיצוי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0266" o:spid="_x0000_s1097" type="#_x0000_t202" style="position:absolute;left:0;text-align:left;margin-left:239.75pt;margin-top:341.85pt;width:118pt;height:19pt;z-index:71;mso-wrap-style:none;mso-position-horizontal-relative:page;mso-position-vertical-relative:page" stroked="f">
            <v:textbox style="mso-next-textbox:#_x0000_s20266" inset="0,0,0,0">
              <w:txbxContent>
                <w:p w:rsidR="00B71FCA" w:rsidRDefault="00B71FCA">
                  <w:pPr>
                    <w:pStyle w:val="OCRStyle16"/>
                    <w:ind w:left="263"/>
                  </w:pPr>
                  <w:r>
                    <w:rPr>
                      <w:rtl/>
                    </w:rPr>
                    <w:t>סימן ב': סופה וחולית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67" o:spid="_x0000_s1098" type="#_x0000_t202" style="position:absolute;left:0;text-align:left;margin-left:94.6pt;margin-top:65.45pt;width:467.85pt;height:262.35pt;z-index:70;mso-wrap-style:none;mso-position-horizontal-relative:page;mso-position-vertical-relative:page" stroked="f">
            <v:textbox style="mso-next-textbox:#_x0000_s20267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235"/>
                  </w:tblGrid>
                  <w:tr w:rsidR="00B71FCA" w:rsidRPr="0013439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ראינה ועדת הזכאות לתושבי אזור דרום סיני (לענין סעיף זה - ועדת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הזכאות) כי סך כל הסכומים שרואים אותם כפיצוי לחבר האגודה לפי סעיפים 49 ו-50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מהסכום שהיה החבר מקבל אילו היה תושב אופירה הזכאי לפיצוי לפי פרק ג' -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לפסוק כי ישולם לו ההפרש בתוספת 140,000 שקלים.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ראתה ועדת הזכאות כי סך כל הסכומים שרואים אותם כפיצוי לחבר, האגודה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49 ו-50 עולה על הסכום שהיה החבר מקבל אילו היה תושב אופירה הזכאי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לפי פרק גי - רשאית היא לפסוק כי ישולם לו סכום של 140,000 שקלים בניכוי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ההפרש.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71FCA" w:rsidRPr="00134398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השלמת פיצוי</w:t>
                        </w:r>
                      </w:p>
                    </w:tc>
                  </w:tr>
                  <w:tr w:rsidR="00B71FCA" w:rsidRPr="0013439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71FCA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(א) בחישוב סכומים לפי סימן זה ישוערכו הסכומים ששילמה המדינה לחברי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האגודה, במישרין או בתשלום חובות, לפי עליית המדד מן המדד שפורסם לאחרונה לפני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תשלומם עד המדד שפורסם לאחרונה לפני יום החלטת ועדת הזכאות לפי סימן זה.</w:t>
                        </w:r>
                      </w:p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הסך של 140,000 שקלים הנזכר בסעיף 51 נקוב בערך יום ה' בטבת התשמ"ב</w:t>
                        </w:r>
                      </w:p>
                      <w:p w:rsidR="00B71FCA" w:rsidRPr="00134398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1981).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71FCA" w:rsidRDefault="00B71FCA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  <w:p w:rsidR="00B71FCA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שערוך</w:t>
                        </w:r>
                      </w:p>
                      <w:p w:rsidR="00B71FCA" w:rsidRPr="00134398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</w:tc>
                  </w:tr>
                  <w:tr w:rsidR="00B71FCA" w:rsidRPr="0013439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71FCA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שום סכום לא ייפסק לפי סימן זה לאדם שלא היה חתום על החוזה האמור</w:t>
                        </w:r>
                      </w:p>
                      <w:p w:rsidR="00B71FCA" w:rsidRPr="00134398" w:rsidRDefault="00B71FC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49(א).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71FCA" w:rsidRPr="00134398" w:rsidRDefault="00B71FCA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16609A" w:rsidRDefault="0016609A">
      <w:pPr>
        <w:rPr>
          <w:rtl/>
        </w:rPr>
      </w:pPr>
      <w:r>
        <w:rPr>
          <w:rtl/>
        </w:rPr>
        <w:br w:type="page"/>
      </w:r>
    </w:p>
    <w:p w:rsidR="0016609A" w:rsidRDefault="00000000">
      <w:pPr>
        <w:rPr>
          <w:rtl/>
        </w:rPr>
      </w:pPr>
      <w:r>
        <w:pict>
          <v:shape id="_x0000_s20268" o:spid="_x0000_s1099" type="#_x0000_t202" style="position:absolute;left:0;text-align:left;margin-left:50pt;margin-top:771.95pt;width:495.35pt;height:30pt;z-index:83;mso-position-horizontal-relative:page;mso-position-vertical-relative:page" stroked="f">
            <v:textbox style="mso-next-textbox:#_x0000_s20268" inset="0,0,0,0">
              <w:txbxContent>
                <w:p w:rsidR="00B71FCA" w:rsidRDefault="00B71FCA">
                  <w:r>
                    <w:rPr>
                      <w:rtl/>
                    </w:rPr>
                    <w:t>115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69" o:spid="_x0000_s1100" type="#_x0000_t202" style="position:absolute;left:0;text-align:left;margin-left:359.95pt;margin-top:712pt;width:180.6pt;height:17.25pt;z-index:82;mso-wrap-style:none;mso-position-horizontal-relative:page;mso-position-vertical-relative:page" stroked="f">
            <v:textbox style="mso-next-textbox:#_x0000_s20269" inset="0,0,0,0">
              <w:txbxContent>
                <w:p w:rsidR="00B71FCA" w:rsidRDefault="00B71FC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0270" o:spid="_x0000_s1101" type="#_x0000_t202" style="position:absolute;left:0;text-align:left;margin-left:89.3pt;margin-top:430.6pt;width:434.8pt;height:274.65pt;z-index:81;mso-wrap-style:none;mso-position-horizontal-relative:page;mso-position-vertical-relative:page" stroked="f">
            <v:textbox style="mso-next-textbox:#_x0000_s20270" inset="0,0,0,0">
              <w:txbxContent>
                <w:tbl>
                  <w:tblPr>
                    <w:tblW w:w="46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5"/>
                    <w:gridCol w:w="6821"/>
                  </w:tblGrid>
                  <w:tr w:rsidR="00B71FCA" w:rsidRPr="0016609A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71FCA" w:rsidRPr="0016609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כל סכום ששילמה המדינה לפי הסכם, החלטה, הבטחה, מסמך או הוראה, בין בכתב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בעל-פה, שענינם פיצוי בשל הפינוי, יראו אותו כמקדמה ששילמה על חשבון הפיצוי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לפי חוק זה, ולענין זה ישוערך כל סכום כאמור לפי עליית המדד מן המדד שפורסם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תשלומו עד המדד שפורסם לאחרונה לפני תשלום הפיצוי למורשים או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לזכאי, לפי הענין.</w:t>
                        </w:r>
                      </w:p>
                    </w:tc>
                  </w:tr>
                  <w:tr w:rsidR="00B71FCA" w:rsidRPr="0016609A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71FCA" w:rsidRPr="0016609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 ושערוך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(א) כל סכום הנקוב בחוק זה בלי ציון יום ערכו - אמור לפי המדד שפורסם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ח' באב התשל"ט (1 באוגוסט 1979), ולצורך חישוב של סכום ששולם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האמור או אחריו הוא ישוערך, לפי המדד המתאים, למדד שפורסם כאמור; לענין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הנקוב בציון מפורש של ערך יום אחר - יהיה השערוך של סכום ששולם לפניו או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אחריו, לפי המדד המתאים, למדד שפורסם לאחרונה לפני אותו יום.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חישוב סכום שיש לשלמו אחר תחילתו של חוק זה, הוא יוצמד, לפי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המתאים, מן המדד שפורסם לאחרונה לפני המועדים האמורים בסעיף קטן (א) עד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יום התשלום.</w:t>
                        </w:r>
                      </w:p>
                    </w:tc>
                  </w:tr>
                  <w:tr w:rsidR="00B71FCA" w:rsidRPr="0016609A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לזכאות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 שני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מרקים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לא יהיה אדם זכאי לפי יותר מפרק אחד לחוק זה אלא אם נאמר בו במפורש אחרת;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זכאי לפי פרק ב' יהיה, במסגרת זכאותו זו, זכאי לפיצוי על השקעתו העצמית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מקרקעין שהוא בר-פיצוי לפי פרק ג'.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0271" o:spid="_x0000_s1102" type="#_x0000_t202" style="position:absolute;left:0;text-align:left;margin-left:270.05pt;margin-top:410.8pt;width:134.45pt;height:18pt;z-index:80;mso-wrap-style:none;mso-position-horizontal-relative:page;mso-position-vertical-relative:page" stroked="f">
            <v:textbox style="mso-next-textbox:#_x0000_s20271" inset="0,0,0,0">
              <w:txbxContent>
                <w:p w:rsidR="00B71FCA" w:rsidRDefault="00B71FCA">
                  <w:pPr>
                    <w:pStyle w:val="OCRStyle17"/>
                    <w:ind w:left="292"/>
                  </w:pPr>
                  <w:r>
                    <w:rPr>
                      <w:rtl/>
                    </w:rPr>
                    <w:t>פרק ה':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72" o:spid="_x0000_s1103" type="#_x0000_t202" style="position:absolute;left:0;text-align:left;margin-left:85.1pt;margin-top:294.4pt;width:441.35pt;height:108.9pt;z-index:79;mso-wrap-style:none;mso-position-horizontal-relative:page;mso-position-vertical-relative:page" stroked="f">
            <v:textbox style="mso-next-textbox:#_x0000_s20272" inset="0,0,0,0">
              <w:txbxContent>
                <w:tbl>
                  <w:tblPr>
                    <w:tblW w:w="47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5"/>
                    <w:gridCol w:w="7019"/>
                  </w:tblGrid>
                  <w:tr w:rsidR="00B71FCA" w:rsidRPr="0016609A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מיוחד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ומילווה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הוראות סעיף 26 לענין מס יחולו על כל סכום פיצוי שלפי פרק זה, חוץ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מפיצוי לפי סעיף 54(ג)(2), שלא יהיה חייב במס כלשהו; המדינה תהיה רשאית לנכות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המגיע ושטרם שולם על הפיצוי ששולם לזכאים שחתמו על הסכם כאמור בסעיף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54(ב), מהכספים שישולמו לפי סעיף 54(ג)(2), כשהוא משוערך ליום הניכוי.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26 ו-27 לענין מילווה יחולו על כל סכום פיצוי שלפי סימן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לפרק זה בלבד.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0273" o:spid="_x0000_s1104" type="#_x0000_t202" style="position:absolute;left:0;text-align:left;margin-left:288.85pt;margin-top:272.2pt;width:89.1pt;height:19pt;z-index:78;mso-wrap-style:none;mso-position-horizontal-relative:page;mso-position-vertical-relative:page" stroked="f">
            <v:textbox style="mso-next-textbox:#_x0000_s20273" inset="0,0,0,0">
              <w:txbxContent>
                <w:p w:rsidR="00B71FCA" w:rsidRDefault="00B71FCA">
                  <w:pPr>
                    <w:pStyle w:val="OCRStyle17"/>
                    <w:ind w:left="209"/>
                  </w:pPr>
                  <w:r>
                    <w:rPr>
                      <w:rtl/>
                    </w:rPr>
                    <w:t>סימן ד': מסים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74" o:spid="_x0000_s1105" type="#_x0000_t202" style="position:absolute;left:0;text-align:left;margin-left:89.3pt;margin-top:206.3pt;width:441.35pt;height:56.85pt;z-index:77;mso-wrap-style:none;mso-position-horizontal-relative:page;mso-position-vertical-relative:page" stroked="f">
            <v:textbox style="mso-next-textbox:#_x0000_s20274" inset="0,0,0,0">
              <w:txbxContent>
                <w:tbl>
                  <w:tblPr>
                    <w:tblW w:w="47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4"/>
                    <w:gridCol w:w="6971"/>
                  </w:tblGrid>
                  <w:tr w:rsidR="00B71FCA" w:rsidRPr="0016609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לסי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71FCA" w:rsidRDefault="00B71FC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מי שהיה תושב פריגן באזור לפני היום הקובע ונחתם בינו לבין המדינה הסכם</w:t>
                        </w:r>
                      </w:p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ופיצוי לפני יום קבלתו של חוק זה בכנסת, יהיה זכאי למענק האישי הקבוע</w:t>
                        </w:r>
                      </w:p>
                      <w:p w:rsidR="00B71FCA" w:rsidRPr="0016609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0275" o:spid="_x0000_s1106" type="#_x0000_t202" style="position:absolute;left:0;text-align:left;margin-left:291.45pt;margin-top:188.05pt;width:94.85pt;height:17.25pt;z-index:76;mso-wrap-style:none;mso-position-horizontal-relative:page;mso-position-vertical-relative:page" stroked="f">
            <v:textbox style="mso-next-textbox:#_x0000_s20275" inset="0,0,0,0">
              <w:txbxContent>
                <w:p w:rsidR="00B71FCA" w:rsidRDefault="00B71FCA">
                  <w:pPr>
                    <w:pStyle w:val="OCRStyle17"/>
                    <w:ind w:left="353"/>
                  </w:pPr>
                  <w:r>
                    <w:rPr>
                      <w:rtl/>
                    </w:rPr>
                    <w:t>סימן ג': פריגן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76" o:spid="_x0000_s1107" type="#_x0000_t202" style="position:absolute;left:0;text-align:left;margin-left:151.85pt;margin-top:78pt;width:369.45pt;height:78.6pt;z-index:75;mso-wrap-style:none;mso-position-horizontal-relative:page;mso-position-vertical-relative:page" stroked="f">
            <v:textbox style="mso-next-textbox:#_x0000_s20276" inset="0,0,0,0">
              <w:txbxContent>
                <w:tbl>
                  <w:tblPr>
                    <w:tblW w:w="3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"/>
                    <w:gridCol w:w="883"/>
                    <w:gridCol w:w="864"/>
                    <w:gridCol w:w="3588"/>
                    <w:gridCol w:w="767"/>
                  </w:tblGrid>
                  <w:tr w:rsidR="00B71FCA">
                    <w:trPr>
                      <w:jc w:val="right"/>
                    </w:trPr>
                    <w:tc>
                      <w:tcPr>
                        <w:tcW w:w="32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למינהלה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לכשיוצגו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העברה כאמור בסעיף קטן (ג) (2) ישולמו</w:t>
                        </w:r>
                      </w:p>
                    </w:tc>
                    <w:tc>
                      <w:tcPr>
                        <w:tcW w:w="418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32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 ביצוע כספיים מאת המחלקה להתיישבות של</w:t>
                        </w:r>
                      </w:p>
                    </w:tc>
                    <w:tc>
                      <w:tcPr>
                        <w:tcW w:w="418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32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  <w:gridSpan w:val="3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יעלו על סכומים אלה, הצמודים למדד חודש דצמבר 1981:</w:t>
                        </w:r>
                      </w:p>
                    </w:tc>
                    <w:tc>
                      <w:tcPr>
                        <w:tcW w:w="418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32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6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לקיבוץ סופה - 9,000,000 שקלים ;</w:t>
                        </w:r>
                      </w:p>
                    </w:tc>
                    <w:tc>
                      <w:tcPr>
                        <w:tcW w:w="418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32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6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לקיבוץ חולית - 19,500,000 שקלים.</w:t>
                        </w:r>
                      </w:p>
                    </w:tc>
                    <w:tc>
                      <w:tcPr>
                        <w:tcW w:w="418" w:type="pct"/>
                      </w:tcPr>
                      <w:p w:rsidR="00B71FCA" w:rsidRDefault="00B71FC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1FCA" w:rsidRDefault="00B71FC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CC195F" w:rsidRDefault="00CC195F">
      <w:pPr>
        <w:rPr>
          <w:rtl/>
        </w:rPr>
      </w:pPr>
      <w:r>
        <w:rPr>
          <w:rtl/>
        </w:rPr>
        <w:br w:type="page"/>
      </w:r>
    </w:p>
    <w:p w:rsidR="00CC195F" w:rsidRDefault="00000000">
      <w:pPr>
        <w:rPr>
          <w:rtl/>
        </w:rPr>
      </w:pPr>
      <w:r>
        <w:pict>
          <v:shape id="_x0000_s20277" o:spid="_x0000_s1108" type="#_x0000_t202" style="position:absolute;left:0;text-align:left;margin-left:50pt;margin-top:771.95pt;width:495.35pt;height:30pt;z-index:86;mso-position-horizontal-relative:page;mso-position-vertical-relative:page" stroked="f">
            <v:textbox style="mso-next-textbox:#_x0000_s20277" inset="0,0,0,0">
              <w:txbxContent>
                <w:p w:rsidR="00B71FCA" w:rsidRDefault="00B71FCA">
                  <w:r>
                    <w:rPr>
                      <w:rtl/>
                    </w:rPr>
                    <w:t>116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78" o:spid="_x0000_s1109" type="#_x0000_t202" style="position:absolute;left:0;text-align:left;margin-left:107.2pt;margin-top:672.9pt;width:386.1pt;height:59.4pt;z-index:85;mso-wrap-style:none;mso-position-horizontal-relative:page;mso-position-vertical-relative:page" stroked="f">
            <v:textbox style="mso-next-textbox:#_x0000_s20278" inset="0,0,0,0">
              <w:txbxContent>
                <w:p w:rsidR="00B71FCA" w:rsidRDefault="00B71FCA">
                  <w:pPr>
                    <w:pStyle w:val="OCRStyle18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התשל"א, עמ' 18.</w:t>
                  </w:r>
                </w:p>
                <w:p w:rsidR="00B71FCA" w:rsidRPr="00CC195F" w:rsidRDefault="00B71FCA">
                  <w:pPr>
                    <w:pStyle w:val="OCRStyle18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התשל"ג,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79" o:spid="_x0000_s1110" type="#_x0000_t202" style="position:absolute;left:0;text-align:left;margin-left:104.85pt;margin-top:64.05pt;width:461.95pt;height:604.7pt;z-index:84;mso-wrap-style:none;mso-position-horizontal-relative:page;mso-position-vertical-relative:page" stroked="f">
            <v:textbox style="mso-next-textbox:#_x0000_s20279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267"/>
                  </w:tblGrid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מי שזכאי לפיצוי לפי חוק זה יהיה פטור מכל התחייבות לפי חוזה כלפי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שביצועו סוכל עקב הפינוי, ולא תהיה לו זכות, עילה או תביעה כלפי המדינה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לפיצוי מחמת סיכול כאמור של חוזה שבינו לבין המדינה או לבין כל אדם. 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חיוב שביצועו סוכל עקב הפינוי דינו כדין חיוב שסוכל בנסיבות כאמור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 לחוק החוזים (תרופות בשל הפרת חוזה), התשל"א-1970 10.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בשל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סיכול</w:t>
                        </w:r>
                      </w:p>
                    </w:tc>
                  </w:tr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מי שנחזה למינהלה שלפי פרק ב' זכאי לפי הפרק האמור ולא הגיש תביעה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לפיו, תקבע המינהלה, תוך 10 ימים מיום הפינוי, אם הוא זכאי לפיצוי, ומה הם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הרכיבים שהוא זכאי לפיצוי בשלהם, והוא יוכל להשיג על הקביעה לפני ועדת הזכאות שלפי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 תוך 60 ימים מיום שהודע לו על הקביעה, ויחולו עליו יתר הוראות פרק ב/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שנחזה למינהלה שלפי פרק ג' זכאי לפי הפרק האמור ולא הגיש תביעה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לפיו עד תום ששה חדשים מיום הפינוי, רשאית ועדת הזכאות, אף לפני תום התקופה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לקבוע את זכאותו ואף את סכום הפיצוי המגיע לו והוא יוכל לערור לועדת הערר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45, ויחולו עליו יתר הוראות פרק ג/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שלא תבע</w:t>
                        </w:r>
                      </w:p>
                    </w:tc>
                  </w:tr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לא תהיה סמכות לקבוע זכות לפיצוי או סכום פיצוי לענין חוק זה, אלא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הוראה של חוק זה.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הסמכות הייחודית לדון ולפסוק בכל תביעה, ערעור או בקשת סעד אחר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 זה נתונה לועדות הזכאות, לועדות הערר ולבית המשפט העליון לפי הוראות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סמכויות</w:t>
                        </w:r>
                      </w:p>
                    </w:tc>
                  </w:tr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על אף האמור בכל דין, רכב נוסעים פרטי, או רכב פרטי דו-שימושי, שהיה רשום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דרום סיני ביום הפינוי בבעלותו של אדם הרשאי לשבת בישראל וצויין ברשיונו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שמורכב בו מנוע דיזל - יהיה מותר, כל עוד הוא בבעלותו של אותו אדם, לרשום אותו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ולהשתמש בו בישראל, אף אם האדם הגיע לאזור אחרי היום הקובע.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רישום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רכב</w:t>
                        </w:r>
                      </w:p>
                    </w:tc>
                  </w:tr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כל הסכם לרכישת זכויות במקרקעין באזור מאת המדינה או מאת אחר מטעמה -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בטל, ולא תהיה זכות לפיצוי בשל ביטולו אלא לפי חוק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זכויות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</w:t>
                        </w:r>
                      </w:p>
                    </w:tc>
                  </w:tr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קבלת פיצוי לפי חוק זה בשל דירת מגורים לא תיחשב כמכירת הדירה לענין חוק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מקרקעין, התשכ"ג-1963 11.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למס שבח</w:t>
                        </w:r>
                      </w:p>
                    </w:tc>
                  </w:tr>
                  <w:tr w:rsidR="00B71FCA" w:rsidRPr="00CC195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71FCA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סכומי פיצוי בשל פינוי עסקו של תאגיד ישולמו ליחידים בעלי הזכויות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תאגיד במישרין או בעקיפין.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יוטל מס על פי כל דין על תאגיד בשל סכומי פיצוי ששולמו לפי חוק זה,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יראו בתשלום סכומי הפיצוי ליחידים בעלי הזכויות בתאגיד, במישרין או בעקיפין,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כספים החייבת במס מתאגיד ליחידים בעלי הזכויות כאמור.</w:t>
                        </w:r>
                      </w:p>
                      <w:p w:rsidR="00B71FCA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יחידים שקיבלו סכומי פיצוי לפי סעיף זה יהיו אחראים, יחד ולחוד, לכל חובות</w:t>
                        </w:r>
                      </w:p>
                      <w:p w:rsidR="00B71FCA" w:rsidRPr="00CC195F" w:rsidRDefault="00B71FC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עד לגובה סכומי הפיצוי שקיבלו כאמור,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71FCA" w:rsidRPr="00CC195F" w:rsidRDefault="00B71FC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בשל תאגיד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D27353" w:rsidRDefault="00D27353">
      <w:pPr>
        <w:rPr>
          <w:rtl/>
        </w:rPr>
      </w:pPr>
      <w:r>
        <w:rPr>
          <w:rtl/>
        </w:rPr>
        <w:br w:type="page"/>
      </w:r>
    </w:p>
    <w:p w:rsidR="00D27353" w:rsidRDefault="00000000">
      <w:pPr>
        <w:rPr>
          <w:rtl/>
        </w:rPr>
      </w:pPr>
      <w:r>
        <w:pict>
          <v:shape id="_x0000_s20280" o:spid="_x0000_s1111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20280" inset="0,0,0,0">
              <w:txbxContent>
                <w:p w:rsidR="00B71FCA" w:rsidRDefault="00B71FCA">
                  <w:r>
                    <w:rPr>
                      <w:rtl/>
                    </w:rPr>
                    <w:t>117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81" o:spid="_x0000_s1112" type="#_x0000_t202" style="position:absolute;left:0;text-align:left;margin-left:358.1pt;margin-top:715.4pt;width:174.85pt;height:23.15pt;z-index:92;mso-wrap-style:none;mso-position-horizontal-relative:page;mso-position-vertical-relative:page" stroked="f">
            <v:textbox style="mso-next-textbox:#_x0000_s20281" inset="0,0,0,0">
              <w:txbxContent>
                <w:p w:rsidR="00B71FCA" w:rsidRDefault="00B71FC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0282" o:spid="_x0000_s1113" type="#_x0000_t202" style="position:absolute;left:0;text-align:left;margin-left:136.9pt;margin-top:589.25pt;width:399.35pt;height:125.35pt;z-index:91;mso-wrap-style:none;mso-position-horizontal-relative:page;mso-position-vertical-relative:page" stroked="f">
            <v:textbox style="mso-next-textbox:#_x0000_s20282" inset="0,0,0,0">
              <w:txbxContent>
                <w:tbl>
                  <w:tblPr>
                    <w:tblW w:w="42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0"/>
                    <w:gridCol w:w="1862"/>
                    <w:gridCol w:w="3600"/>
                  </w:tblGrid>
                  <w:tr w:rsidR="00B71FCA">
                    <w:trPr>
                      <w:jc w:val="right"/>
                    </w:trPr>
                    <w:tc>
                      <w:tcPr>
                        <w:tcW w:w="1239" w:type="pct"/>
                      </w:tcPr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מדד יוני 1979</w:t>
                        </w:r>
                      </w:p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(330.3 נקודות)</w:t>
                        </w:r>
                      </w:p>
                    </w:tc>
                    <w:tc>
                      <w:tcPr>
                        <w:tcW w:w="1282" w:type="pct"/>
                      </w:tcPr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מיתקנים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בתי צמיחה: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בית זכוכית: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239" w:type="pct"/>
                      </w:tcPr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100000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186000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71000</w:t>
                        </w:r>
                      </w:p>
                    </w:tc>
                    <w:tc>
                      <w:tcPr>
                        <w:tcW w:w="1282" w:type="pct"/>
                      </w:tcPr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דונם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זכוכית "ונלו"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זכוכית "ונלו" מחובר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מבנה "גג זכוכית" (סו"ב)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0283" o:spid="_x0000_s1114" type="#_x0000_t202" style="position:absolute;left:0;text-align:left;margin-left:211.95pt;margin-top:519.95pt;width:237.6pt;height:65.95pt;z-index:90;mso-wrap-style:none;mso-position-horizontal-relative:page;mso-position-vertical-relative:page" stroked="f">
            <v:textbox style="mso-next-textbox:#_x0000_s20283" inset="0,0,0,0">
              <w:txbxContent>
                <w:p w:rsidR="00B71FCA" w:rsidRDefault="00B71FCA">
                  <w:pPr>
                    <w:pStyle w:val="OCRStyle19"/>
                    <w:ind w:left="151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ב'</w:t>
                  </w:r>
                </w:p>
                <w:p w:rsidR="00B71FCA" w:rsidRDefault="00B71FCA">
                  <w:pPr>
                    <w:pStyle w:val="OCRStyle19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(סעיף 5)</w:t>
                  </w:r>
                </w:p>
                <w:p w:rsidR="00B71FCA" w:rsidRPr="00D27353" w:rsidRDefault="00B71FCA">
                  <w:pPr>
                    <w:pStyle w:val="OCRStyle19"/>
                    <w:ind w:left="338"/>
                  </w:pPr>
                  <w:r>
                    <w:rPr>
                      <w:rtl/>
                    </w:rPr>
                    <w:t>מיתקנים, צמחים רב -שנתיים ומטעים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84" o:spid="_x0000_s1115" type="#_x0000_t202" style="position:absolute;left:0;text-align:left;margin-left:98.1pt;margin-top:301.4pt;width:447.1pt;height:3in;z-index:89;mso-wrap-style:none;mso-position-horizontal-relative:page;mso-position-vertical-relative:page" stroked="f">
            <v:textbox style="mso-next-textbox:#_x0000_s20284" inset="0,0,0,0">
              <w:txbxContent>
                <w:tbl>
                  <w:tblPr>
                    <w:tblW w:w="4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61"/>
                    <w:gridCol w:w="5368"/>
                  </w:tblGrid>
                  <w:tr w:rsidR="00B71FCA" w:rsidRPr="00D27353">
                    <w:trPr>
                      <w:jc w:val="right"/>
                    </w:trPr>
                    <w:tc>
                      <w:tcPr>
                        <w:tcW w:w="1698" w:type="pct"/>
                      </w:tcPr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כינוי האגודה בחוק זה</w:t>
                        </w:r>
                      </w:p>
                    </w:tc>
                    <w:tc>
                      <w:tcPr>
                        <w:tcW w:w="3302" w:type="pct"/>
                      </w:tcPr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 המלא של האגורה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698" w:type="pct"/>
                      </w:tcPr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אוגדה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דקלה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זהרון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סיני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נביעות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ניר אברהם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נתיב העשרה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פריאל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שדות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 יוסף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תרס"ג</w:t>
                        </w:r>
                      </w:p>
                    </w:tc>
                    <w:tc>
                      <w:tcPr>
                        <w:tcW w:w="3302" w:type="pct"/>
                      </w:tcPr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אוגדה מושב עובדים להתיישבות חקלאית שיתופית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דקלה כפר שיתופי של משקי חירות-בית"ר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זהרון מושב עובדים להתיישבות חקלאית שיתופית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סיני כפר שיתופי של ישובי חירות-בית"ר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נביעות מושב עובדים להתיישבות חקלאית וקייט בע'ימ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ניר אברהם מושב עובדים להתיישבות חקלאית שיתופית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נתיב העשרה מושב עובדים להתיישבות חקלאית שיתופית בע'ימ י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פריאל מושב עובדים להתיישבות חקלאית שיתופית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שדות מושב עובדים להתיישבות חקלאית שיתופית בע'ימ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 יוסף כפר שיתופי בע"מ</w:t>
                        </w:r>
                      </w:p>
                      <w:p w:rsidR="00B71FCA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תרס"ג כפר שיתופי של משקי חירות-בית"ר בע"מ (חרובית)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0285" o:spid="_x0000_s1116" type="#_x0000_t202" style="position:absolute;left:0;text-align:left;margin-left:295.3pt;margin-top:237.8pt;width:89.9pt;height:60.2pt;z-index:88;mso-wrap-style:none;mso-position-horizontal-relative:page;mso-position-vertical-relative:page" stroked="f">
            <v:textbox style="mso-next-textbox:#_x0000_s20285" inset="0,0,0,0">
              <w:txbxContent>
                <w:p w:rsidR="00B71FCA" w:rsidRDefault="00B71FCA">
                  <w:pPr>
                    <w:pStyle w:val="OCRStyle19"/>
                    <w:ind w:left="33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א'</w:t>
                  </w:r>
                </w:p>
                <w:p w:rsidR="00B71FCA" w:rsidRDefault="00B71FCA">
                  <w:pPr>
                    <w:pStyle w:val="OCRStyle19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(סעיף 5)</w:t>
                  </w:r>
                </w:p>
                <w:p w:rsidR="00B71FCA" w:rsidRPr="00D27353" w:rsidRDefault="00B71FCA">
                  <w:pPr>
                    <w:pStyle w:val="OCRStyle19"/>
                    <w:ind w:left="490"/>
                  </w:pPr>
                  <w:r>
                    <w:rPr>
                      <w:rtl/>
                    </w:rPr>
                    <w:t>אגודות.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86" o:spid="_x0000_s1117" type="#_x0000_t202" style="position:absolute;left:0;text-align:left;margin-left:87.4pt;margin-top:70.3pt;width:454.6pt;height:165.9pt;z-index:87;mso-wrap-style:none;mso-position-horizontal-relative:page;mso-position-vertical-relative:page" stroked="f">
            <v:textbox style="mso-next-textbox:#_x0000_s20286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67"/>
                  </w:tblGrid>
                  <w:tr w:rsidR="00B71FCA" w:rsidRPr="00D27353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למסמכים</w:t>
                        </w:r>
                      </w:p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לא תהיה מכוח הסכם, החלטה, הוראה או מסמך אחר כל זכות לפיצוי או עילת</w:t>
                        </w:r>
                      </w:p>
                      <w:p w:rsidR="00B71FCA" w:rsidRPr="00D27353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אחרת כלפי המדינה בשל הפינוי, אלא אם נתגבשו בחוק זה.</w:t>
                        </w:r>
                      </w:p>
                    </w:tc>
                  </w:tr>
                  <w:tr w:rsidR="00B71FCA" w:rsidRPr="00D27353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טרחת</w:t>
                        </w:r>
                      </w:p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עורכי-דין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לא יהא תושב חייב לשלם שכר טרחת עורכי-דין בשל קבלת כספים על פי חוק זה</w:t>
                        </w:r>
                      </w:p>
                      <w:p w:rsidR="00B71FCA" w:rsidRPr="00D27353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ל-2% מסכום הפיצויים הכולל כפי שיקבל בפועל.</w:t>
                        </w:r>
                      </w:p>
                    </w:tc>
                  </w:tr>
                  <w:tr w:rsidR="00B71FCA" w:rsidRPr="00D27353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71FCA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השר ממונה על ביצוע חוק זה והוא רשאי להתקין תקנות בכל ענין הנוגע</w:t>
                        </w:r>
                      </w:p>
                      <w:p w:rsidR="00B71FCA" w:rsidRPr="00D27353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לביצועו. </w:t>
                        </w:r>
                      </w:p>
                    </w:tc>
                  </w:tr>
                  <w:tr w:rsidR="00B71FCA" w:rsidRPr="00D27353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71FCA" w:rsidRPr="00D27353" w:rsidRDefault="00B71FCA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71FCA" w:rsidRPr="00D27353" w:rsidRDefault="00B71FC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תחילתו של חוק זה ביום קבלתו בכנסת.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E63EF5" w:rsidRDefault="00E63EF5">
      <w:pPr>
        <w:rPr>
          <w:rtl/>
        </w:rPr>
      </w:pPr>
      <w:r>
        <w:rPr>
          <w:rtl/>
        </w:rPr>
        <w:br w:type="page"/>
      </w:r>
    </w:p>
    <w:p w:rsidR="00E63EF5" w:rsidRDefault="00000000">
      <w:pPr>
        <w:rPr>
          <w:rtl/>
        </w:rPr>
      </w:pPr>
      <w:r>
        <w:pict>
          <v:shape id="_x0000_s20287" o:spid="_x0000_s1118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20287" inset="0,0,0,0">
              <w:txbxContent>
                <w:p w:rsidR="00B71FCA" w:rsidRDefault="00B71FCA">
                  <w:r>
                    <w:rPr>
                      <w:rtl/>
                    </w:rPr>
                    <w:t>118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88" o:spid="_x0000_s1119" type="#_x0000_t202" style="position:absolute;left:0;text-align:left;margin-left:101pt;margin-top:709.95pt;width:173.25pt;height:24.75pt;z-index:99;mso-wrap-style:none;mso-position-horizontal-relative:page;mso-position-vertical-relative:page" stroked="f">
            <v:textbox style="mso-next-textbox:#_x0000_s20288" inset="0,0,0,0">
              <w:txbxContent>
                <w:p w:rsidR="00B71FCA" w:rsidRDefault="00B71FC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0289" o:spid="_x0000_s1120" type="#_x0000_t202" style="position:absolute;left:0;text-align:left;margin-left:97.65pt;margin-top:456.7pt;width:391.85pt;height:247.5pt;z-index:98;mso-wrap-style:none;mso-position-horizontal-relative:page;mso-position-vertical-relative:page" stroked="f">
            <v:textbox style="mso-next-textbox:#_x0000_s20289" inset="0,0,0,0">
              <w:txbxContent>
                <w:tbl>
                  <w:tblPr>
                    <w:tblW w:w="41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4"/>
                    <w:gridCol w:w="1356"/>
                    <w:gridCol w:w="4284"/>
                  </w:tblGrid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הערה: הפיצוי בשל מכל דלק יינתן רק למתיישב שהוכיח למינהלה כי רכש אותו.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4000</w:t>
                        </w:r>
                      </w:p>
                    </w:tc>
                    <w:tc>
                      <w:tcPr>
                        <w:tcW w:w="952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</w:tc>
                    <w:tc>
                      <w:tcPr>
                        <w:tcW w:w="3007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תאורה וחשמל: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תאורה לבית צמיחה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11000</w:t>
                        </w:r>
                      </w:p>
                    </w:tc>
                    <w:tc>
                      <w:tcPr>
                        <w:tcW w:w="952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 דונם</w:t>
                        </w:r>
                      </w:p>
                    </w:tc>
                    <w:tc>
                      <w:tcPr>
                        <w:tcW w:w="3007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איוורור: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מאוורר אחד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איוורור עם מזרון לח (כולל מכל,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משאבות, אינסטלציה, 4 מאווררים, מזרון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ופיקוד)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952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מ"ר</w:t>
                        </w:r>
                      </w:p>
                    </w:tc>
                    <w:tc>
                      <w:tcPr>
                        <w:tcW w:w="3007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שולחן גידול מודולרי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952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 מ"ר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מ"ר</w:t>
                        </w:r>
                      </w:p>
                    </w:tc>
                    <w:tc>
                      <w:tcPr>
                        <w:tcW w:w="3007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שולחנות השרשה: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הכוללת שולחן גידול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מודולרי, פיקוד, השקיה, חימום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(סולרי או חשמלי), משאבה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הציוד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מ"ר נוסף/חסר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0290" o:spid="_x0000_s1121" type="#_x0000_t202" style="position:absolute;left:0;text-align:left;margin-left:100.25pt;margin-top:292.55pt;width:367.9pt;height:160pt;z-index:97;mso-wrap-style:none;mso-position-horizontal-relative:page;mso-position-vertical-relative:page" stroked="f">
            <v:textbox style="mso-next-textbox:#_x0000_s20290" inset="0,0,0,0">
              <w:txbxContent>
                <w:tbl>
                  <w:tblPr>
                    <w:tblW w:w="39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2433"/>
                    <w:gridCol w:w="2874"/>
                  </w:tblGrid>
                  <w:tr w:rsidR="00B71FCA">
                    <w:trPr>
                      <w:jc w:val="right"/>
                    </w:trPr>
                    <w:tc>
                      <w:tcPr>
                        <w:tcW w:w="1033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7" w:type="pct"/>
                        <w:gridSpan w:val="2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מיתקנים בבתי צמיחה: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 נ ו ר י ח י מ ו ם (כולל מעברים, שרוולים,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תרמוסטטים, תא נושם וכל הציוד הקשור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למערכת חימום):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33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4000</w:t>
                        </w:r>
                      </w:p>
                    </w:tc>
                    <w:tc>
                      <w:tcPr>
                        <w:tcW w:w="1819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 דונם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ל-1.5 עד 1.9 דונם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 עד 2.5 דונם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 דונם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 דונם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חימום במזוט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חימום במזוט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חימום במזוט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חימום בסולר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חימום בסולר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דלק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0291" o:spid="_x0000_s1122" type="#_x0000_t202" style="position:absolute;left:0;text-align:left;margin-left:98.45pt;margin-top:219.1pt;width:381.15pt;height:72.65pt;z-index:96;mso-wrap-style:none;mso-position-horizontal-relative:page;mso-position-vertical-relative:page" stroked="f">
            <v:textbox style="mso-next-textbox:#_x0000_s20291" inset="0,0,0,0">
              <w:txbxContent>
                <w:tbl>
                  <w:tblPr>
                    <w:tblW w:w="40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1"/>
                    <w:gridCol w:w="1501"/>
                    <w:gridCol w:w="3747"/>
                  </w:tblGrid>
                  <w:tr w:rsidR="00B71FCA">
                    <w:trPr>
                      <w:jc w:val="right"/>
                    </w:trPr>
                    <w:tc>
                      <w:tcPr>
                        <w:tcW w:w="1213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3000</w:t>
                        </w:r>
                      </w:p>
                    </w:tc>
                    <w:tc>
                      <w:tcPr>
                        <w:tcW w:w="1083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</w:tc>
                    <w:tc>
                      <w:tcPr>
                        <w:tcW w:w="2704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פלסטיק (כל הסוגים)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רשת (כל הסוגים) -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כל דונם משני הראשונים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כל דונם נוסף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0292" o:spid="_x0000_s1123" type="#_x0000_t202" style="position:absolute;left:0;text-align:left;margin-left:99.25pt;margin-top:187.8pt;width:387.9pt;height:31.3pt;z-index:95;mso-wrap-style:none;mso-position-horizontal-relative:page;mso-position-vertical-relative:page" stroked="f">
            <v:textbox style="mso-next-textbox:#_x0000_s20292" inset="0,0,0,0">
              <w:txbxContent>
                <w:p w:rsidR="00B71FCA" w:rsidRDefault="00B71FCA">
                  <w:pPr>
                    <w:pStyle w:val="OCRStyle20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הערה: בישוב שבו יש בתי זכוכית מדגמים שונים ייקבע הפיצוי למתיישב על פי הדגם</w:t>
                  </w:r>
                </w:p>
                <w:p w:rsidR="00B71FCA" w:rsidRDefault="00B71FCA">
                  <w:pPr>
                    <w:pStyle w:val="OCRStyle20"/>
                    <w:ind w:left="119"/>
                  </w:pPr>
                  <w:r>
                    <w:rPr>
                      <w:rtl/>
                    </w:rPr>
                    <w:t>המצוי ברוב יחידות המשק באותו ישוב.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93" o:spid="_x0000_s1124" type="#_x0000_t202" style="position:absolute;left:0;text-align:left;margin-left:91.1pt;margin-top:73.15pt;width:369.65pt;height:113.85pt;z-index:94;mso-wrap-style:none;mso-position-horizontal-relative:page;mso-position-vertical-relative:page" stroked="f">
            <v:textbox style="mso-next-textbox:#_x0000_s20293" inset="0,0,0,0">
              <w:txbxContent>
                <w:tbl>
                  <w:tblPr>
                    <w:tblW w:w="39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6"/>
                    <w:gridCol w:w="1696"/>
                    <w:gridCol w:w="3289"/>
                  </w:tblGrid>
                  <w:tr w:rsidR="00B71FCA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B71FCA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מדד יוגי 1979 י</w:t>
                        </w:r>
                      </w:p>
                      <w:p w:rsidR="00B71FCA" w:rsidRPr="00E63EF5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(330.3 נקודות)</w:t>
                        </w:r>
                      </w:p>
                    </w:tc>
                    <w:tc>
                      <w:tcPr>
                        <w:tcW w:w="1262" w:type="pct"/>
                      </w:tcPr>
                      <w:p w:rsidR="00B71FCA" w:rsidRPr="00E63EF5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B71FCA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103000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127000</w:t>
                        </w:r>
                      </w:p>
                      <w:p w:rsidR="00B71FCA" w:rsidRPr="00E63EF5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158000</w:t>
                        </w:r>
                      </w:p>
                    </w:tc>
                    <w:tc>
                      <w:tcPr>
                        <w:tcW w:w="1262" w:type="pct"/>
                      </w:tcPr>
                      <w:p w:rsidR="00B71FCA" w:rsidRDefault="00B71FCA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1.4-1.15 דונם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1.7-1.5 דונם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דונם</w:t>
                        </w:r>
                      </w:p>
                      <w:p w:rsidR="00B71FCA" w:rsidRPr="00E63EF5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2.5-2.3 דונם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מבנה "גג זכוכית" (סו"ב)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מבנה 'יגג זכוכית" (סו"ב)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מבנה "גג זכוכית" (סו"ב) מחובר</w:t>
                        </w:r>
                      </w:p>
                      <w:p w:rsidR="00B71FCA" w:rsidRDefault="00B71FC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מבנה "גג זכוכית" (סו"ב) מחובר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AF12B3" w:rsidRDefault="00AF12B3">
      <w:pPr>
        <w:rPr>
          <w:rtl/>
        </w:rPr>
      </w:pPr>
      <w:r>
        <w:rPr>
          <w:rtl/>
        </w:rPr>
        <w:br w:type="page"/>
      </w:r>
    </w:p>
    <w:p w:rsidR="00AF12B3" w:rsidRDefault="00000000">
      <w:pPr>
        <w:rPr>
          <w:rtl/>
        </w:rPr>
      </w:pPr>
      <w:r>
        <w:pict>
          <v:shape id="_x0000_s20294" o:spid="_x0000_s1125" type="#_x0000_t202" style="position:absolute;left:0;text-align:left;margin-left:50pt;margin-top:771.95pt;width:495.35pt;height:30pt;z-index:105;mso-position-horizontal-relative:page;mso-position-vertical-relative:page" stroked="f">
            <v:textbox style="mso-next-textbox:#_x0000_s20294" inset="0,0,0,0">
              <w:txbxContent>
                <w:p w:rsidR="00B71FCA" w:rsidRDefault="00B71FCA">
                  <w:r>
                    <w:rPr>
                      <w:rtl/>
                    </w:rPr>
                    <w:t>119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95" o:spid="_x0000_s1126" type="#_x0000_t202" style="position:absolute;left:0;text-align:left;margin-left:371.25pt;margin-top:716.25pt;width:160pt;height:18.2pt;z-index:104;mso-wrap-style:none;mso-position-horizontal-relative:page;mso-position-vertical-relative:page" stroked="f">
            <v:textbox style="mso-next-textbox:#_x0000_s20295" inset="0,0,0,0">
              <w:txbxContent>
                <w:p w:rsidR="00B71FCA" w:rsidRDefault="00B71FCA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0296" o:spid="_x0000_s1127" type="#_x0000_t202" style="position:absolute;left:0;text-align:left;margin-left:127.15pt;margin-top:277.5pt;width:409.85pt;height:435.6pt;z-index:103;mso-wrap-style:none;mso-position-horizontal-relative:page;mso-position-vertical-relative:page" stroked="f">
            <v:textbox style="mso-next-textbox:#_x0000_s20296" inset="0,0,0,0">
              <w:txbxContent>
                <w:tbl>
                  <w:tblPr>
                    <w:tblW w:w="43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6"/>
                    <w:gridCol w:w="274"/>
                    <w:gridCol w:w="1336"/>
                    <w:gridCol w:w="1641"/>
                    <w:gridCol w:w="2417"/>
                  </w:tblGrid>
                  <w:tr w:rsidR="00B71FCA" w:rsidRPr="00AF12B3">
                    <w:trPr>
                      <w:jc w:val="right"/>
                    </w:trPr>
                    <w:tc>
                      <w:tcPr>
                        <w:tcW w:w="1382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מדד יוני 1979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(,330.3 נקודות)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10000</w:t>
                        </w:r>
                      </w:p>
                    </w:tc>
                    <w:tc>
                      <w:tcPr>
                        <w:tcW w:w="3618" w:type="pct"/>
                        <w:gridSpan w:val="3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מיתקנים אחרים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לוח פיקוד אחד עם כבל,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תלת-פזיים - מכל סוג שהוא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  <w:gridSpan w:val="5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הערה: לא יינתן פיצוי אלא בשל לוח פיקוד אחד בלבד כאמור לכל יחידת משק.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מערכות קירור:</w:t>
                        </w:r>
                      </w:p>
                    </w:tc>
                  </w:tr>
                  <w:tr w:rsidR="00B71FCA" w:rsidRPr="00AF12B3">
                    <w:trPr>
                      <w:jc w:val="right"/>
                    </w:trPr>
                    <w:tc>
                      <w:tcPr>
                        <w:tcW w:w="1198" w:type="pct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סה"כ בשקלים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8500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11000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14500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080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בשקלים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3400 |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5100 1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4400 |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6600 1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6700 }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7800 1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170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330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הנכס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קירור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קירור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קירור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מקרר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קירור</w:t>
                        </w:r>
                      </w:p>
                    </w:tc>
                    <w:tc>
                      <w:tcPr>
                        <w:tcW w:w="1621" w:type="pct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נסח במטרים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מעוקבים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15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21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28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מ"ק נוסף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מ"ק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 מ-15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198" w:type="pct"/>
                      </w:tcPr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</w:tc>
                    <w:tc>
                      <w:tcPr>
                        <w:tcW w:w="1080" w:type="pct"/>
                        <w:gridSpan w:val="2"/>
                      </w:tcPr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722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לולים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198" w:type="pct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1080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מ"ר</w:t>
                        </w:r>
                      </w:p>
                    </w:tc>
                    <w:tc>
                      <w:tcPr>
                        <w:tcW w:w="2722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לולים במסגרת טיפוסים א' ו-ב' :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סככת לול (ללא רצפת בטון)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198" w:type="pct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1080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מ'יר</w:t>
                        </w:r>
                      </w:p>
                    </w:tc>
                    <w:tc>
                      <w:tcPr>
                        <w:tcW w:w="2722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רצפת בטון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198" w:type="pct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3700</w:t>
                        </w:r>
                      </w:p>
                    </w:tc>
                    <w:tc>
                      <w:tcPr>
                        <w:tcW w:w="1080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מטר רץ</w:t>
                        </w:r>
                      </w:p>
                    </w:tc>
                    <w:tc>
                      <w:tcPr>
                        <w:tcW w:w="2722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האבסה אוטומטית ללול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198" w:type="pct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</w:tc>
                    <w:tc>
                      <w:tcPr>
                        <w:tcW w:w="1080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2" w:type="pct"/>
                        <w:gridSpan w:val="2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מטר רץ נוסף/חסר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5000" w:type="pct"/>
                        <w:gridSpan w:val="5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אמנות חימום - על פי קביעת הממונה על ההערכה החקלאית.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שוקתות פלסטיק תלויות-על פי קביעת הממונה על ההערכה החקלאית.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מכלי תערובת - על פי קביעת הממונה על ההערכה החקלאית.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0297" o:spid="_x0000_s1128" type="#_x0000_t202" style="position:absolute;left:0;text-align:left;margin-left:139.4pt;margin-top:221.25pt;width:398.55pt;height:50.5pt;z-index:102;mso-wrap-style:none;mso-position-horizontal-relative:page;mso-position-vertical-relative:page" stroked="f">
            <v:textbox style="mso-next-textbox:#_x0000_s20297" inset="0,0,0,0">
              <w:txbxContent>
                <w:p w:rsidR="00B71FCA" w:rsidRDefault="00B71FCA">
                  <w:pPr>
                    <w:pStyle w:val="OCRStyle2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הערה: ציוד נייד, ציוד שדה וכלים חקלאיים, בין במסגרת טיפוס המשק ובין מעבר</w:t>
                  </w:r>
                </w:p>
                <w:p w:rsidR="00B71FCA" w:rsidRDefault="00B71FCA">
                  <w:pPr>
                    <w:pStyle w:val="OCRStyle2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לטיפוס המשק, ואף אם הם במסגרת נכסי האגודה או נכסי תאגידים אחרים - אינם בני</w:t>
                  </w:r>
                </w:p>
                <w:p w:rsidR="00B71FCA" w:rsidRDefault="00B71FCA">
                  <w:pPr>
                    <w:pStyle w:val="OCRStyle21"/>
                    <w:ind w:left="140"/>
                  </w:pPr>
                  <w:r>
                    <w:rPr>
                      <w:rtl/>
                    </w:rPr>
                    <w:t>פיצוי ספציפי.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98" o:spid="_x0000_s1129" type="#_x0000_t202" style="position:absolute;left:0;text-align:left;margin-left:138.6pt;margin-top:74.55pt;width:385.3pt;height:146.5pt;z-index:101;mso-wrap-style:none;mso-position-horizontal-relative:page;mso-position-vertical-relative:page" stroked="f">
            <v:textbox style="mso-next-textbox:#_x0000_s20298" inset="0,0,0,0">
              <w:txbxContent>
                <w:tbl>
                  <w:tblPr>
                    <w:tblW w:w="41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5"/>
                    <w:gridCol w:w="1577"/>
                    <w:gridCol w:w="3702"/>
                  </w:tblGrid>
                  <w:tr w:rsidR="00B71FCA">
                    <w:trPr>
                      <w:jc w:val="right"/>
                    </w:trPr>
                    <w:tc>
                      <w:tcPr>
                        <w:tcW w:w="1231" w:type="pct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מדד יוני 1979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(330.3 נקודות)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644" w:type="pct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231" w:type="pct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8000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14500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9100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B71FCA" w:rsidRDefault="00B71FCA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מ"ר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מטר רץ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מ'יר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Pr="00AF12B3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</w:tc>
                    <w:tc>
                      <w:tcPr>
                        <w:tcW w:w="2644" w:type="pct"/>
                      </w:tcPr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רצפת בטון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תעלת בטון להובלת חום ולפיזורו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רשת צל מכל סוג שהוא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איטום בית זכוכית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איטום בית צמיחה לצמחי בית</w:t>
                        </w:r>
                      </w:p>
                      <w:p w:rsidR="00B71FCA" w:rsidRDefault="00B71FC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מצע מנותק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F953CC" w:rsidRDefault="00F953CC">
      <w:pPr>
        <w:rPr>
          <w:rtl/>
        </w:rPr>
      </w:pPr>
      <w:r>
        <w:rPr>
          <w:rtl/>
        </w:rPr>
        <w:br w:type="page"/>
      </w:r>
    </w:p>
    <w:p w:rsidR="00F953CC" w:rsidRDefault="00000000">
      <w:pPr>
        <w:rPr>
          <w:rtl/>
        </w:rPr>
      </w:pPr>
      <w:r>
        <w:pict>
          <v:shape id="_x0000_s20299" o:spid="_x0000_s1130" type="#_x0000_t202" style="position:absolute;left:0;text-align:left;margin-left:50pt;margin-top:771.95pt;width:495.35pt;height:30pt;z-index:114;mso-position-horizontal-relative:page;mso-position-vertical-relative:page" stroked="f">
            <v:textbox style="mso-next-textbox:#_x0000_s20299" inset="0,0,0,0">
              <w:txbxContent>
                <w:p w:rsidR="00B71FCA" w:rsidRDefault="00B71FCA">
                  <w:r>
                    <w:rPr>
                      <w:rtl/>
                    </w:rPr>
                    <w:t>120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00" o:spid="_x0000_s1131" type="#_x0000_t202" style="position:absolute;left:0;text-align:left;margin-left:96pt;margin-top:718pt;width:182.95pt;height:27.9pt;z-index:113;mso-wrap-style:none;mso-position-horizontal-relative:page;mso-position-vertical-relative:page" stroked="f">
            <v:textbox style="mso-next-textbox:#_x0000_s20300" inset="0,0,0,0">
              <w:txbxContent>
                <w:p w:rsidR="00B71FCA" w:rsidRDefault="00B71FCA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0301" o:spid="_x0000_s1132" type="#_x0000_t202" style="position:absolute;left:0;text-align:left;margin-left:96.8pt;margin-top:632.25pt;width:393.45pt;height:82.35pt;z-index:112;mso-wrap-style:none;mso-position-horizontal-relative:page;mso-position-vertical-relative:page" stroked="f">
            <v:textbox style="mso-next-textbox:#_x0000_s20301" inset="0,0,0,0">
              <w:txbxContent>
                <w:p w:rsidR="00B71FCA" w:rsidRDefault="00B71FCA">
                  <w:pPr>
                    <w:pStyle w:val="OCRStyle2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א. מכנים</w:t>
                  </w:r>
                </w:p>
                <w:p w:rsidR="00B71FCA" w:rsidRDefault="00B71FCA">
                  <w:pPr>
                    <w:pStyle w:val="OCRStyle2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הפיצוי בשל המבנים הנמצאים ביחידת המשק של המתיישב, בכל ישוב חקלאי פרט</w:t>
                  </w:r>
                </w:p>
                <w:p w:rsidR="00B71FCA" w:rsidRDefault="00B71FCA">
                  <w:pPr>
                    <w:pStyle w:val="OCRStyle2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לתרס"ג, יהיה על-פי קביעת השמאי הממשלתי הראשי או 110,200 שקלים, לפי הגבוה</w:t>
                  </w:r>
                </w:p>
                <w:p w:rsidR="00B71FCA" w:rsidRDefault="00B71FCA">
                  <w:pPr>
                    <w:pStyle w:val="OCRStyle2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שבהם; לענין מתיישב שאין לו בית אריזה, במקום 110,200 שקלים יבוא 78,200</w:t>
                  </w:r>
                </w:p>
                <w:p w:rsidR="00B71FCA" w:rsidRDefault="00B71FCA">
                  <w:pPr>
                    <w:pStyle w:val="OCRStyle22"/>
                    <w:ind w:left="554"/>
                  </w:pPr>
                  <w:r>
                    <w:rPr>
                      <w:rtl/>
                    </w:rPr>
                    <w:t>שקלים; הוראה מיוחדת לענין מבנים בתרס"ג נתונה בנספח ד'.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02" o:spid="_x0000_s1133" type="#_x0000_t202" style="position:absolute;left:0;text-align:left;margin-left:195pt;margin-top:565.35pt;width:185.55pt;height:62.75pt;z-index:111;mso-wrap-style:none;mso-position-horizontal-relative:page;mso-position-vertical-relative:page" stroked="f">
            <v:textbox style="mso-next-textbox:#_x0000_s20302" inset="0,0,0,0">
              <w:txbxContent>
                <w:p w:rsidR="00B71FCA" w:rsidRDefault="00B71FCA">
                  <w:pPr>
                    <w:pStyle w:val="OCRStyle22"/>
                    <w:ind w:left="11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ג'</w:t>
                  </w:r>
                </w:p>
                <w:p w:rsidR="00B71FCA" w:rsidRDefault="00B71FCA">
                  <w:pPr>
                    <w:pStyle w:val="OCRStyle22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(סעיף 11)</w:t>
                  </w:r>
                </w:p>
                <w:p w:rsidR="00B71FCA" w:rsidRPr="00F953CC" w:rsidRDefault="00B71FCA">
                  <w:pPr>
                    <w:pStyle w:val="OCRStyle22"/>
                    <w:ind w:left="508"/>
                  </w:pPr>
                  <w:r>
                    <w:rPr>
                      <w:rtl/>
                    </w:rPr>
                    <w:t>חישוב הפיצוי למתיישב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03" o:spid="_x0000_s1134" type="#_x0000_t202" style="position:absolute;left:0;text-align:left;margin-left:96pt;margin-top:485.35pt;width:401.75pt;height:75.85pt;z-index:110;mso-wrap-style:none;mso-position-horizontal-relative:page;mso-position-vertical-relative:page" stroked="f">
            <v:textbox style="mso-next-textbox:#_x0000_s20303" inset="0,0,0,0">
              <w:txbxContent>
                <w:p w:rsidR="00B71FCA" w:rsidRDefault="00B71FCA">
                  <w:pPr>
                    <w:pStyle w:val="OCRStyle2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הערות:</w:t>
                  </w:r>
                </w:p>
                <w:p w:rsidR="00B71FCA" w:rsidRDefault="00B71FCA">
                  <w:pPr>
                    <w:pStyle w:val="OCRStyle2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1. בעד תקופה קצרה מ-4 שנים יינתן פיצוי בשיעור יחסי; בעד תקופה שמעל 4 שנים</w:t>
                  </w:r>
                </w:p>
                <w:p w:rsidR="00B71FCA" w:rsidRDefault="00B71FCA">
                  <w:pPr>
                    <w:pStyle w:val="OCRStyle2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יינתן פיצוי בשל 4 שנים בלבד.</w:t>
                  </w:r>
                </w:p>
                <w:p w:rsidR="00B71FCA" w:rsidRDefault="00B71FCA">
                  <w:pPr>
                    <w:pStyle w:val="OCRStyle22"/>
                    <w:ind w:left="317"/>
                  </w:pPr>
                  <w:r>
                    <w:rPr>
                      <w:rtl/>
                    </w:rPr>
                    <w:t>2. סוג המטע וגילו יהיו על פי קביעת הממונה על ההערכה החקלאית.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04" o:spid="_x0000_s1135" type="#_x0000_t202" style="position:absolute;left:0;text-align:left;margin-left:97.6pt;margin-top:277.45pt;width:391.85pt;height:202.95pt;z-index:109;mso-wrap-style:none;mso-position-horizontal-relative:page;mso-position-vertical-relative:page" stroked="f">
            <v:textbox style="mso-next-textbox:#_x0000_s20304" inset="0,0,0,0">
              <w:txbxContent>
                <w:tbl>
                  <w:tblPr>
                    <w:tblW w:w="41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9"/>
                    <w:gridCol w:w="1441"/>
                    <w:gridCol w:w="4125"/>
                  </w:tblGrid>
                  <w:tr w:rsidR="00B71FCA">
                    <w:trPr>
                      <w:jc w:val="right"/>
                    </w:trPr>
                    <w:tc>
                      <w:tcPr>
                        <w:tcW w:w="1094" w:type="pct"/>
                      </w:tcPr>
                      <w:p w:rsidR="00B71FCA" w:rsidRPr="00F953CC" w:rsidRDefault="00B71FCA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ערן בשקלים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71FCA" w:rsidRPr="00F953CC" w:rsidRDefault="00B71FCA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מטעים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94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1710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עלות נטיעה לכל סוג מטע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94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1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5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אובדן הכנסה לדונם אחד בעד 4 שנים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המטע: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94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2620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7500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5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לימון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קליפים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שמוטי והדרים אחרים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אפרסק, נקטרינות, אפרסמון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מנגו רגיל, אבוקדו, ליציי, אנונה, אננס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מנגו צפוף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0305" o:spid="_x0000_s1136" type="#_x0000_t202" style="position:absolute;left:0;text-align:left;margin-left:102.55pt;margin-top:244.35pt;width:380.35pt;height:33.05pt;z-index:108;mso-wrap-style:none;mso-position-horizontal-relative:page;mso-position-vertical-relative:page" stroked="f">
            <v:textbox style="mso-next-textbox:#_x0000_s20305" inset="0,0,0,0">
              <w:txbxContent>
                <w:p w:rsidR="00B71FCA" w:rsidRDefault="00B71FCA">
                  <w:pPr>
                    <w:pStyle w:val="OCRStyle2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פקעות ובצלים לפרחים - על פי קביעת הממונה על ההערכה החקלאית בגבולות</w:t>
                  </w:r>
                </w:p>
                <w:p w:rsidR="00B71FCA" w:rsidRDefault="00B71FCA">
                  <w:pPr>
                    <w:pStyle w:val="OCRStyle22"/>
                    <w:ind w:left="400"/>
                  </w:pPr>
                  <w:r>
                    <w:rPr>
                      <w:rtl/>
                    </w:rPr>
                    <w:t>המכסה שאישרה המועצה למתיישב.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06" o:spid="_x0000_s1137" type="#_x0000_t202" style="position:absolute;left:0;text-align:left;margin-left:103.35pt;margin-top:144.6pt;width:384.5pt;height:99.8pt;z-index:107;mso-wrap-style:none;mso-position-horizontal-relative:page;mso-position-vertical-relative:page" stroked="f">
            <v:textbox style="mso-next-textbox:#_x0000_s20306" inset="0,0,0,0">
              <w:txbxContent>
                <w:tbl>
                  <w:tblPr>
                    <w:tblW w:w="41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1904"/>
                    <w:gridCol w:w="3736"/>
                  </w:tblGrid>
                  <w:tr w:rsidR="00B71FCA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B71FCA" w:rsidRPr="00F953CC" w:rsidRDefault="00B71FCA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</w:tc>
                    <w:tc>
                      <w:tcPr>
                        <w:tcW w:w="1362" w:type="pct"/>
                      </w:tcPr>
                      <w:p w:rsidR="00B71FCA" w:rsidRPr="00F953CC" w:rsidRDefault="00B71FCA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צמחים רב שנתיים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966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4200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12000</w:t>
                        </w:r>
                      </w:p>
                    </w:tc>
                    <w:tc>
                      <w:tcPr>
                        <w:tcW w:w="1362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 דונם 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ורדים, גרברה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פיטוספורום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שרך, רוסקוס, אבונימוס, פרח שעווה</w:t>
                        </w:r>
                      </w:p>
                      <w:p w:rsidR="00B71FCA" w:rsidRDefault="00B71FC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קרוטון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0307" o:spid="_x0000_s1138" type="#_x0000_t202" style="position:absolute;left:0;text-align:left;margin-left:109.85pt;margin-top:73.7pt;width:366.3pt;height:70.1pt;z-index:106;mso-wrap-style:none;mso-position-horizontal-relative:page;mso-position-vertical-relative:page" stroked="f">
            <v:textbox style="mso-next-textbox:#_x0000_s20307" inset="0,0,0,0">
              <w:txbxContent>
                <w:p w:rsidR="00B71FCA" w:rsidRDefault="00B71FCA">
                  <w:pPr>
                    <w:pStyle w:val="OCRStyle2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(ד) מכוורת</w:t>
                  </w:r>
                </w:p>
                <w:p w:rsidR="00B71FCA" w:rsidRDefault="00B71FCA">
                  <w:pPr>
                    <w:pStyle w:val="OCRStyle2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1) מכון רדיה - העלות, על פי קביעת הממונה על ההערכה החקלאית.</w:t>
                  </w:r>
                </w:p>
                <w:p w:rsidR="00B71FCA" w:rsidRDefault="00B71FCA">
                  <w:pPr>
                    <w:pStyle w:val="OCRStyle22"/>
                    <w:ind w:left="986"/>
                  </w:pPr>
                  <w:r>
                    <w:rPr>
                      <w:rtl/>
                    </w:rPr>
                    <w:t>2) כוורות - העלות, על פי קביעת הממונה על ההערכה החקלאית.</w:t>
                  </w:r>
                </w:p>
              </w:txbxContent>
            </v:textbox>
            <w10:wrap anchorx="page" anchory="page"/>
          </v:shape>
        </w:pict>
      </w:r>
    </w:p>
    <w:p w:rsidR="00F84F9D" w:rsidRDefault="00F84F9D">
      <w:pPr>
        <w:rPr>
          <w:rtl/>
        </w:rPr>
      </w:pPr>
      <w:r>
        <w:rPr>
          <w:rtl/>
        </w:rPr>
        <w:br w:type="page"/>
      </w:r>
    </w:p>
    <w:p w:rsidR="00F84F9D" w:rsidRDefault="00000000">
      <w:pPr>
        <w:rPr>
          <w:rtl/>
        </w:rPr>
      </w:pPr>
      <w:r>
        <w:pict>
          <v:shape id="_x0000_s20308" o:spid="_x0000_s1139" type="#_x0000_t202" style="position:absolute;left:0;text-align:left;margin-left:50pt;margin-top:771.95pt;width:495.35pt;height:30pt;z-index:118;mso-position-horizontal-relative:page;mso-position-vertical-relative:page" stroked="f">
            <v:textbox style="mso-next-textbox:#_x0000_s20308" inset="0,0,0,0">
              <w:txbxContent>
                <w:p w:rsidR="00B71FCA" w:rsidRDefault="00B71FCA">
                  <w:r>
                    <w:rPr>
                      <w:rtl/>
                    </w:rPr>
                    <w:t>121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09" o:spid="_x0000_s1140" type="#_x0000_t202" style="position:absolute;left:0;text-align:left;margin-left:354.4pt;margin-top:724.45pt;width:170.7pt;height:19pt;z-index:117;mso-wrap-style:none;mso-position-horizontal-relative:page;mso-position-vertical-relative:page" stroked="f">
            <v:textbox style="mso-next-textbox:#_x0000_s20309" inset="0,0,0,0">
              <w:txbxContent>
                <w:p w:rsidR="00B71FCA" w:rsidRDefault="00B71FCA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0310" o:spid="_x0000_s1141" type="#_x0000_t202" style="position:absolute;left:0;text-align:left;margin-left:104.3pt;margin-top:213.8pt;width:417.6pt;height:507.45pt;z-index:116;mso-wrap-style:none;mso-position-horizontal-relative:page;mso-position-vertical-relative:page" stroked="f">
            <v:textbox style="mso-next-textbox:#_x0000_s20310" inset="0,0,0,0">
              <w:txbxContent>
                <w:p w:rsidR="00B71FCA" w:rsidRDefault="00B71FCA">
                  <w:pPr>
                    <w:pStyle w:val="OCRStyle2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ג. השקעות מעבר לטיפוס המשק</w:t>
                  </w:r>
                </w:p>
                <w:p w:rsidR="00B71FCA" w:rsidRDefault="00B71FCA">
                  <w:pPr>
                    <w:pStyle w:val="OCRStyle2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(1) מיתקנים</w:t>
                  </w:r>
                </w:p>
                <w:p w:rsidR="00B71FCA" w:rsidRDefault="00B71FCA">
                  <w:pPr>
                    <w:pStyle w:val="OCRStyle23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הפיצוי בשל מיתקנים מעבר לטיפוס המשק יהיה כדלקמן:</w:t>
                  </w:r>
                </w:p>
                <w:p w:rsidR="00B71FCA" w:rsidRDefault="00B71FCA">
                  <w:pPr>
                    <w:pStyle w:val="OCRStyle23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(א) ערך המיתקן יחושב בהתאם לפירוט שבפרט אי לתוספת ב/ ובהעדר פירוט</w:t>
                  </w:r>
                </w:p>
                <w:p w:rsidR="00B71FCA" w:rsidRDefault="00B71FCA">
                  <w:pPr>
                    <w:pStyle w:val="OCRStyle23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כאמור - על-פי קביעת הממונה על ההערכה החקלאית.</w:t>
                  </w:r>
                </w:p>
                <w:p w:rsidR="00B71FCA" w:rsidRDefault="00B71FCA">
                  <w:pPr>
                    <w:pStyle w:val="OCRStyle23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(ב) מערך המיתקן ינוכה פחת בשיעור הנקוב בנספח ה' בהתאם לטיפוס המשק</w:t>
                  </w:r>
                </w:p>
                <w:p w:rsidR="00B71FCA" w:rsidRDefault="00B71FCA">
                  <w:pPr>
                    <w:pStyle w:val="OCRStyle23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(לסכום שנותר אחרי ניכוי זה ייקרא להלן "היתרה בשל המיתקן").</w:t>
                  </w:r>
                </w:p>
                <w:p w:rsidR="00B71FCA" w:rsidRDefault="00B71FCA">
                  <w:pPr>
                    <w:pStyle w:val="OCRStyle23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(ג) היתרה בשל המיתקן תוצמד בהתאם לאמור בסעיף 58 לחוק.</w:t>
                  </w:r>
                </w:p>
                <w:p w:rsidR="00B71FCA" w:rsidRDefault="00B71FCA">
                  <w:pPr>
                    <w:pStyle w:val="OCRStyle23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(ד) הפיצוי בשל מערכת חימום מרכזית בנאות סיני ובפריאל יהיה כאמור י</w:t>
                  </w:r>
                </w:p>
                <w:p w:rsidR="00B71FCA" w:rsidRDefault="00B71FCA">
                  <w:pPr>
                    <w:pStyle w:val="OCRStyle2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בנספח אי 1.</w:t>
                  </w:r>
                </w:p>
                <w:p w:rsidR="00B71FCA" w:rsidRDefault="00B71FCA">
                  <w:pPr>
                    <w:pStyle w:val="OCRStyle2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(2) גידולים רב-שנתיים</w:t>
                  </w:r>
                </w:p>
                <w:p w:rsidR="00B71FCA" w:rsidRDefault="00B71FCA">
                  <w:pPr>
                    <w:pStyle w:val="OCRStyle23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(א) צמחים רב-שנתיים</w:t>
                  </w:r>
                </w:p>
                <w:p w:rsidR="00B71FCA" w:rsidRDefault="00B71FCA">
                  <w:pPr>
                    <w:pStyle w:val="OCRStyle23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הפיצוי יהיה לפי פרט בי לתוספת בי.</w:t>
                  </w:r>
                </w:p>
                <w:p w:rsidR="00B71FCA" w:rsidRDefault="00B71FCA">
                  <w:pPr>
                    <w:pStyle w:val="OCRStyle23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(ב) מטעים</w:t>
                  </w:r>
                </w:p>
                <w:p w:rsidR="00B71FCA" w:rsidRDefault="00B71FCA">
                  <w:pPr>
                    <w:pStyle w:val="OCRStyle2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הפיצוי בשל מטעים יהיה לפי עלות הנטיעה, ובהתאם לסוג המטע -</w:t>
                  </w:r>
                </w:p>
                <w:p w:rsidR="00B71FCA" w:rsidRDefault="00B71FCA">
                  <w:pPr>
                    <w:pStyle w:val="OCRStyle2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אובדן ההכנסה, הכל לפי פרט גי בתוספת בי.</w:t>
                  </w:r>
                </w:p>
                <w:p w:rsidR="00B71FCA" w:rsidRDefault="00B71FCA">
                  <w:pPr>
                    <w:pStyle w:val="OCRStyle23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(ג)משתלותלמטעים</w:t>
                  </w:r>
                </w:p>
                <w:p w:rsidR="00B71FCA" w:rsidRDefault="00B71FCA">
                  <w:pPr>
                    <w:pStyle w:val="OCRStyle2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1) מיתקנים - הפיצוי יהיה על-פי פרט משנה (1).</w:t>
                  </w:r>
                </w:p>
                <w:p w:rsidR="00B71FCA" w:rsidRDefault="00B71FCA">
                  <w:pPr>
                    <w:pStyle w:val="OCRStyle2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2) שתיל -</w:t>
                  </w:r>
                </w:p>
                <w:p w:rsidR="00B71FCA" w:rsidRDefault="00B71FCA">
                  <w:pPr>
                    <w:pStyle w:val="OCRStyle23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א. שתיל שנזרע או יחור שנשתל לאחר 31.12.80 או לפני 1.1.78</w:t>
                  </w:r>
                </w:p>
                <w:p w:rsidR="00B71FCA" w:rsidRDefault="00B71FCA">
                  <w:pPr>
                    <w:pStyle w:val="OCRStyle23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אינו בר פיצוי.</w:t>
                  </w:r>
                </w:p>
                <w:p w:rsidR="00B71FCA" w:rsidRDefault="00B71FCA">
                  <w:pPr>
                    <w:pStyle w:val="OCRStyle2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ב. שתיל שנזרע או יחור שנשתל בשנים הקלנדריות 1978, 1979</w:t>
                  </w:r>
                </w:p>
                <w:p w:rsidR="00B71FCA" w:rsidRDefault="00B71FCA">
                  <w:pPr>
                    <w:pStyle w:val="OCRStyle23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ו-1980 - הפיצוי עליהם יהיה על-פי עלות השתיל.</w:t>
                  </w:r>
                </w:p>
                <w:p w:rsidR="00B71FCA" w:rsidRDefault="00B71FCA">
                  <w:pPr>
                    <w:pStyle w:val="OCRStyle2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הערות:</w:t>
                  </w:r>
                </w:p>
                <w:p w:rsidR="00B71FCA" w:rsidRDefault="00B71FCA">
                  <w:pPr>
                    <w:pStyle w:val="OCRStyle2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1. עלות השתיל, סוגו וגילו - יקבע הממונה על ההערכה החקלאית.</w:t>
                  </w:r>
                </w:p>
                <w:p w:rsidR="00B71FCA" w:rsidRDefault="00B71FCA">
                  <w:pPr>
                    <w:pStyle w:val="OCRStyle2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2. הפיצוי לפי פסקת משנה זו יינתן רק למתיישב שהוכיח לממונה על ההערכה החקלאית</w:t>
                  </w:r>
                </w:p>
                <w:p w:rsidR="00B71FCA" w:rsidRDefault="00B71FCA">
                  <w:pPr>
                    <w:pStyle w:val="OCRStyle2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שהוא עסק בשתלנות לפני היום הקובע.</w:t>
                  </w:r>
                </w:p>
                <w:p w:rsidR="00B71FCA" w:rsidRDefault="00B71FCA">
                  <w:pPr>
                    <w:pStyle w:val="OCRStyle2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(3) מפוררות</w:t>
                  </w:r>
                </w:p>
                <w:p w:rsidR="00B71FCA" w:rsidRDefault="00B71FCA">
                  <w:pPr>
                    <w:pStyle w:val="OCRStyle2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על-פי פרט משנה (1)(א) בהגבלת הפיצוי בשל כוורות למספר הכוורות שאישרה</w:t>
                  </w:r>
                </w:p>
                <w:p w:rsidR="00B71FCA" w:rsidRDefault="00B71FCA">
                  <w:pPr>
                    <w:pStyle w:val="OCRStyle23"/>
                    <w:ind w:left="972"/>
                  </w:pPr>
                  <w:r>
                    <w:rPr>
                      <w:rtl/>
                    </w:rPr>
                    <w:t>המועצה לייצור ולשיווק של דבש לאותו מתיישב.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11" o:spid="_x0000_s1142" type="#_x0000_t202" style="position:absolute;left:0;text-align:left;margin-left:110.85pt;margin-top:68.65pt;width:405.9pt;height:140.2pt;z-index:115;mso-wrap-style:none;mso-position-horizontal-relative:page;mso-position-vertical-relative:page" stroked="f">
            <v:textbox style="mso-next-textbox:#_x0000_s20311" inset="0,0,0,0">
              <w:txbxContent>
                <w:p w:rsidR="00B71FCA" w:rsidRDefault="00B71FCA">
                  <w:pPr>
                    <w:pStyle w:val="OCRStyle2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ב. יחידת המשק על כל רכיביה, בהתאם לטיפוס המשק</w:t>
                  </w:r>
                </w:p>
                <w:p w:rsidR="00B71FCA" w:rsidRDefault="00B71FCA">
                  <w:pPr>
                    <w:pStyle w:val="OCRStyle23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הפיצוי בשל יחידת המשק על כל רכיביה יהיה בהתאם לטיפוסי המשק כדלקמן:</w:t>
                  </w:r>
                </w:p>
                <w:p w:rsidR="00B71FCA" w:rsidRDefault="00B71FCA">
                  <w:pPr>
                    <w:pStyle w:val="OCRStyle2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טיפוס אי - אוגדה, זהרון, נאות-סיני, נביעות, ניר אברהם, פריאל, תלמי יוסף -</w:t>
                  </w:r>
                </w:p>
                <w:p w:rsidR="00B71FCA" w:rsidRDefault="00B71FCA">
                  <w:pPr>
                    <w:pStyle w:val="OCRStyle23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לפי הפירוט בנספח א';</w:t>
                  </w:r>
                </w:p>
                <w:p w:rsidR="00B71FCA" w:rsidRDefault="00B71FCA">
                  <w:pPr>
                    <w:pStyle w:val="OCRStyle23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טיפוס ב' - דקלה, נתיב העשרה - לפי הפירוט שבנספח ב';</w:t>
                  </w:r>
                </w:p>
                <w:p w:rsidR="00B71FCA" w:rsidRDefault="00B71FCA">
                  <w:pPr>
                    <w:pStyle w:val="OCRStyle2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טיפוס גי - שדות - לפי הפירוט שבנספח ג';</w:t>
                  </w:r>
                </w:p>
                <w:p w:rsidR="00B71FCA" w:rsidRDefault="00B71FCA">
                  <w:pPr>
                    <w:pStyle w:val="OCRStyle23"/>
                    <w:ind w:left="461"/>
                  </w:pPr>
                  <w:r>
                    <w:rPr>
                      <w:rtl/>
                    </w:rPr>
                    <w:t>טיפוס ד' - תרס"ג - לפי הפירוט שבנספח די.</w:t>
                  </w:r>
                </w:p>
              </w:txbxContent>
            </v:textbox>
            <w10:wrap anchorx="page" anchory="page"/>
          </v:shape>
        </w:pict>
      </w:r>
    </w:p>
    <w:p w:rsidR="0067090A" w:rsidRDefault="0067090A">
      <w:pPr>
        <w:rPr>
          <w:rtl/>
        </w:rPr>
      </w:pPr>
      <w:r>
        <w:rPr>
          <w:rtl/>
        </w:rPr>
        <w:br w:type="page"/>
      </w:r>
    </w:p>
    <w:p w:rsidR="0067090A" w:rsidRDefault="00000000">
      <w:pPr>
        <w:rPr>
          <w:rtl/>
        </w:rPr>
      </w:pPr>
      <w:r>
        <w:pict>
          <v:shape id="_x0000_s20312" o:spid="_x0000_s1143" type="#_x0000_t202" style="position:absolute;left:0;text-align:left;margin-left:50pt;margin-top:771.95pt;width:495.35pt;height:30pt;z-index:122;mso-position-horizontal-relative:page;mso-position-vertical-relative:page" stroked="f">
            <v:textbox style="mso-next-textbox:#_x0000_s20312" inset="0,0,0,0">
              <w:txbxContent>
                <w:p w:rsidR="00B71FCA" w:rsidRDefault="00B71FCA">
                  <w:r>
                    <w:rPr>
                      <w:rtl/>
                    </w:rPr>
                    <w:t>122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13" o:spid="_x0000_s1144" type="#_x0000_t202" style="position:absolute;left:0;text-align:left;margin-left:112.35pt;margin-top:721.1pt;width:184.75pt;height:19.8pt;z-index:121;mso-wrap-style:none;mso-position-horizontal-relative:page;mso-position-vertical-relative:page" stroked="f">
            <v:textbox style="mso-next-textbox:#_x0000_s20313" inset="0,0,0,0">
              <w:txbxContent>
                <w:p w:rsidR="00B71FCA" w:rsidRDefault="00B71FCA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0314" o:spid="_x0000_s1145" type="#_x0000_t202" style="position:absolute;left:0;text-align:left;margin-left:121.45pt;margin-top:633.55pt;width:391.05pt;height:79.2pt;z-index:120;mso-wrap-style:none;mso-position-horizontal-relative:page;mso-position-vertical-relative:page" stroked="f">
            <v:textbox style="mso-next-textbox:#_x0000_s20314" inset="0,0,0,0">
              <w:txbxContent>
                <w:p w:rsidR="00B71FCA" w:rsidRDefault="00B71FCA">
                  <w:pPr>
                    <w:pStyle w:val="OCRStyle24"/>
                    <w:ind w:left="32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א' לתוספת גי</w:t>
                  </w:r>
                </w:p>
                <w:p w:rsidR="00B71FCA" w:rsidRDefault="00B71FCA">
                  <w:pPr>
                    <w:pStyle w:val="OCRStyle2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הפיצוי ליחידת משק על כל רכיבלה למשק טיפוס א'</w:t>
                  </w:r>
                </w:p>
                <w:p w:rsidR="00B71FCA" w:rsidRDefault="00B71FCA">
                  <w:pPr>
                    <w:pStyle w:val="OCRStyle2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1) נחלה נקיה - 100,000 שקלים;</w:t>
                  </w:r>
                </w:p>
                <w:p w:rsidR="00B71FCA" w:rsidRPr="0067090A" w:rsidRDefault="00B71FCA">
                  <w:pPr>
                    <w:pStyle w:val="OCRStyle24"/>
                    <w:ind w:left="306"/>
                  </w:pPr>
                  <w:r>
                    <w:rPr>
                      <w:rtl/>
                    </w:rPr>
                    <w:t>2) גינון - 1,000 שקלים;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15" o:spid="_x0000_s1146" type="#_x0000_t202" style="position:absolute;left:0;text-align:left;margin-left:103.25pt;margin-top:79.95pt;width:408.45pt;height:548.65pt;z-index:119;mso-wrap-style:none;mso-position-horizontal-relative:page;mso-position-vertical-relative:page" stroked="f">
            <v:textbox style="mso-next-textbox:#_x0000_s20315" inset="0,0,0,0">
              <w:txbxContent>
                <w:p w:rsidR="00B71FCA" w:rsidRDefault="00B71FCA">
                  <w:pPr>
                    <w:pStyle w:val="OCRStyle2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ד. מענק ביסוס אישי</w:t>
                  </w:r>
                </w:p>
                <w:p w:rsidR="00B71FCA" w:rsidRDefault="00B71FCA">
                  <w:pPr>
                    <w:pStyle w:val="OCRStyle24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בהתאם לנספח ו'.</w:t>
                  </w:r>
                </w:p>
                <w:p w:rsidR="00B71FCA" w:rsidRDefault="00B71FCA">
                  <w:pPr>
                    <w:pStyle w:val="OCRStyle2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 מענק לממשיכים בחקלאות</w:t>
                  </w:r>
                </w:p>
                <w:p w:rsidR="00B71FCA" w:rsidRDefault="00B71FCA">
                  <w:pPr>
                    <w:pStyle w:val="OCRStyle2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(1) מענק לפי פרט זה יינתן למתיישב ובן זוגו יחד שהם זכאים על פי פרק ב'</w:t>
                  </w:r>
                </w:p>
                <w:p w:rsidR="00B71FCA" w:rsidRDefault="00B71FCA">
                  <w:pPr>
                    <w:pStyle w:val="OCRStyle24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לחוק זה ושהמציאו למינהלה עד יום 31.3.1983 תצהיר שלהם ותצהיר מטעם</w:t>
                  </w:r>
                </w:p>
                <w:p w:rsidR="00B71FCA" w:rsidRDefault="00B71FCA">
                  <w:pPr>
                    <w:pStyle w:val="OCRStyle24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האגודה שאליה הצטרפו, לפי טפסים שקבעה המינהלה, לאמור כי נתקיים לגביהם</w:t>
                  </w:r>
                </w:p>
                <w:p w:rsidR="00B71FCA" w:rsidRDefault="00B71FCA">
                  <w:pPr>
                    <w:pStyle w:val="OCRStyle24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אחד משלושת אלה:</w:t>
                  </w:r>
                </w:p>
                <w:p w:rsidR="00B71FCA" w:rsidRDefault="00B71FCA">
                  <w:pPr>
                    <w:pStyle w:val="OCRStyle2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(א) הם התקבלו כחברים במושב או בקיבוץ או התיישבו במושבה, שהיו</w:t>
                  </w:r>
                </w:p>
                <w:p w:rsidR="00B71FCA" w:rsidRDefault="00B71FCA">
                  <w:pPr>
                    <w:pStyle w:val="OCRStyle24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קיימים ביום הפינוי, וממשיכים לעסוק בחקלאות;</w:t>
                  </w:r>
                </w:p>
                <w:p w:rsidR="00B71FCA" w:rsidRDefault="00B71FCA">
                  <w:pPr>
                    <w:pStyle w:val="OCRStyle2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(ב) הם התקבלו ליישוב חדש שהוקם על פי החלטת המוסדות המיישבים</w:t>
                  </w:r>
                </w:p>
                <w:p w:rsidR="00B71FCA" w:rsidRDefault="00B71FCA">
                  <w:pPr>
                    <w:pStyle w:val="OCRStyle2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בפיתחת שלום, בתל-שרוחאן, בחולות זיקים או בחד-נס ליד הכנרת;</w:t>
                  </w:r>
                </w:p>
                <w:p w:rsidR="00B71FCA" w:rsidRDefault="00B71FCA">
                  <w:pPr>
                    <w:pStyle w:val="OCRStyle2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(ג) הם התגוררו בזהרון או בנביעות והם קיבלו או יקבלו עד 31.3.1983 קרקע</w:t>
                  </w:r>
                </w:p>
                <w:p w:rsidR="00B71FCA" w:rsidRDefault="00B71FCA">
                  <w:pPr>
                    <w:pStyle w:val="OCRStyle2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לעיבוד חקלאי באילת או בקרבתה.</w:t>
                  </w:r>
                </w:p>
                <w:p w:rsidR="00B71FCA" w:rsidRDefault="00B71FCA">
                  <w:pPr>
                    <w:pStyle w:val="OCRStyle24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(2) סכום המענק יהיה 40,000 שקלים,</w:t>
                  </w:r>
                </w:p>
                <w:p w:rsidR="00B71FCA" w:rsidRDefault="00B71FCA">
                  <w:pPr>
                    <w:pStyle w:val="OCRStyle24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(3) על אף האמור בפרט משנה (1) תינתן מחצית מענק לפי פרט זה לבודד או לאחד</w:t>
                  </w:r>
                </w:p>
                <w:p w:rsidR="00B71FCA" w:rsidRDefault="00B71FCA">
                  <w:pPr>
                    <w:pStyle w:val="OCRStyle24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מבני זוג שנתקיים בו כל האמור בפרט משנה (1).</w:t>
                  </w:r>
                </w:p>
                <w:p w:rsidR="00B71FCA" w:rsidRDefault="00B71FCA">
                  <w:pPr>
                    <w:pStyle w:val="OCRStyle24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(4) מתיישב הזכאי למענק לפי פרט זה, שהתגורר בישוב חקלאי מטיפוס א' או ד/</w:t>
                  </w:r>
                </w:p>
                <w:p w:rsidR="00B71FCA" w:rsidRDefault="00B71FCA">
                  <w:pPr>
                    <w:pStyle w:val="OCRStyle2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ושעל-פי דו"ח המצאי היו ברשותו מקרר ותאורה והוא מסר אותם לנציג על פי</w:t>
                  </w:r>
                </w:p>
                <w:p w:rsidR="00B71FCA" w:rsidRDefault="00B71FCA">
                  <w:pPr>
                    <w:pStyle w:val="OCRStyle2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סעיף 8 לחוק זה, יהיה זכאי לקבל מהנציג מקרר אחד בנפח הזהה לנפח המקרר</w:t>
                  </w:r>
                </w:p>
                <w:p w:rsidR="00B71FCA" w:rsidRDefault="00B71FCA">
                  <w:pPr>
                    <w:pStyle w:val="OCRStyle2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שמסירתו לנציג אושרה באישור המסירה ותאורה לדונם אחד בית צמיחה,</w:t>
                  </w:r>
                </w:p>
                <w:p w:rsidR="00B71FCA" w:rsidRDefault="00B71FCA">
                  <w:pPr>
                    <w:pStyle w:val="OCRStyle2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אולם הוא לא יהיה זכאי להוצאות העברה לפי תוספת זו בשל הפריטים האמורים.</w:t>
                  </w:r>
                </w:p>
                <w:p w:rsidR="00B71FCA" w:rsidRDefault="00B71FCA">
                  <w:pPr>
                    <w:pStyle w:val="OCRStyle2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ו. אבדן הכנסה</w:t>
                  </w:r>
                </w:p>
                <w:p w:rsidR="00B71FCA" w:rsidRDefault="00B71FCA">
                  <w:pPr>
                    <w:pStyle w:val="OCRStyle24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הפיצוי בשל אבדן הכנסה ליחידת משק לשנה מיום 1.10.81 עד יום 30.9.82, בכל אחת</w:t>
                  </w:r>
                </w:p>
                <w:p w:rsidR="00B71FCA" w:rsidRDefault="00B71FCA">
                  <w:pPr>
                    <w:pStyle w:val="OCRStyle24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מהאגודות, יהיה 31,500 שקלים.</w:t>
                  </w:r>
                </w:p>
                <w:p w:rsidR="00B71FCA" w:rsidRDefault="00B71FCA">
                  <w:pPr>
                    <w:pStyle w:val="OCRStyle2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ז. הוצאות העברה</w:t>
                  </w:r>
                </w:p>
                <w:p w:rsidR="00B71FCA" w:rsidRDefault="00B71FCA">
                  <w:pPr>
                    <w:pStyle w:val="OCRStyle24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(1) הוצאות העברה של מיטלטלי בית המגורים, כלים חקלאיים, ציוד נייד וציוד</w:t>
                  </w:r>
                </w:p>
                <w:p w:rsidR="00B71FCA" w:rsidRDefault="00B71FCA">
                  <w:pPr>
                    <w:pStyle w:val="OCRStyle24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שדה, וכן כל נכס אחר שאינו בר-פיצוי - סך 5000 שקלים.</w:t>
                  </w:r>
                </w:p>
                <w:p w:rsidR="00B71FCA" w:rsidRDefault="00B71FCA">
                  <w:pPr>
                    <w:pStyle w:val="OCRStyle2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(2) הוצאות העברה מעבר לאמור בפרט משנה (1) ישולמו אך ורק כאמור בנספח ז',</w:t>
                  </w:r>
                </w:p>
                <w:p w:rsidR="00B71FCA" w:rsidRDefault="00B71FCA">
                  <w:pPr>
                    <w:pStyle w:val="OCRStyle2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בשל נכסים שהם בני פיצוי על פי תוספת בי ובתנאי שהמתיישב העביר אותם</w:t>
                  </w:r>
                </w:p>
                <w:p w:rsidR="00B71FCA" w:rsidRDefault="00B71FCA">
                  <w:pPr>
                    <w:pStyle w:val="OCRStyle24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באמצעיו הוא.</w:t>
                  </w:r>
                </w:p>
                <w:p w:rsidR="00B71FCA" w:rsidRDefault="00B71FCA">
                  <w:pPr>
                    <w:pStyle w:val="OCRStyle2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קבע הממונה על ההערכה החקלאית כי חלק מנכס המועבר כאמור אינו ניתן</w:t>
                  </w:r>
                </w:p>
                <w:p w:rsidR="00B71FCA" w:rsidRDefault="00B71FCA">
                  <w:pPr>
                    <w:pStyle w:val="OCRStyle24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להעברה, ישולם ערכו כמפורט בתוספת בי, ובהעדר פירוט בתוספת ב' - על פי</w:t>
                  </w:r>
                </w:p>
                <w:p w:rsidR="00B71FCA" w:rsidRDefault="00B71FCA">
                  <w:pPr>
                    <w:pStyle w:val="OCRStyle24"/>
                    <w:ind w:left="1112"/>
                  </w:pPr>
                  <w:r>
                    <w:rPr>
                      <w:rtl/>
                    </w:rPr>
                    <w:t>קביעת הממונה על ההערכה החקלאית.</w:t>
                  </w:r>
                </w:p>
              </w:txbxContent>
            </v:textbox>
            <w10:wrap anchorx="page" anchory="page"/>
          </v:shape>
        </w:pict>
      </w:r>
    </w:p>
    <w:p w:rsidR="00B47112" w:rsidRDefault="00B47112">
      <w:pPr>
        <w:rPr>
          <w:rtl/>
        </w:rPr>
      </w:pPr>
      <w:r>
        <w:rPr>
          <w:rtl/>
        </w:rPr>
        <w:br w:type="page"/>
      </w:r>
    </w:p>
    <w:p w:rsidR="00B47112" w:rsidRDefault="00000000">
      <w:pPr>
        <w:rPr>
          <w:rtl/>
        </w:rPr>
      </w:pPr>
      <w:r>
        <w:pict>
          <v:shape id="_x0000_s20316" o:spid="_x0000_s1147" type="#_x0000_t202" style="position:absolute;left:0;text-align:left;margin-left:50pt;margin-top:771.95pt;width:495.35pt;height:30pt;z-index:126;mso-position-horizontal-relative:page;mso-position-vertical-relative:page" stroked="f">
            <v:textbox style="mso-next-textbox:#_x0000_s20316" inset="0,0,0,0">
              <w:txbxContent>
                <w:p w:rsidR="00B71FCA" w:rsidRDefault="00B71FCA">
                  <w:r>
                    <w:rPr>
                      <w:rtl/>
                    </w:rPr>
                    <w:t>123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17" o:spid="_x0000_s1148" type="#_x0000_t202" style="position:absolute;left:0;text-align:left;margin-left:349.8pt;margin-top:699.7pt;width:179.8pt;height:21.6pt;z-index:125;mso-wrap-style:none;mso-position-horizontal-relative:page;mso-position-vertical-relative:page" stroked="f">
            <v:textbox style="mso-next-textbox:#_x0000_s20317" inset="0,0,0,0">
              <w:txbxContent>
                <w:p w:rsidR="00B71FCA" w:rsidRDefault="00B71FCA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0318" o:spid="_x0000_s1149" type="#_x0000_t202" style="position:absolute;left:0;text-align:left;margin-left:103.9pt;margin-top:322.7pt;width:423.15pt;height:366.3pt;z-index:124;mso-wrap-style:none;mso-position-horizontal-relative:page;mso-position-vertical-relative:page" stroked="f">
            <v:textbox style="mso-next-textbox:#_x0000_s20318" inset="0,0,0,0">
              <w:txbxContent>
                <w:p w:rsidR="00B71FCA" w:rsidRDefault="00B71FCA">
                  <w:pPr>
                    <w:pStyle w:val="OCRStyle25"/>
                    <w:ind w:left="27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א' 1 לתוספת ג'</w:t>
                  </w:r>
                </w:p>
                <w:p w:rsidR="00B71FCA" w:rsidRDefault="00B71FCA">
                  <w:pPr>
                    <w:pStyle w:val="OCRStyle25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הפיצוי בשל מערכת חימום מרכזית בנאות סיני ובפריאל</w:t>
                  </w:r>
                </w:p>
                <w:p w:rsidR="00B71FCA" w:rsidRDefault="00B71FCA">
                  <w:pPr>
                    <w:pStyle w:val="OCRStyle2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הפיצוי למתיישב בנאות סיני או בפריאל, שבית זכוכית שבהחזקתו מחומם על-ידי</w:t>
                  </w:r>
                </w:p>
                <w:p w:rsidR="00B71FCA" w:rsidRDefault="00B71FCA">
                  <w:pPr>
                    <w:pStyle w:val="OCRStyle25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מערכת חימום מרכזית (להלן - המערכת), יינתן במסגרת השקעות מעבר לטיפוס המשק,</w:t>
                  </w:r>
                </w:p>
                <w:p w:rsidR="00B71FCA" w:rsidRDefault="00B71FCA">
                  <w:pPr>
                    <w:pStyle w:val="OCRStyle2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כך:</w:t>
                  </w:r>
                </w:p>
                <w:p w:rsidR="00B71FCA" w:rsidRDefault="00B71FCA">
                  <w:pPr>
                    <w:pStyle w:val="OCRStyle2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(1) עלות ההשקעה במערכת תיקבע על פי דו"חות ביצוע או לפי הפירוט הבא, לפי הגבוה</w:t>
                  </w:r>
                </w:p>
                <w:p w:rsidR="00B71FCA" w:rsidRDefault="00B71FCA">
                  <w:pPr>
                    <w:pStyle w:val="OCRStyle2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ביניהם:</w:t>
                  </w:r>
                </w:p>
                <w:p w:rsidR="00B71FCA" w:rsidRDefault="00B71FCA">
                  <w:pPr>
                    <w:pStyle w:val="OCRStyle25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(א) האגודה תמציא למינהלה חשבוניות או קבלות (להלן - מסמכים) ;</w:t>
                  </w:r>
                </w:p>
                <w:p w:rsidR="00B71FCA" w:rsidRDefault="00B71FCA">
                  <w:pPr>
                    <w:pStyle w:val="OCRStyle25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(ב) המסמכים יובאו לאישור הממונה על ההערכה החקלאית שהם מעידים על ציוד</w:t>
                  </w:r>
                </w:p>
                <w:p w:rsidR="00B71FCA" w:rsidRDefault="00B71FCA">
                  <w:pPr>
                    <w:pStyle w:val="OCRStyle2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ושירותים שנרכשו מספקים לשם הקמת המערכת;</w:t>
                  </w:r>
                </w:p>
                <w:p w:rsidR="00B71FCA" w:rsidRDefault="00B71FCA">
                  <w:pPr>
                    <w:pStyle w:val="OCRStyle25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 xml:space="preserve">(ג) רכיבי המערכת שלא נכללו בדו"ח המצאי לא יהיו בני-פצוי; </w:t>
                  </w:r>
                </w:p>
                <w:p w:rsidR="00B71FCA" w:rsidRDefault="00B71FCA">
                  <w:pPr>
                    <w:pStyle w:val="OCRStyle25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(ד) רואה חשבון שמינתה המינהלה יבקר את המסמכים ויאשר אותם ;</w:t>
                  </w:r>
                </w:p>
                <w:p w:rsidR="00B71FCA" w:rsidRDefault="00B71FCA">
                  <w:pPr>
                    <w:pStyle w:val="OCRStyle2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(2) מעלות ההשקעה כאמור ינוכו מענקים ומימון תקציבי סוכנותי;</w:t>
                  </w:r>
                </w:p>
                <w:p w:rsidR="00B71FCA" w:rsidRDefault="00B71FCA">
                  <w:pPr>
                    <w:pStyle w:val="OCRStyle25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ליתרה אחרי ניכוי זה ייקרא "ערך ההשקעה העצמית בשל המערכת";</w:t>
                  </w:r>
                </w:p>
                <w:p w:rsidR="00B71FCA" w:rsidRDefault="00B71FCA">
                  <w:pPr>
                    <w:pStyle w:val="OCRStyle2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(3) מערך ההשקעה העצמית בשל המערכת ינוכה פחת כולל בשיעור 21%;</w:t>
                  </w:r>
                </w:p>
                <w:p w:rsidR="00B71FCA" w:rsidRDefault="00B71FCA">
                  <w:pPr>
                    <w:pStyle w:val="OCRStyle25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ליתרה אחרי ניכוי זה ייקרא "יתרת ההשקעה העצמית בשל המערכת";</w:t>
                  </w:r>
                </w:p>
                <w:p w:rsidR="00B71FCA" w:rsidRDefault="00B71FCA">
                  <w:pPr>
                    <w:pStyle w:val="OCRStyle25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(4) יתרת ההשקעה העצמית בשל המערכת תחולק שווה בשווה בין כל המתיישבים שבתי</w:t>
                  </w:r>
                </w:p>
                <w:p w:rsidR="00B71FCA" w:rsidRDefault="00B71FCA">
                  <w:pPr>
                    <w:pStyle w:val="OCRStyle25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הזכוכית שלהם היו מחוברים בפועל למערכת ;</w:t>
                  </w:r>
                </w:p>
                <w:p w:rsidR="00B71FCA" w:rsidRDefault="00B71FCA">
                  <w:pPr>
                    <w:pStyle w:val="OCRStyle2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(5) מהיתרה למתיישב לפי פסקה (4) ינוכה ערך תנור חימום במזוט בהתאם לגודל בית</w:t>
                  </w:r>
                </w:p>
                <w:p w:rsidR="00B71FCA" w:rsidRDefault="00B71FCA">
                  <w:pPr>
                    <w:pStyle w:val="OCRStyle2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הזכוכית כאמור בפרט א 2(א) לתוספת בי.</w:t>
                  </w:r>
                </w:p>
                <w:p w:rsidR="00B71FCA" w:rsidRPr="00B47112" w:rsidRDefault="00B71FCA">
                  <w:pPr>
                    <w:pStyle w:val="OCRStyle25"/>
                    <w:ind w:left="709"/>
                  </w:pPr>
                  <w:r>
                    <w:rPr>
                      <w:rtl/>
                    </w:rPr>
                    <w:t>לא תנוכה יתרת חובות לזמן ארוך של פריאל.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19" o:spid="_x0000_s1150" type="#_x0000_t202" style="position:absolute;left:0;text-align:left;margin-left:103.9pt;margin-top:55.4pt;width:428.25pt;height:257.4pt;z-index:123;mso-wrap-style:none;mso-position-horizontal-relative:page;mso-position-vertical-relative:page" stroked="f">
            <v:textbox style="mso-next-textbox:#_x0000_s20319" inset="0,0,0,0">
              <w:txbxContent>
                <w:p w:rsidR="00B71FCA" w:rsidRDefault="00B71FCA">
                  <w:pPr>
                    <w:pStyle w:val="OCRStyle2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3) 2 דונם בית זכוכית - בהתאם לפרט א 1(א) לתוספת ב';</w:t>
                  </w:r>
                </w:p>
                <w:p w:rsidR="00B71FCA" w:rsidRDefault="00B71FCA">
                  <w:pPr>
                    <w:pStyle w:val="OCRStyle2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4) 1 דונם בית פלסטיק - בהתאם לפרט א 1(ב) לתוספת ב' ;</w:t>
                  </w:r>
                </w:p>
                <w:p w:rsidR="00B71FCA" w:rsidRDefault="00B71FCA">
                  <w:pPr>
                    <w:pStyle w:val="OCRStyle2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5) 1 דונם בית רשת - בהתאם לפרט א 1(ג) לתוספת ב';</w:t>
                  </w:r>
                </w:p>
                <w:p w:rsidR="00B71FCA" w:rsidRDefault="00B71FCA">
                  <w:pPr>
                    <w:pStyle w:val="OCRStyle2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6) תכולת בתי צמיחה - בהתאם לפרטים א 2 ו-ב לתוספת ב';</w:t>
                  </w:r>
                </w:p>
                <w:p w:rsidR="00B71FCA" w:rsidRDefault="00B71FCA">
                  <w:pPr>
                    <w:pStyle w:val="OCRStyle2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7) ציוד נייד וציוד שדה - 21,500 שקלים;</w:t>
                  </w:r>
                </w:p>
                <w:p w:rsidR="00B71FCA" w:rsidRDefault="00B71FCA">
                  <w:pPr>
                    <w:pStyle w:val="OCRStyle2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8) מערכת קירור - בהתאם לפרט א 3 (ב) לתוספת ב';</w:t>
                  </w:r>
                </w:p>
                <w:p w:rsidR="00B71FCA" w:rsidRDefault="00B71FCA">
                  <w:pPr>
                    <w:pStyle w:val="OCRStyle2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9) 1 לוח פיקוד וכבל תלת פזיים - בהתאם לפרט א 3(א) לתוספת ב';</w:t>
                  </w:r>
                </w:p>
                <w:p w:rsidR="00B71FCA" w:rsidRDefault="00B71FCA">
                  <w:pPr>
                    <w:pStyle w:val="OCRStyle2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10) 5 דונם מטע - בהתאם לפרט גי לתוספת ב'.</w:t>
                  </w:r>
                </w:p>
                <w:p w:rsidR="00B71FCA" w:rsidRDefault="00B71FCA">
                  <w:pPr>
                    <w:pStyle w:val="OCRStyle2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הערות:</w:t>
                  </w:r>
                </w:p>
                <w:p w:rsidR="00B71FCA" w:rsidRDefault="00B71FCA">
                  <w:pPr>
                    <w:pStyle w:val="OCRStyle25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1. בישובים נאות סיני ופריאל, שבהם קיימת מערכת חימום מרכזית, כל מתיישב שבית</w:t>
                  </w:r>
                </w:p>
                <w:p w:rsidR="00B71FCA" w:rsidRDefault="00B71FCA">
                  <w:pPr>
                    <w:pStyle w:val="OCRStyle25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הזכוכית שבהחזקתו חומם על ידי מערכת החימום המרכזית יפוצה לענין זה במסגרת</w:t>
                  </w:r>
                </w:p>
                <w:p w:rsidR="00B71FCA" w:rsidRDefault="00B71FCA">
                  <w:pPr>
                    <w:pStyle w:val="OCRStyle25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טיפוס המשק רק בשל תנור חימום במזוט בהתאם לגודל בית הזכוכית כאמור בפרט</w:t>
                  </w:r>
                </w:p>
                <w:p w:rsidR="00B71FCA" w:rsidRDefault="00B71FCA">
                  <w:pPr>
                    <w:pStyle w:val="OCRStyle25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א 2(א) לתוספת ב', ומעבר למסגרת זו יפוצה לפי נספח א' 1.</w:t>
                  </w:r>
                </w:p>
                <w:p w:rsidR="00B71FCA" w:rsidRDefault="00B71FCA">
                  <w:pPr>
                    <w:pStyle w:val="OCRStyle25"/>
                    <w:ind w:left="371"/>
                  </w:pPr>
                  <w:r>
                    <w:rPr>
                      <w:rtl/>
                    </w:rPr>
                    <w:t>2. פחת - בהתאם-לנספח ה/</w:t>
                  </w:r>
                </w:p>
              </w:txbxContent>
            </v:textbox>
            <w10:wrap anchorx="page" anchory="page"/>
          </v:shape>
        </w:pict>
      </w:r>
    </w:p>
    <w:p w:rsidR="00634F71" w:rsidRDefault="00634F71">
      <w:pPr>
        <w:rPr>
          <w:rtl/>
        </w:rPr>
      </w:pPr>
      <w:r>
        <w:rPr>
          <w:rtl/>
        </w:rPr>
        <w:br w:type="page"/>
      </w:r>
    </w:p>
    <w:p w:rsidR="00634F71" w:rsidRDefault="00000000">
      <w:pPr>
        <w:rPr>
          <w:rtl/>
        </w:rPr>
      </w:pPr>
      <w:r>
        <w:pict>
          <v:shape id="_x0000_s20320" o:spid="_x0000_s1151" type="#_x0000_t202" style="position:absolute;left:0;text-align:left;margin-left:50pt;margin-top:771.95pt;width:495.35pt;height:30pt;z-index:134;mso-position-horizontal-relative:page;mso-position-vertical-relative:page" stroked="f">
            <v:textbox style="mso-next-textbox:#_x0000_s20320" inset="0,0,0,0">
              <w:txbxContent>
                <w:p w:rsidR="00B71FCA" w:rsidRDefault="00B71FCA">
                  <w:r>
                    <w:rPr>
                      <w:rtl/>
                    </w:rPr>
                    <w:t>124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1" o:spid="_x0000_s1152" type="#_x0000_t202" style="position:absolute;left:0;text-align:left;margin-left:119.45pt;margin-top:699.8pt;width:172.45pt;height:20.6pt;z-index:133;mso-wrap-style:none;mso-position-horizontal-relative:page;mso-position-vertical-relative:page" stroked="f">
            <v:textbox style="mso-next-textbox:#_x0000_s20321" inset="0,0,0,0">
              <w:txbxContent>
                <w:p w:rsidR="00B71FCA" w:rsidRDefault="00B71FCA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0322" o:spid="_x0000_s1153" type="#_x0000_t202" style="position:absolute;left:0;text-align:left;margin-left:116.25pt;margin-top:477.85pt;width:384.3pt;height:204.75pt;z-index:132;mso-wrap-style:none;mso-position-horizontal-relative:page;mso-position-vertical-relative:page" stroked="f">
            <v:textbox style="mso-next-textbox:#_x0000_s20322" inset="0,0,0,0">
              <w:txbxContent>
                <w:p w:rsidR="00B71FCA" w:rsidRDefault="00B71FCA">
                  <w:pPr>
                    <w:pStyle w:val="OCRStyle2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1) נחלה נקיה - 200,000 שקלים;</w:t>
                  </w:r>
                </w:p>
                <w:p w:rsidR="00B71FCA" w:rsidRDefault="00B71FCA">
                  <w:pPr>
                    <w:pStyle w:val="OCRStyle2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2) גינון - 5,000 שקלים;</w:t>
                  </w:r>
                </w:p>
                <w:p w:rsidR="00B71FCA" w:rsidRDefault="00B71FCA">
                  <w:pPr>
                    <w:pStyle w:val="OCRStyle26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3) לול - 100,000 שקלים;</w:t>
                  </w:r>
                </w:p>
                <w:p w:rsidR="00B71FCA" w:rsidRDefault="00B71FCA">
                  <w:pPr>
                    <w:pStyle w:val="OCRStyle26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4) 2 דונם בתי רשת - בהתאם לפרט א 1(ג) לתוספת בי, ותאורה להם - בהתאם לפרט</w:t>
                  </w:r>
                </w:p>
                <w:p w:rsidR="00B71FCA" w:rsidRDefault="00B71FCA">
                  <w:pPr>
                    <w:pStyle w:val="OCRStyle26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א 2(ב) לתוספת ב';</w:t>
                  </w:r>
                </w:p>
                <w:p w:rsidR="00B71FCA" w:rsidRDefault="00B71FCA">
                  <w:pPr>
                    <w:pStyle w:val="OCRStyle26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5) ציוד נייד וציוד שדה - 125,000 שקלים;</w:t>
                  </w:r>
                </w:p>
                <w:p w:rsidR="00B71FCA" w:rsidRDefault="00B71FCA">
                  <w:pPr>
                    <w:pStyle w:val="OCRStyle26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6) מערכת קירור - בהתאם לפרט א 3(ב) לתוספת ב';</w:t>
                  </w:r>
                </w:p>
                <w:p w:rsidR="00B71FCA" w:rsidRDefault="00B71FCA">
                  <w:pPr>
                    <w:pStyle w:val="OCRStyle26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7) 1 לוח פיקוד וכבל תלת פזיים - בהתאם לפרט א 3(א) לתוספת ב';</w:t>
                  </w:r>
                </w:p>
                <w:p w:rsidR="00B71FCA" w:rsidRDefault="00B71FCA">
                  <w:pPr>
                    <w:pStyle w:val="OCRStyle26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8) 5 דונם מטע - בהתאם לפרט ג לתוספת בי.</w:t>
                  </w:r>
                </w:p>
                <w:p w:rsidR="00B71FCA" w:rsidRDefault="00B71FCA">
                  <w:pPr>
                    <w:pStyle w:val="OCRStyle26"/>
                    <w:ind w:left="119"/>
                  </w:pPr>
                  <w:r>
                    <w:rPr>
                      <w:rtl/>
                    </w:rPr>
                    <w:t>הערה: פחת - בהתאם לנספח ה'.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3" o:spid="_x0000_s1154" type="#_x0000_t202" style="position:absolute;left:0;text-align:left;margin-left:178.85pt;margin-top:452.3pt;width:251.65pt;height:25.55pt;z-index:131;mso-wrap-style:none;mso-position-horizontal-relative:page;mso-position-vertical-relative:page" stroked="f">
            <v:textbox style="mso-next-textbox:#_x0000_s20323" inset="0,0,0,0">
              <w:txbxContent>
                <w:p w:rsidR="00B71FCA" w:rsidRDefault="00B71FCA">
                  <w:pPr>
                    <w:pStyle w:val="OCRStyle26"/>
                    <w:ind w:left="94"/>
                  </w:pPr>
                  <w:r>
                    <w:rPr>
                      <w:rtl/>
                    </w:rPr>
                    <w:t>הפיצוי ליחידת משק על כל רכיביה למשק טיפוס גי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4" o:spid="_x0000_s1155" type="#_x0000_t202" style="position:absolute;left:0;text-align:left;margin-left:376.85pt;margin-top:433.3pt;width:121.35pt;height:14.05pt;z-index:130;mso-wrap-style:none;mso-position-horizontal-relative:page;mso-position-vertical-relative:page" stroked="f">
            <v:textbox style="mso-next-textbox:#_x0000_s20324" inset="0,0,0,0">
              <w:txbxContent>
                <w:p w:rsidR="00B71FCA" w:rsidRDefault="00B71FCA">
                  <w:pPr>
                    <w:pStyle w:val="OCRStyle26"/>
                    <w:ind w:left="68"/>
                  </w:pPr>
                  <w:r>
                    <w:rPr>
                      <w:rtl/>
                    </w:rPr>
                    <w:t>נספח ג' לתוספת ג'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5" o:spid="_x0000_s1156" type="#_x0000_t202" style="position:absolute;left:0;text-align:left;margin-left:110.3pt;margin-top:106.6pt;width:385.3pt;height:315.2pt;z-index:129;mso-wrap-style:none;mso-position-horizontal-relative:page;mso-position-vertical-relative:page" stroked="f">
            <v:textbox style="mso-next-textbox:#_x0000_s20325" inset="0,0,0,0">
              <w:txbxContent>
                <w:p w:rsidR="00B71FCA" w:rsidRDefault="00B71FCA">
                  <w:pPr>
                    <w:pStyle w:val="OCRStyle26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1) נחלה נקיה - 150,000 שקלים;</w:t>
                  </w:r>
                </w:p>
                <w:p w:rsidR="00B71FCA" w:rsidRDefault="00B71FCA">
                  <w:pPr>
                    <w:pStyle w:val="OCRStyle26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2) גינון - 5,000 שקלים;</w:t>
                  </w:r>
                </w:p>
                <w:p w:rsidR="00B71FCA" w:rsidRDefault="00B71FCA">
                  <w:pPr>
                    <w:pStyle w:val="OCRStyle26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3) 1 דונם בית זכוכית - בהתאם לפרט א 1(א) לתוספת ב';</w:t>
                  </w:r>
                </w:p>
                <w:p w:rsidR="00B71FCA" w:rsidRDefault="00B71FCA">
                  <w:pPr>
                    <w:pStyle w:val="OCRStyle26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4) 2 דונם בית רשת - בהתאם לפרט א 1(ג) לתוספת ב';</w:t>
                  </w:r>
                </w:p>
                <w:p w:rsidR="00B71FCA" w:rsidRDefault="00B71FCA">
                  <w:pPr>
                    <w:pStyle w:val="OCRStyle26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5) תכולת בתי צמיחה - בהתאם לפרטים א 2 ו-ב לתוספת בי ;</w:t>
                  </w:r>
                </w:p>
                <w:p w:rsidR="00B71FCA" w:rsidRDefault="00B71FCA">
                  <w:pPr>
                    <w:pStyle w:val="OCRStyle26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6) ציוד נייד וציוד שדה - 89,000 שקלים;</w:t>
                  </w:r>
                </w:p>
                <w:p w:rsidR="00B71FCA" w:rsidRDefault="00B71FCA">
                  <w:pPr>
                    <w:pStyle w:val="OCRStyle26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7) מערכת קירור - בהתאם לפרט א 3(ב) לתוספת ב';</w:t>
                  </w:r>
                </w:p>
                <w:p w:rsidR="00B71FCA" w:rsidRDefault="00B71FCA">
                  <w:pPr>
                    <w:pStyle w:val="OCRStyle26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8) 1 לוח פיקוד וכבל תלת פזיים - בהתאם לפרט א 3(א) לתוספת ב';</w:t>
                  </w:r>
                </w:p>
                <w:p w:rsidR="00B71FCA" w:rsidRDefault="00B71FCA">
                  <w:pPr>
                    <w:pStyle w:val="OCRStyle26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9) 5 דונם מטע - בהתאם לפרט ג לתוספת בי.</w:t>
                  </w:r>
                </w:p>
                <w:p w:rsidR="00B71FCA" w:rsidRDefault="00B71FCA">
                  <w:pPr>
                    <w:pStyle w:val="OCRStyle26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הערות:</w:t>
                  </w:r>
                </w:p>
                <w:p w:rsidR="00B71FCA" w:rsidRDefault="00B71FCA">
                  <w:pPr>
                    <w:pStyle w:val="OCRStyle26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1. כל יחידת משק המשתייכת לטיפוס ב' מזכה לפיצוי בשל 1 דונם בית זכוכית, אף אם</w:t>
                  </w:r>
                </w:p>
                <w:p w:rsidR="00B71FCA" w:rsidRDefault="00B71FCA">
                  <w:pPr>
                    <w:pStyle w:val="OCRStyle2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אין בה בית זכוכית כלל ואף אם יש בה למעלה מ-1 דונם.</w:t>
                  </w:r>
                </w:p>
                <w:p w:rsidR="00B71FCA" w:rsidRDefault="00B71FCA">
                  <w:pPr>
                    <w:pStyle w:val="OCRStyle26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2. ביחידת משק שאין בה בית זכוכית כלל, ינוכה מהפיצוי למתיישב סך 25,000 שקלים.</w:t>
                  </w:r>
                </w:p>
                <w:p w:rsidR="00B71FCA" w:rsidRDefault="00B71FCA">
                  <w:pPr>
                    <w:pStyle w:val="OCRStyle26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3 .מיחידת משק שיש בה לפחות 2 דונם בית זכוכית, יוחזר החלק שמעל 1 דונם לנציג;</w:t>
                  </w:r>
                </w:p>
                <w:p w:rsidR="00B71FCA" w:rsidRDefault="00B71FCA">
                  <w:pPr>
                    <w:pStyle w:val="OCRStyle26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החזיר המתיישב פחות מ-1 דונם בית זכוכית - לא יפוצה בשלו כלל; החזיר המתיישב</w:t>
                  </w:r>
                </w:p>
                <w:p w:rsidR="00B71FCA" w:rsidRDefault="00B71FCA">
                  <w:pPr>
                    <w:pStyle w:val="OCRStyle2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 דונם ומעלה בית זכוכית - יפוצה בסך 25,000 שקלים.</w:t>
                  </w:r>
                </w:p>
                <w:p w:rsidR="00B71FCA" w:rsidRDefault="00B71FCA">
                  <w:pPr>
                    <w:pStyle w:val="OCRStyle26"/>
                    <w:ind w:left="22"/>
                  </w:pPr>
                  <w:r>
                    <w:rPr>
                      <w:rtl/>
                    </w:rPr>
                    <w:t>4. פחת - בהתאם לנספח הי.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6" o:spid="_x0000_s1157" type="#_x0000_t202" style="position:absolute;left:0;text-align:left;margin-left:164pt;margin-top:80.3pt;width:266.5pt;height:21.4pt;z-index:128;mso-wrap-style:none;mso-position-horizontal-relative:page;mso-position-vertical-relative:page" stroked="f">
            <v:textbox style="mso-next-textbox:#_x0000_s20326" inset="0,0,0,0">
              <w:txbxContent>
                <w:p w:rsidR="00B71FCA" w:rsidRDefault="00B71FCA">
                  <w:pPr>
                    <w:pStyle w:val="OCRStyle26"/>
                    <w:ind w:left="104"/>
                  </w:pPr>
                  <w:r>
                    <w:rPr>
                      <w:rtl/>
                    </w:rPr>
                    <w:t>הפיצוי ליחידת משק על כל רכיביה למשק טיפוס ב/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7" o:spid="_x0000_s1158" type="#_x0000_t202" style="position:absolute;left:0;text-align:left;margin-left:384.35pt;margin-top:59.7pt;width:118pt;height:17.25pt;z-index:127;mso-wrap-style:none;mso-position-horizontal-relative:page;mso-position-vertical-relative:page" stroked="f">
            <v:textbox style="mso-next-textbox:#_x0000_s20327" inset="0,0,0,0">
              <w:txbxContent>
                <w:p w:rsidR="00B71FCA" w:rsidRDefault="00B71FCA">
                  <w:pPr>
                    <w:pStyle w:val="OCRStyle26"/>
                    <w:ind w:left="166"/>
                  </w:pPr>
                  <w:r>
                    <w:rPr>
                      <w:rtl/>
                    </w:rPr>
                    <w:t>נספח ב' לתוספת ג'</w:t>
                  </w:r>
                </w:p>
              </w:txbxContent>
            </v:textbox>
            <w10:wrap anchorx="page" anchory="page"/>
          </v:shape>
        </w:pict>
      </w:r>
    </w:p>
    <w:p w:rsidR="00386777" w:rsidRDefault="00386777">
      <w:pPr>
        <w:rPr>
          <w:rtl/>
        </w:rPr>
      </w:pPr>
      <w:r>
        <w:rPr>
          <w:rtl/>
        </w:rPr>
        <w:br w:type="page"/>
      </w:r>
    </w:p>
    <w:p w:rsidR="00386777" w:rsidRDefault="00000000">
      <w:pPr>
        <w:rPr>
          <w:rtl/>
        </w:rPr>
      </w:pPr>
      <w:r>
        <w:pict>
          <v:shape id="_x0000_s20328" o:spid="_x0000_s1159" type="#_x0000_t202" style="position:absolute;left:0;text-align:left;margin-left:50pt;margin-top:771.95pt;width:495.35pt;height:30pt;z-index:142;mso-position-horizontal-relative:page;mso-position-vertical-relative:page" stroked="f">
            <v:textbox style="mso-next-textbox:#_x0000_s20328" inset="0,0,0,0">
              <w:txbxContent>
                <w:p w:rsidR="00B71FCA" w:rsidRDefault="00B71FCA">
                  <w:r>
                    <w:rPr>
                      <w:rtl/>
                    </w:rPr>
                    <w:t>125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9" o:spid="_x0000_s1160" type="#_x0000_t202" style="position:absolute;left:0;text-align:left;margin-left:356.5pt;margin-top:692.55pt;width:181.55pt;height:24.75pt;z-index:141;mso-wrap-style:none;mso-position-horizontal-relative:page;mso-position-vertical-relative:page" stroked="f">
            <v:textbox style="mso-next-textbox:#_x0000_s20329" inset="0,0,0,0">
              <w:txbxContent>
                <w:p w:rsidR="00B71FCA" w:rsidRDefault="00B71FCA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0330" o:spid="_x0000_s1161" type="#_x0000_t202" style="position:absolute;left:0;text-align:left;margin-left:132.15pt;margin-top:467.2pt;width:399.35pt;height:199.6pt;z-index:140;mso-wrap-style:none;mso-position-horizontal-relative:page;mso-position-vertical-relative:page" stroked="f">
            <v:textbox style="mso-next-textbox:#_x0000_s20330" inset="0,0,0,0">
              <w:txbxContent>
                <w:p w:rsidR="00B71FCA" w:rsidRDefault="00B71FCA">
                  <w:pPr>
                    <w:pStyle w:val="OCRStyle27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(א&gt; כל מבנה שלא נישום בידי השמאי הממשלתי הראשי, וכל מיתקן וגידול רב-שנתי</w:t>
                  </w:r>
                </w:p>
                <w:p w:rsidR="00B71FCA" w:rsidRDefault="00B71FCA">
                  <w:pPr>
                    <w:pStyle w:val="OCRStyle27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(למעט מטעים) הנכללים במסגרת טיפוס המשק, השקעות מעבר לטיפוס המשק, נכסי</w:t>
                  </w:r>
                </w:p>
                <w:p w:rsidR="00B71FCA" w:rsidRDefault="00B71FCA">
                  <w:pPr>
                    <w:pStyle w:val="OCRStyle27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האגודה, ונכסי תאגידים אחרים, טעונים פחת בהתאם לשיעורי הפחת הקבועים לטיפוס</w:t>
                  </w:r>
                </w:p>
                <w:p w:rsidR="00B71FCA" w:rsidRDefault="00B71FCA">
                  <w:pPr>
                    <w:pStyle w:val="OCRStyle27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המשק שאליו הם משתייכים, כמפורט להלן.</w:t>
                  </w:r>
                </w:p>
                <w:p w:rsidR="00B71FCA" w:rsidRDefault="00B71FCA">
                  <w:pPr>
                    <w:pStyle w:val="OCRStyle2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(ב) הפחת יחושב בשיעור זהה לכל הפריטים החייבים בפחת כאמור בהתאם לפירוט</w:t>
                  </w:r>
                </w:p>
                <w:p w:rsidR="00B71FCA" w:rsidRDefault="00B71FCA">
                  <w:pPr>
                    <w:pStyle w:val="OCRStyle27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כדלקמן:</w:t>
                  </w:r>
                </w:p>
                <w:p w:rsidR="00B71FCA" w:rsidRDefault="00B71FCA">
                  <w:pPr>
                    <w:pStyle w:val="OCRStyle27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. טיפוס אי - 21%</w:t>
                  </w:r>
                </w:p>
                <w:p w:rsidR="00B71FCA" w:rsidRDefault="00B71FCA">
                  <w:pPr>
                    <w:pStyle w:val="OCRStyle27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טיפוס בי - 28%</w:t>
                  </w:r>
                </w:p>
                <w:p w:rsidR="00B71FCA" w:rsidRDefault="00B71FCA">
                  <w:pPr>
                    <w:pStyle w:val="OCRStyle27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טיפוס ג' - 28%</w:t>
                  </w:r>
                </w:p>
                <w:p w:rsidR="00B71FCA" w:rsidRDefault="00B71FCA">
                  <w:pPr>
                    <w:pStyle w:val="OCRStyle27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טיפוס רי - 21%</w:t>
                  </w:r>
                </w:p>
                <w:p w:rsidR="00B71FCA" w:rsidRDefault="00B71FCA">
                  <w:pPr>
                    <w:pStyle w:val="OCRStyle2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שיעורים אלה מוחלטים, ויחולו על כל רכיבי הפיצוי החייבים בפחת כאמור, בלא</w:t>
                  </w:r>
                </w:p>
                <w:p w:rsidR="00B71FCA" w:rsidRDefault="00B71FCA">
                  <w:pPr>
                    <w:pStyle w:val="OCRStyle27"/>
                    <w:ind w:left="126"/>
                  </w:pPr>
                  <w:r>
                    <w:rPr>
                      <w:rtl/>
                    </w:rPr>
                    <w:t>להתחשב בתקופות הקיום של הרכיב.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1" o:spid="_x0000_s1162" type="#_x0000_t202" style="position:absolute;left:0;text-align:left;margin-left:316.9pt;margin-top:441.65pt;width:52.05pt;height:22.35pt;z-index:139;mso-wrap-style:none;mso-position-horizontal-relative:page;mso-position-vertical-relative:page" stroked="f">
            <v:textbox style="mso-next-textbox:#_x0000_s20331" inset="0,0,0,0">
              <w:txbxContent>
                <w:p w:rsidR="00B71FCA" w:rsidRPr="00386777" w:rsidRDefault="00B71FCA">
                  <w:pPr>
                    <w:pStyle w:val="OCRStyle27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פחת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2" o:spid="_x0000_s1163" type="#_x0000_t202" style="position:absolute;left:0;text-align:left;margin-left:417.5pt;margin-top:424.45pt;width:117.2pt;height:18pt;z-index:138;mso-wrap-style:none;mso-position-horizontal-relative:page;mso-position-vertical-relative:page" stroked="f">
            <v:textbox style="mso-next-textbox:#_x0000_s20332" inset="0,0,0,0">
              <w:txbxContent>
                <w:p w:rsidR="00B71FCA" w:rsidRPr="00386777" w:rsidRDefault="00B71FCA">
                  <w:pPr>
                    <w:pStyle w:val="OCRStyle27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ה' לתוספת ג'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3" o:spid="_x0000_s1164" type="#_x0000_t202" style="position:absolute;left:0;text-align:left;margin-left:142.05pt;margin-top:100.1pt;width:393.45pt;height:307.7pt;z-index:137;mso-wrap-style:none;mso-position-horizontal-relative:page;mso-position-vertical-relative:page" stroked="f">
            <v:textbox style="mso-next-textbox:#_x0000_s20333" inset="0,0,0,0">
              <w:txbxContent>
                <w:p w:rsidR="00B71FCA" w:rsidRDefault="00B71FCA">
                  <w:pPr>
                    <w:pStyle w:val="OCRStyle27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א. 1) נחלה נקיה - 100,000 שקלים;</w:t>
                  </w:r>
                </w:p>
                <w:p w:rsidR="00B71FCA" w:rsidRDefault="00B71FCA">
                  <w:pPr>
                    <w:pStyle w:val="OCRStyle27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2) גינון - 1000 שקלים;</w:t>
                  </w:r>
                </w:p>
                <w:p w:rsidR="00B71FCA" w:rsidRDefault="00B71FCA">
                  <w:pPr>
                    <w:pStyle w:val="OCRStyle27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3) 2 דונם בית זכוכית - בהתאם לפרט א 1(א)(2) לתוספת ב';</w:t>
                  </w:r>
                </w:p>
                <w:p w:rsidR="00B71FCA" w:rsidRDefault="00B71FCA">
                  <w:pPr>
                    <w:pStyle w:val="OCRStyle27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4) 1 דונם בית פלסטיק - בהתאם לפרט א 1(ב) לתוספת ב';</w:t>
                  </w:r>
                </w:p>
                <w:p w:rsidR="00B71FCA" w:rsidRDefault="00B71FCA">
                  <w:pPr>
                    <w:pStyle w:val="OCRStyle27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5) 1 דונם בית רשת - בהתאם לפרט א 1(ג) לתוספת בי;</w:t>
                  </w:r>
                </w:p>
                <w:p w:rsidR="00B71FCA" w:rsidRDefault="00B71FCA">
                  <w:pPr>
                    <w:pStyle w:val="OCRStyle27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6) תכולת בתי צמיחה - בהתאם לפרטים א 1 ו-ב לתוספת ב';</w:t>
                  </w:r>
                </w:p>
                <w:p w:rsidR="00B71FCA" w:rsidRDefault="00B71FCA">
                  <w:pPr>
                    <w:pStyle w:val="OCRStyle27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7) ציוד נייד וציוד שדה - 21,500 שקלים;</w:t>
                  </w:r>
                </w:p>
                <w:p w:rsidR="00B71FCA" w:rsidRDefault="00B71FCA">
                  <w:pPr>
                    <w:pStyle w:val="OCRStyle2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8) מערכת קירור - בהתאם לפרט א 3(ב) (3) לתוספת ב';</w:t>
                  </w:r>
                </w:p>
                <w:p w:rsidR="00B71FCA" w:rsidRDefault="00B71FCA">
                  <w:pPr>
                    <w:pStyle w:val="OCRStyle27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9) 1 לוח פיקוד וכבל תלת פזיים - בהתאם לפרט א 3(א) לתוספת ב';</w:t>
                  </w:r>
                </w:p>
                <w:p w:rsidR="00B71FCA" w:rsidRDefault="00B71FCA">
                  <w:pPr>
                    <w:pStyle w:val="OCRStyle2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ב, 1) בית מגורים - 78,200 שקלים;</w:t>
                  </w:r>
                </w:p>
                <w:p w:rsidR="00B71FCA" w:rsidRDefault="00B71FCA">
                  <w:pPr>
                    <w:pStyle w:val="OCRStyle27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2) בית אריזה ומבנים אחרים - 32,000 שקלים.</w:t>
                  </w:r>
                </w:p>
                <w:p w:rsidR="00B71FCA" w:rsidRDefault="00B71FCA">
                  <w:pPr>
                    <w:pStyle w:val="OCRStyle2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הערות:</w:t>
                  </w:r>
                </w:p>
                <w:p w:rsidR="00B71FCA" w:rsidRDefault="00B71FCA">
                  <w:pPr>
                    <w:pStyle w:val="OCRStyle2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1. הפיצוי לפי נספח זה, חוץ מבשל תכולת בתי צמיחה, יהיה ללא תלות בדו"ח מצאי.</w:t>
                  </w:r>
                </w:p>
                <w:p w:rsidR="00B71FCA" w:rsidRDefault="00B71FCA">
                  <w:pPr>
                    <w:pStyle w:val="OCRStyle2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2, כל המבנים, המיתקנים והגידולים הרב-שנתיים המפורטים בדו"ח המצאי, חוץ מתכולת</w:t>
                  </w:r>
                </w:p>
                <w:p w:rsidR="00B71FCA" w:rsidRDefault="00B71FCA">
                  <w:pPr>
                    <w:pStyle w:val="OCRStyle27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בתי צמיחה, יימסרו לנציג ללא פיצוי; תכולת בתי צמיחה תימסר לנציג וינתן בשלה</w:t>
                  </w:r>
                </w:p>
                <w:p w:rsidR="00B71FCA" w:rsidRDefault="00B71FCA">
                  <w:pPr>
                    <w:pStyle w:val="OCRStyle27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פיצוי לפי פרטים א(1) ו-ב לתוספת ב', בהתאם לדו"ח המצאי.</w:t>
                  </w:r>
                </w:p>
                <w:p w:rsidR="00B71FCA" w:rsidRDefault="00B71FCA">
                  <w:pPr>
                    <w:pStyle w:val="OCRStyle27"/>
                    <w:ind w:left="155"/>
                  </w:pPr>
                  <w:r>
                    <w:rPr>
                      <w:rtl/>
                    </w:rPr>
                    <w:t>3. פחת - בהתאם לנספח הי.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4" o:spid="_x0000_s1165" type="#_x0000_t202" style="position:absolute;left:0;text-align:left;margin-left:205.6pt;margin-top:77.95pt;width:262.35pt;height:20.6pt;z-index:136;mso-wrap-style:none;mso-position-horizontal-relative:page;mso-position-vertical-relative:page" stroked="f">
            <v:textbox style="mso-next-textbox:#_x0000_s20334" inset="0,0,0,0">
              <w:txbxContent>
                <w:p w:rsidR="00B71FCA" w:rsidRDefault="00B71FCA">
                  <w:pPr>
                    <w:pStyle w:val="OCRStyle27"/>
                    <w:ind w:left="140"/>
                  </w:pPr>
                  <w:r>
                    <w:rPr>
                      <w:rtl/>
                    </w:rPr>
                    <w:t>הפיצוי ליחידת משק על כל רכיביה למשק טיפוס די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5" o:spid="_x0000_s1166" type="#_x0000_t202" style="position:absolute;left:0;text-align:left;margin-left:427.4pt;margin-top:54pt;width:114.85pt;height:18.8pt;z-index:135;mso-wrap-style:none;mso-position-horizontal-relative:page;mso-position-vertical-relative:page" stroked="f">
            <v:textbox style="mso-next-textbox:#_x0000_s20335" inset="0,0,0,0">
              <w:txbxContent>
                <w:p w:rsidR="00B71FCA" w:rsidRPr="00386777" w:rsidRDefault="00B71FCA">
                  <w:pPr>
                    <w:pStyle w:val="OCRStyle27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ד' לתוספת ג'</w:t>
                  </w:r>
                </w:p>
              </w:txbxContent>
            </v:textbox>
            <w10:wrap anchorx="page" anchory="page"/>
          </v:shape>
        </w:pict>
      </w:r>
    </w:p>
    <w:p w:rsidR="004439DC" w:rsidRDefault="004439DC">
      <w:pPr>
        <w:rPr>
          <w:rtl/>
        </w:rPr>
      </w:pPr>
      <w:r>
        <w:rPr>
          <w:rtl/>
        </w:rPr>
        <w:br w:type="page"/>
      </w:r>
    </w:p>
    <w:p w:rsidR="004439DC" w:rsidRDefault="00000000">
      <w:pPr>
        <w:rPr>
          <w:rtl/>
        </w:rPr>
      </w:pPr>
      <w:r>
        <w:pict>
          <v:shape id="_x0000_s20336" o:spid="_x0000_s1167" type="#_x0000_t202" style="position:absolute;left:0;text-align:left;margin-left:50pt;margin-top:771.95pt;width:495.35pt;height:30pt;z-index:150;mso-position-horizontal-relative:page;mso-position-vertical-relative:page" stroked="f">
            <v:textbox style="mso-next-textbox:#_x0000_s20336" inset="0,0,0,0">
              <w:txbxContent>
                <w:p w:rsidR="00B71FCA" w:rsidRDefault="00B71FCA">
                  <w:r>
                    <w:rPr>
                      <w:rtl/>
                    </w:rPr>
                    <w:t>126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7" o:spid="_x0000_s1168" type="#_x0000_t202" style="position:absolute;left:0;text-align:left;margin-left:105.75pt;margin-top:699.8pt;width:173.05pt;height:22.35pt;z-index:149;mso-wrap-style:none;mso-position-horizontal-relative:page;mso-position-vertical-relative:page" stroked="f">
            <v:textbox style="mso-next-textbox:#_x0000_s20337" inset="0,0,0,0">
              <w:txbxContent>
                <w:p w:rsidR="00B71FCA" w:rsidRDefault="00B71FCA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0338" o:spid="_x0000_s1169" type="#_x0000_t202" style="position:absolute;left:0;text-align:left;margin-left:93.25pt;margin-top:656.85pt;width:393.45pt;height:27.3pt;z-index:148;mso-wrap-style:none;mso-position-horizontal-relative:page;mso-position-vertical-relative:page" stroked="f">
            <v:textbox style="mso-next-textbox:#_x0000_s20338" inset="0,0,0,0">
              <w:txbxContent>
                <w:p w:rsidR="00B71FCA" w:rsidRDefault="00B71FCA">
                  <w:pPr>
                    <w:pStyle w:val="OCRStyle28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הערה: לענין נספח זה, תאריך במסמך שלפיו מחושב ותק, בין שצויין ובין שלא צויין</w:t>
                  </w:r>
                </w:p>
                <w:p w:rsidR="00B71FCA" w:rsidRDefault="00B71FCA">
                  <w:pPr>
                    <w:pStyle w:val="OCRStyle28"/>
                    <w:ind w:left="112"/>
                  </w:pPr>
                  <w:r>
                    <w:rPr>
                      <w:rtl/>
                    </w:rPr>
                    <w:t>בו יום בחודש, ייחשב למן היום הראשון של החודש.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39" o:spid="_x0000_s1170" type="#_x0000_t202" style="position:absolute;left:0;text-align:left;margin-left:94.05pt;margin-top:433.3pt;width:393.6pt;height:221.95pt;z-index:147;mso-wrap-style:none;mso-position-horizontal-relative:page;mso-position-vertical-relative:page" stroked="f">
            <v:textbox style="mso-next-textbox:#_x0000_s20339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6067"/>
                  </w:tblGrid>
                  <w:tr w:rsidR="00B71FCA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גודל משפחה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בודד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 נשוי, אלמן או אלמנה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ראשון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שני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כל ילד נוסף 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גיל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שנולד אחרי 31.3.37 אך לא אחרי 31.3.47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שנולד לפני 1.4.37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ניקוד נוסף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למשפחה שהתגוררה כל תקופת שהותה בישוב החקלאי בקרוון או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בבטונדה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0340" o:spid="_x0000_s1171" type="#_x0000_t202" style="position:absolute;left:0;text-align:left;margin-left:94.05pt;margin-top:289.75pt;width:386.9pt;height:142.75pt;z-index:146;mso-wrap-style:none;mso-position-horizontal-relative:page;mso-position-vertical-relative:page" stroked="f">
            <v:textbox style="mso-next-textbox:#_x0000_s20340" inset="0,0,0,0">
              <w:txbxContent>
                <w:tbl>
                  <w:tblPr>
                    <w:tblW w:w="41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5802"/>
                  </w:tblGrid>
                  <w:tr w:rsidR="00B71FCA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1"&lt;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לרווקים, לרווקות, לגרושים ולגרושות תינתן מחצית ממספר הנקודות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פרט זה.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שהתיישב כבודד באישור מוסד מיישב, ונישא לפני היום הקובע,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ובן-זוגו עבר להתגורר עמו - ייחשב ותקו של כל אחד מבני הזוג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כבודד עד יום הנישואין, ומאותו יום - כזוג נשוי.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ששירת בצבא-הגנה לישראל בשירות סדיר לא תיחשב תקופת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כתקופת ותק מגורים.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למשפחת מייסדים שהתיישבה בישוב חקלאי תוך שנה מיום עלייתו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הקרקע, לפי נתוני מוסד מיישב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0341" o:spid="_x0000_s1172" type="#_x0000_t202" style="position:absolute;left:0;text-align:left;margin-left:94.85pt;margin-top:103.45pt;width:387.1pt;height:186.3pt;z-index:145;mso-wrap-style:none;mso-position-horizontal-relative:page;mso-position-vertical-relative:page" stroked="f">
            <v:textbox style="mso-next-textbox:#_x0000_s20341" inset="0,0,0,0">
              <w:txbxContent>
                <w:tbl>
                  <w:tblPr>
                    <w:tblW w:w="41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5825"/>
                  </w:tblGrid>
                  <w:tr w:rsidR="00B71FCA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71FCA" w:rsidRPr="004439DC" w:rsidRDefault="00B71FCA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נקודות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יהיה לפי פרטים אלה וצירופיהם, לפי הענין: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ותק מגורים למשפחה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1.25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1.75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כל שנת מגורים באזור עד 30.9.78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שנת מגורים ראשונה באזור לאחר 30.9.78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שנת מגורים שניה באזור לאחר 30.9.78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שנת מגורים שלישית באזור לאחר 30.9.78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שנת מגורים רביעית באזור לאחר 30.9.78 .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למשפחה שהתיישבה בישוב חקלאי בשנים הקלנדריות 1971, 1972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ו-1973, בשל כל אחת מהשנים</w:t>
                        </w:r>
                      </w:p>
                      <w:p w:rsidR="00B71FCA" w:rsidRDefault="00B71FC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הניקוד יחושב יחסית לחלקי שנה.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0342" o:spid="_x0000_s1173" type="#_x0000_t202" style="position:absolute;left:0;text-align:left;margin-left:240.2pt;margin-top:76.1pt;width:103.95pt;height:20.6pt;z-index:144;mso-wrap-style:none;mso-position-horizontal-relative:page;mso-position-vertical-relative:page" stroked="f">
            <v:textbox style="mso-next-textbox:#_x0000_s20342" inset="0,0,0,0">
              <w:txbxContent>
                <w:p w:rsidR="00B71FCA" w:rsidRPr="004439DC" w:rsidRDefault="00B71FCA">
                  <w:pPr>
                    <w:pStyle w:val="OCRStyle28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מענק ביסוס אישי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43" o:spid="_x0000_s1174" type="#_x0000_t202" style="position:absolute;left:0;text-align:left;margin-left:373.85pt;margin-top:53.95pt;width:112.05pt;height:24.75pt;z-index:143;mso-wrap-style:none;mso-position-horizontal-relative:page;mso-position-vertical-relative:page" stroked="f">
            <v:textbox style="mso-next-textbox:#_x0000_s20343" inset="0,0,0,0">
              <w:txbxContent>
                <w:p w:rsidR="00B71FCA" w:rsidRPr="004439DC" w:rsidRDefault="00B71FCA">
                  <w:pPr>
                    <w:pStyle w:val="OCRStyle28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ו' לתוספת ג'</w:t>
                  </w:r>
                </w:p>
              </w:txbxContent>
            </v:textbox>
            <w10:wrap anchorx="page" anchory="page"/>
          </v:shape>
        </w:pict>
      </w:r>
    </w:p>
    <w:p w:rsidR="00770D4D" w:rsidRDefault="00770D4D">
      <w:pPr>
        <w:rPr>
          <w:rtl/>
        </w:rPr>
      </w:pPr>
      <w:r>
        <w:rPr>
          <w:rtl/>
        </w:rPr>
        <w:br w:type="page"/>
      </w:r>
    </w:p>
    <w:p w:rsidR="00770D4D" w:rsidRDefault="00000000">
      <w:pPr>
        <w:rPr>
          <w:rtl/>
        </w:rPr>
      </w:pPr>
      <w:r>
        <w:pict>
          <v:shape id="_x0000_s20344" o:spid="_x0000_s1175" type="#_x0000_t202" style="position:absolute;left:0;text-align:left;margin-left:50pt;margin-top:771.95pt;width:495.35pt;height:30pt;z-index:157;mso-position-horizontal-relative:page;mso-position-vertical-relative:page" stroked="f">
            <v:textbox style="mso-next-textbox:#_x0000_s20344" inset="0,0,0,0">
              <w:txbxContent>
                <w:p w:rsidR="00B71FCA" w:rsidRDefault="00B71FCA">
                  <w:r>
                    <w:rPr>
                      <w:rtl/>
                    </w:rPr>
                    <w:t>127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45" o:spid="_x0000_s1176" type="#_x0000_t202" style="position:absolute;left:0;text-align:left;margin-left:348.45pt;margin-top:699.6pt;width:176.4pt;height:17.4pt;z-index:156;mso-wrap-style:none;mso-position-horizontal-relative:page;mso-position-vertical-relative:page" stroked="f">
            <v:textbox style="mso-next-textbox:#_x0000_s20345" inset="0,0,0,0">
              <w:txbxContent>
                <w:p w:rsidR="00B71FCA" w:rsidRDefault="00B71FCA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0346" o:spid="_x0000_s1177" type="#_x0000_t202" style="position:absolute;left:0;text-align:left;margin-left:133pt;margin-top:482.6pt;width:396.8pt;height:211.25pt;z-index:155;mso-wrap-style:none;mso-position-horizontal-relative:page;mso-position-vertical-relative:page" stroked="f">
            <v:textbox style="mso-next-textbox:#_x0000_s20346" inset="0,0,0,0">
              <w:txbxContent>
                <w:p w:rsidR="00B71FCA" w:rsidRDefault="00B71FCA">
                  <w:pPr>
                    <w:pStyle w:val="OCRStyle29"/>
                    <w:ind w:left="312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די</w:t>
                  </w:r>
                </w:p>
                <w:p w:rsidR="00B71FCA" w:rsidRDefault="00B71FCA">
                  <w:pPr>
                    <w:pStyle w:val="OCRStyle29"/>
                    <w:ind w:left="2884"/>
                    <w:rPr>
                      <w:rtl/>
                    </w:rPr>
                  </w:pPr>
                  <w:r>
                    <w:rPr>
                      <w:rtl/>
                    </w:rPr>
                    <w:t>(סעיפים 12 ו-13)</w:t>
                  </w:r>
                </w:p>
                <w:p w:rsidR="00B71FCA" w:rsidRDefault="00B71FCA">
                  <w:pPr>
                    <w:pStyle w:val="OCRStyle29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פיצוי בשל נכסי אגודה, תאגיד אחר ותאגיד מיוחד</w:t>
                  </w:r>
                </w:p>
                <w:p w:rsidR="00B71FCA" w:rsidRDefault="00B71FCA">
                  <w:pPr>
                    <w:pStyle w:val="OCRStyle29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סימן א': פיצוי בשל נכסי אגודה</w:t>
                  </w:r>
                </w:p>
                <w:p w:rsidR="00B71FCA" w:rsidRDefault="00B71FCA">
                  <w:pPr>
                    <w:pStyle w:val="OCRStyle2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בכפוף להערה שבסוף פרט א2 לתוספת ב', הפיצוי בשל נכסי אגודה יחושב כך:</w:t>
                  </w:r>
                </w:p>
                <w:p w:rsidR="00B71FCA" w:rsidRDefault="00B71FCA">
                  <w:pPr>
                    <w:pStyle w:val="OCRStyle29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א. מכנים</w:t>
                  </w:r>
                </w:p>
                <w:p w:rsidR="00B71FCA" w:rsidRDefault="00B71FCA">
                  <w:pPr>
                    <w:pStyle w:val="OCRStyle29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(1) עלות ההשקעה במבנה תיקבע בהתאם לדו"ח ביצוע, צמוד ליום 1.8.79, ובהעדר</w:t>
                  </w:r>
                </w:p>
                <w:p w:rsidR="00B71FCA" w:rsidRDefault="00B71FCA">
                  <w:pPr>
                    <w:pStyle w:val="OCRStyle29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דו"ח ביצוע - על פי.קביעת השמאי הממשלתי הראשי או הממונה על ההערכה</w:t>
                  </w:r>
                </w:p>
                <w:p w:rsidR="00B71FCA" w:rsidRDefault="00B71FCA">
                  <w:pPr>
                    <w:pStyle w:val="OCRStyle29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החקלאית, נכונה ליום 1.8.79.</w:t>
                  </w:r>
                </w:p>
                <w:p w:rsidR="00B71FCA" w:rsidRDefault="00B71FCA">
                  <w:pPr>
                    <w:pStyle w:val="OCRStyle29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(2) מעלות ההשקעה במבנה לפי פרט משנה (1) ינוכו מענקים ומימון תקציבי</w:t>
                  </w:r>
                </w:p>
                <w:p w:rsidR="00B71FCA" w:rsidRDefault="00B71FCA">
                  <w:pPr>
                    <w:pStyle w:val="OCRStyle29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מוכנותי, מוצמדים או משוערכים, לפי העניה מיום קבלתו ועד יום 1.8.79;</w:t>
                  </w:r>
                </w:p>
                <w:p w:rsidR="00B71FCA" w:rsidRPr="00770D4D" w:rsidRDefault="00B71FCA">
                  <w:pPr>
                    <w:pStyle w:val="OCRStyle29"/>
                    <w:ind w:left="1033"/>
                  </w:pPr>
                  <w:r>
                    <w:rPr>
                      <w:rtl/>
                    </w:rPr>
                    <w:t>לסכום הנותר אחרי ניכוי זה ייקרא להלן "ההשקעה העצמית במבנים".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47" o:spid="_x0000_s1178" type="#_x0000_t202" style="position:absolute;left:0;text-align:left;margin-left:136.4pt;margin-top:377.05pt;width:394.4pt;height:99.8pt;z-index:154;mso-wrap-style:none;mso-position-horizontal-relative:page;mso-position-vertical-relative:page" stroked="f">
            <v:textbox style="mso-next-textbox:#_x0000_s20347" inset="0,0,0,0">
              <w:txbxContent>
                <w:p w:rsidR="00B71FCA" w:rsidRDefault="00B71FCA">
                  <w:pPr>
                    <w:pStyle w:val="OCRStyle29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הממונה על ההערכה החקלאית רשאי לאשר הוצאות בשל העברת מיתקנים שאינם מנויים</w:t>
                  </w:r>
                </w:p>
                <w:p w:rsidR="00B71FCA" w:rsidRDefault="00B71FCA">
                  <w:pPr>
                    <w:pStyle w:val="OCRStyle29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בנספח זה וכן צמחים רב-שנתיים, ובלבד שראה שהוצאות אלה אינן עולות על 60% מערך</w:t>
                  </w:r>
                </w:p>
                <w:p w:rsidR="00B71FCA" w:rsidRDefault="00B71FCA">
                  <w:pPr>
                    <w:pStyle w:val="OCRStyle29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המיתקנים והצמחים.</w:t>
                  </w:r>
                </w:p>
                <w:p w:rsidR="00B71FCA" w:rsidRDefault="00B71FCA">
                  <w:pPr>
                    <w:pStyle w:val="OCRStyle2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הוצאות ההעברה של מיתקנים כאמור, שמידותיהם שונות מן האמורות בנספח זה, יחושבו</w:t>
                  </w:r>
                </w:p>
                <w:p w:rsidR="00B71FCA" w:rsidRDefault="00B71FCA">
                  <w:pPr>
                    <w:pStyle w:val="OCRStyle2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באורח יחסי למידות האמורות.</w:t>
                  </w:r>
                </w:p>
                <w:p w:rsidR="00B71FCA" w:rsidRDefault="00B71FCA">
                  <w:pPr>
                    <w:pStyle w:val="OCRStyle29"/>
                    <w:ind w:left="205"/>
                  </w:pPr>
                  <w:r>
                    <w:rPr>
                      <w:rtl/>
                    </w:rPr>
                    <w:t>הוצאות ההעברה כוללות הוצאות פירוק, הובלה, נזקים ישירים ועקיפים והקמה מחדש.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48" o:spid="_x0000_s1179" type="#_x0000_t202" style="position:absolute;left:0;text-align:left;margin-left:139.55pt;margin-top:98.25pt;width:391.25pt;height:278pt;z-index:153;mso-wrap-style:none;mso-position-horizontal-relative:page;mso-position-vertical-relative:page" stroked="f">
            <v:textbox style="mso-next-textbox:#_x0000_s20348" inset="0,0,0,0">
              <w:txbxContent>
                <w:tbl>
                  <w:tblPr>
                    <w:tblW w:w="41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7"/>
                    <w:gridCol w:w="2264"/>
                    <w:gridCol w:w="2952"/>
                  </w:tblGrid>
                  <w:tr w:rsidR="00B71FCA" w:rsidRPr="00770D4D">
                    <w:trPr>
                      <w:jc w:val="right"/>
                    </w:trPr>
                    <w:tc>
                      <w:tcPr>
                        <w:tcW w:w="1333" w:type="pct"/>
                      </w:tcPr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בשקלים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מדד יוני 1979</w:t>
                        </w:r>
                      </w:p>
                      <w:p w:rsidR="00B71FCA" w:rsidRPr="00770D4D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(330.3 נקודות)</w:t>
                        </w:r>
                      </w:p>
                    </w:tc>
                    <w:tc>
                      <w:tcPr>
                        <w:tcW w:w="1591" w:type="pct"/>
                      </w:tcPr>
                      <w:p w:rsidR="00B71FCA" w:rsidRPr="00770D4D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מידות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71FCA" w:rsidRPr="00770D4D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המיתקן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333" w:type="pct"/>
                      </w:tcPr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12,000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470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13,500</w:t>
                        </w:r>
                      </w:p>
                      <w:p w:rsidR="00B71FCA" w:rsidRPr="00770D4D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1591" w:type="pct"/>
                      </w:tcPr>
                      <w:p w:rsidR="00B71FCA" w:rsidRDefault="00B71FCA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1.5-1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1.7-1.5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2.5-2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דונם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יחידה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יחידה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דונם</w:t>
                        </w:r>
                      </w:p>
                      <w:p w:rsidR="00B71FCA" w:rsidRPr="00770D4D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מ"ר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זכוכית 'יונלו"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זכוכית "ונלו"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זכוכית "סולל בונה"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זכוכית "סולל בונה"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זכוכית "סולל בונה"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זכוכית "סולל בונה"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פלסטיק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פלסטיק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רשת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רשת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תנור חימום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מקרר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לול</w:t>
                        </w:r>
                      </w:p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מחסן מודולרי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0349" o:spid="_x0000_s1180" type="#_x0000_t202" style="position:absolute;left:0;text-align:left;margin-left:301.9pt;margin-top:87pt;width:74.05pt;height:8.7pt;z-index:152;mso-wrap-style:none;mso-position-horizontal-relative:page;mso-position-vertical-relative:page" stroked="f">
            <v:textbox style="mso-next-textbox:#_x0000_s20349" inset="0,0,0,0">
              <w:txbxContent>
                <w:tbl>
                  <w:tblPr>
                    <w:tblW w:w="7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"/>
                    <w:gridCol w:w="772"/>
                  </w:tblGrid>
                  <w:tr w:rsidR="00B71FCA">
                    <w:trPr>
                      <w:jc w:val="right"/>
                    </w:trPr>
                    <w:tc>
                      <w:tcPr>
                        <w:tcW w:w="2379" w:type="pct"/>
                      </w:tcPr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621" w:type="pct"/>
                      </w:tcPr>
                      <w:p w:rsidR="00B71FCA" w:rsidRDefault="00B71FC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0350" o:spid="_x0000_s1181" type="#_x0000_t202" style="position:absolute;left:0;text-align:left;margin-left:428.65pt;margin-top:65.2pt;width:94.65pt;height:10.7pt;z-index:151;mso-wrap-style:none;mso-position-horizontal-relative:page;mso-position-vertical-relative:page" stroked="f">
            <v:textbox style="mso-next-textbox:#_x0000_s20350" inset="0,0,0,0">
              <w:txbxContent>
                <w:tbl>
                  <w:tblPr>
                    <w:tblW w:w="10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8"/>
                    <w:gridCol w:w="964"/>
                    <w:gridCol w:w="367"/>
                    <w:gridCol w:w="714"/>
                  </w:tblGrid>
                  <w:tr w:rsidR="00B71FCA" w:rsidRPr="00770D4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71FCA" w:rsidRPr="00770D4D" w:rsidRDefault="00B71FCA">
                        <w:pPr>
                          <w:pStyle w:val="OCRStyle2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ג'</w:t>
                        </w:r>
                      </w:p>
                    </w:tc>
                    <w:tc>
                      <w:tcPr>
                        <w:tcW w:w="2242" w:type="pct"/>
                      </w:tcPr>
                      <w:p w:rsidR="00B71FCA" w:rsidRPr="00770D4D" w:rsidRDefault="00B71FCA">
                        <w:pPr>
                          <w:pStyle w:val="OCRStyle2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לתוספת</w:t>
                        </w:r>
                      </w:p>
                    </w:tc>
                    <w:tc>
                      <w:tcPr>
                        <w:tcW w:w="662" w:type="pct"/>
                      </w:tcPr>
                      <w:p w:rsidR="00B71FCA" w:rsidRPr="00770D4D" w:rsidRDefault="00B71FCA">
                        <w:pPr>
                          <w:pStyle w:val="OCRStyle2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זי</w:t>
                        </w:r>
                      </w:p>
                    </w:tc>
                    <w:tc>
                      <w:tcPr>
                        <w:tcW w:w="1414" w:type="pct"/>
                      </w:tcPr>
                      <w:p w:rsidR="00B71FCA" w:rsidRPr="00770D4D" w:rsidRDefault="00B71FCA">
                        <w:pPr>
                          <w:pStyle w:val="OCRStyle2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נספח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187CC1" w:rsidRDefault="00187CC1">
      <w:pPr>
        <w:rPr>
          <w:rtl/>
        </w:rPr>
      </w:pPr>
      <w:r>
        <w:rPr>
          <w:rtl/>
        </w:rPr>
        <w:br w:type="page"/>
      </w:r>
    </w:p>
    <w:p w:rsidR="00187CC1" w:rsidRDefault="00000000">
      <w:pPr>
        <w:rPr>
          <w:rtl/>
        </w:rPr>
      </w:pPr>
      <w:r>
        <w:pict>
          <v:shape id="_x0000_s20351" o:spid="_x0000_s1182" type="#_x0000_t202" style="position:absolute;left:0;text-align:left;margin-left:50pt;margin-top:771.95pt;width:495.35pt;height:30pt;z-index:164;mso-position-horizontal-relative:page;mso-position-vertical-relative:page" stroked="f">
            <v:textbox style="mso-next-textbox:#_x0000_s20351" inset="0,0,0,0">
              <w:txbxContent>
                <w:p w:rsidR="00B71FCA" w:rsidRDefault="00B71FCA">
                  <w:r>
                    <w:rPr>
                      <w:rtl/>
                    </w:rPr>
                    <w:t>128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52" o:spid="_x0000_s1183" type="#_x0000_t202" style="position:absolute;left:0;text-align:left;margin-left:112.2pt;margin-top:694.8pt;width:177.2pt;height:28.9pt;z-index:163;mso-wrap-style:none;mso-position-horizontal-relative:page;mso-position-vertical-relative:page" stroked="f">
            <v:textbox style="mso-next-textbox:#_x0000_s20352" inset="0,0,0,0">
              <w:txbxContent>
                <w:p w:rsidR="00B71FCA" w:rsidRDefault="00B71FCA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0353" o:spid="_x0000_s1184" type="#_x0000_t202" style="position:absolute;left:0;text-align:left;margin-left:122.9pt;margin-top:614.8pt;width:368.7pt;height:72.65pt;z-index:162;mso-wrap-style:none;mso-position-horizontal-relative:page;mso-position-vertical-relative:page" stroked="f">
            <v:textbox style="mso-next-textbox:#_x0000_s20353" inset="0,0,0,0">
              <w:txbxContent>
                <w:p w:rsidR="00B71FCA" w:rsidRDefault="00B71FCA">
                  <w:pPr>
                    <w:pStyle w:val="OCRStyle30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1. בסימן זה, "תאגיד מיוחד" - כל אחד מאלה:</w:t>
                  </w:r>
                </w:p>
                <w:p w:rsidR="00B71FCA" w:rsidRDefault="00B71FCA">
                  <w:pPr>
                    <w:pStyle w:val="OCRStyle30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(1) כפר הנופש נביעות בע"מ (להלן - כפר הנופש);</w:t>
                  </w:r>
                </w:p>
                <w:p w:rsidR="00B71FCA" w:rsidRDefault="00B71FCA">
                  <w:pPr>
                    <w:pStyle w:val="OCRStyle30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(2) מפעלי נאות סיני אגודה שיתופית חקלאית בע"מ (להלן - המכבסה);</w:t>
                  </w:r>
                </w:p>
                <w:p w:rsidR="00B71FCA" w:rsidRDefault="00B71FCA">
                  <w:pPr>
                    <w:pStyle w:val="OCRStyle30"/>
                    <w:ind w:left="475"/>
                  </w:pPr>
                  <w:r>
                    <w:rPr>
                      <w:rtl/>
                    </w:rPr>
                    <w:t>(3) תחנת הדלק בדקלה (להלן - תחנת הדלק).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54" o:spid="_x0000_s1185" type="#_x0000_t202" style="position:absolute;left:0;text-align:left;margin-left:227.65pt;margin-top:598.35pt;width:158.4pt;height:16.25pt;z-index:161;mso-wrap-style:none;mso-position-horizontal-relative:page;mso-position-vertical-relative:page" stroked="f">
            <v:textbox style="mso-next-textbox:#_x0000_s20354" inset="0,0,0,0">
              <w:txbxContent>
                <w:p w:rsidR="00B71FCA" w:rsidRDefault="00B71FCA">
                  <w:pPr>
                    <w:pStyle w:val="OCRStyle30"/>
                    <w:ind w:left="234"/>
                  </w:pPr>
                  <w:r>
                    <w:rPr>
                      <w:rtl/>
                    </w:rPr>
                    <w:t>סימן ג': פיצוי בשל תאגיד מיוחד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55" o:spid="_x0000_s1186" type="#_x0000_t202" style="position:absolute;left:0;text-align:left;margin-left:108.85pt;margin-top:552pt;width:387.7pt;height:43.75pt;z-index:160;mso-wrap-style:none;mso-position-horizontal-relative:page;mso-position-vertical-relative:page" stroked="f">
            <v:textbox style="mso-next-textbox:#_x0000_s20355" inset="0,0,0,0">
              <w:txbxContent>
                <w:p w:rsidR="00B71FCA" w:rsidRDefault="00B71FCA">
                  <w:pPr>
                    <w:pStyle w:val="OCRStyle30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בכפוף להערה שבסוף פרט א2 לתוספת ב', הפיצוי בשל נכסי תאגידים אחרים יחושב</w:t>
                  </w:r>
                </w:p>
                <w:p w:rsidR="00B71FCA" w:rsidRDefault="00B71FCA">
                  <w:pPr>
                    <w:pStyle w:val="OCRStyle30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לפי סימן א'; לענין זה, בכל מקום בסימן א' שנאמר בו "האגודה" יראו כאילו נאמר</w:t>
                  </w:r>
                </w:p>
                <w:p w:rsidR="00B71FCA" w:rsidRDefault="00B71FCA">
                  <w:pPr>
                    <w:pStyle w:val="OCRStyle30"/>
                    <w:ind w:left="187"/>
                  </w:pPr>
                  <w:r>
                    <w:rPr>
                      <w:rtl/>
                    </w:rPr>
                    <w:t>"התאגיד'' ?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56" o:spid="_x0000_s1187" type="#_x0000_t202" style="position:absolute;left:0;text-align:left;margin-left:207.85pt;margin-top:532.2pt;width:192.25pt;height:19.6pt;z-index:159;mso-wrap-style:none;mso-position-horizontal-relative:page;mso-position-vertical-relative:page" stroked="f">
            <v:textbox style="mso-next-textbox:#_x0000_s20356" inset="0,0,0,0">
              <w:txbxContent>
                <w:p w:rsidR="00B71FCA" w:rsidRDefault="00B71FCA">
                  <w:pPr>
                    <w:pStyle w:val="OCRStyle30"/>
                    <w:ind w:left="230"/>
                  </w:pPr>
                  <w:r>
                    <w:rPr>
                      <w:rtl/>
                    </w:rPr>
                    <w:t>סימן ב': פיצוי בשל נכפי תאגידים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57" o:spid="_x0000_s1188" type="#_x0000_t202" style="position:absolute;left:0;text-align:left;margin-left:103.1pt;margin-top:60.4pt;width:391.05pt;height:471.05pt;z-index:158;mso-wrap-style:none;mso-position-horizontal-relative:page;mso-position-vertical-relative:page" stroked="f">
            <v:textbox style="mso-next-textbox:#_x0000_s20357" inset="0,0,0,0">
              <w:txbxContent>
                <w:p w:rsidR="00B71FCA" w:rsidRDefault="00B71FCA">
                  <w:pPr>
                    <w:pStyle w:val="OCRStyle30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ב. מיתקנים</w:t>
                  </w:r>
                </w:p>
                <w:p w:rsidR="00B71FCA" w:rsidRDefault="00B71FCA">
                  <w:pPr>
                    <w:pStyle w:val="OCRStyle3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(1) עלות ההשקעה במיתקן תיקבע בהתאם לפירוט שבתוספת בי, ובהעדר פירוט</w:t>
                  </w:r>
                </w:p>
                <w:p w:rsidR="00B71FCA" w:rsidRDefault="00B71FCA">
                  <w:pPr>
                    <w:pStyle w:val="OCRStyle30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בתוספת ב' - על פי דו"ח ביצוע צמוד ליום 1.8.79, ובהעדר דו"ח ביצוע -</w:t>
                  </w:r>
                </w:p>
                <w:p w:rsidR="00B71FCA" w:rsidRDefault="00B71FCA">
                  <w:pPr>
                    <w:pStyle w:val="OCRStyle30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על פי קביעת הממונה על ההערכה החקלאית נכונה ליום 1.8.79.</w:t>
                  </w:r>
                </w:p>
                <w:p w:rsidR="00B71FCA" w:rsidRDefault="00B71FCA">
                  <w:pPr>
                    <w:pStyle w:val="OCRStyle30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(2) מעלות ההשקעה במיתקן לפי פרט משנה (1) ינוכו מענקים ומימון תקציבי</w:t>
                  </w:r>
                </w:p>
                <w:p w:rsidR="00B71FCA" w:rsidRDefault="00B71FCA">
                  <w:pPr>
                    <w:pStyle w:val="OCRStyle30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סוכנותי, מוצמדים או משוערכים, לפי העניה מיום קבלתו עד יום 1.8.79; לסכום</w:t>
                  </w:r>
                </w:p>
                <w:p w:rsidR="00B71FCA" w:rsidRDefault="00B71FCA">
                  <w:pPr>
                    <w:pStyle w:val="OCRStyle30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שנותר אחרי ניכוי זה ייקרא להלן "ההשקעה העצמית במיתקנים".</w:t>
                  </w:r>
                </w:p>
                <w:p w:rsidR="00B71FCA" w:rsidRDefault="00B71FCA">
                  <w:pPr>
                    <w:pStyle w:val="OCRStyle30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ג. מטעים</w:t>
                  </w:r>
                </w:p>
                <w:p w:rsidR="00B71FCA" w:rsidRDefault="00B71FCA">
                  <w:pPr>
                    <w:pStyle w:val="OCRStyle30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הפיצוי בשל מטעים יהיה לפי עלות הנטיעה, ובהתאם לסוג המטע - אובדן ההכנסה,</w:t>
                  </w:r>
                </w:p>
                <w:p w:rsidR="00B71FCA" w:rsidRDefault="00B71FCA">
                  <w:pPr>
                    <w:pStyle w:val="OCRStyle30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הכל לפי פרט ג' בתוספת ב'; מהסכום המתקבל ינוכו מענקים ומימון תקציבי סוכנותי</w:t>
                  </w:r>
                </w:p>
                <w:p w:rsidR="00B71FCA" w:rsidRDefault="00B71FCA">
                  <w:pPr>
                    <w:pStyle w:val="OCRStyle30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שנתקבלו, מוצמדים או משוערכים, לפי הענין, מיום קבלתם עד יום 1.8.79.</w:t>
                  </w:r>
                </w:p>
                <w:p w:rsidR="00B71FCA" w:rsidRDefault="00B71FCA">
                  <w:pPr>
                    <w:pStyle w:val="OCRStyle30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ה פחת</w:t>
                  </w:r>
                </w:p>
                <w:p w:rsidR="00B71FCA" w:rsidRDefault="00B71FCA">
                  <w:pPr>
                    <w:pStyle w:val="OCRStyle30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פחת לפי נספח ה' לתוספת ג' ינוכה משתי אלה:</w:t>
                  </w:r>
                </w:p>
                <w:p w:rsidR="00B71FCA" w:rsidRDefault="00B71FCA">
                  <w:pPr>
                    <w:pStyle w:val="OCRStyle30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(1) מן ההשקעה העצמית במבנים, פרט למבנים שהשמאי הממשלתי הראשי קבע את</w:t>
                  </w:r>
                </w:p>
                <w:p w:rsidR="00B71FCA" w:rsidRDefault="00B71FCA">
                  <w:pPr>
                    <w:pStyle w:val="OCRStyle30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עלות ההשקעה בהם;</w:t>
                  </w:r>
                </w:p>
                <w:p w:rsidR="00B71FCA" w:rsidRDefault="00B71FCA">
                  <w:pPr>
                    <w:pStyle w:val="OCRStyle30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(2) מן ההשקעה העצמית במיתקנים.</w:t>
                  </w:r>
                </w:p>
                <w:p w:rsidR="00B71FCA" w:rsidRDefault="00B71FCA">
                  <w:pPr>
                    <w:pStyle w:val="OCRStyle30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ה, ניגרי חובות וחלוקת היתרה</w:t>
                  </w:r>
                </w:p>
                <w:p w:rsidR="00B71FCA" w:rsidRDefault="00B71FCA">
                  <w:pPr>
                    <w:pStyle w:val="OCRStyle30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מן הפיצוי לפי פרטים אי, בי ו-גי, לאחר ניכוי פחת לפי פרט ד', ינוכו חובות האגודה</w:t>
                  </w:r>
                </w:p>
                <w:p w:rsidR="00B71FCA" w:rsidRDefault="00B71FCA">
                  <w:pPr>
                    <w:pStyle w:val="OCRStyle30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כדלקמן:</w:t>
                  </w:r>
                </w:p>
                <w:p w:rsidR="00B71FCA" w:rsidRDefault="00B71FCA">
                  <w:pPr>
                    <w:pStyle w:val="OCRStyle3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(1) לבנקים, למוסדות המיישבים ללא הצמדה, לפאז"א - על פי יתרות חובה או</w:t>
                  </w:r>
                </w:p>
                <w:p w:rsidR="00B71FCA" w:rsidRDefault="00B71FCA">
                  <w:pPr>
                    <w:pStyle w:val="OCRStyle30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חשבונות מעודכנים שהגישו;</w:t>
                  </w:r>
                </w:p>
                <w:p w:rsidR="00B71FCA" w:rsidRDefault="00B71FCA">
                  <w:pPr>
                    <w:pStyle w:val="OCRStyle30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(2) לנושים אחרים - בהתאם ליתרה המופיעה במאזן הפירוק של האגודה, או בהתאם</w:t>
                  </w:r>
                </w:p>
                <w:p w:rsidR="00B71FCA" w:rsidRDefault="00B71FCA">
                  <w:pPr>
                    <w:pStyle w:val="OCRStyle30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לצו בית משפט או בית דין;</w:t>
                  </w:r>
                </w:p>
                <w:p w:rsidR="00B71FCA" w:rsidRDefault="00B71FCA">
                  <w:pPr>
                    <w:pStyle w:val="OCRStyle30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והיתרה, בין חיובית ובין שלילית, תחולק בין חברי האגודה בידי המורשים שנתמנו</w:t>
                  </w:r>
                </w:p>
                <w:p w:rsidR="00B71FCA" w:rsidRDefault="00B71FCA">
                  <w:pPr>
                    <w:pStyle w:val="OCRStyle3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לפי סעיף 25 לחוק זה, בהתחשב בנסיבות המיוחדות של כל אגודה ובעקרונות האמורים</w:t>
                  </w:r>
                </w:p>
                <w:p w:rsidR="00B71FCA" w:rsidRDefault="00B71FCA">
                  <w:pPr>
                    <w:pStyle w:val="OCRStyle30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בסעיף קטן (יא) של סעיף 25 האמור, ואם קיימת פסיקת בורר המתייחסת לענין זה</w:t>
                  </w:r>
                </w:p>
                <w:p w:rsidR="00B71FCA" w:rsidRDefault="00B71FCA">
                  <w:pPr>
                    <w:pStyle w:val="OCRStyle30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בבוררות שהחלה לפני תחילתו של חוק זה - יפעלו המורשים לפי הפסיקה.</w:t>
                  </w:r>
                </w:p>
                <w:p w:rsidR="00B71FCA" w:rsidRDefault="00B71FCA">
                  <w:pPr>
                    <w:pStyle w:val="OCRStyle30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הערה: הצמדה ושערוך של המענקים והמימון התקציבי הסוכנותי נערכו בתוספת זו</w:t>
                  </w:r>
                </w:p>
                <w:p w:rsidR="00B71FCA" w:rsidRDefault="00B71FCA">
                  <w:pPr>
                    <w:pStyle w:val="OCRStyle3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לשם קביעת ההשקעה העצמית בלבד. המענקים האמורים לא יוחזרו, והמימון התקציבי</w:t>
                  </w:r>
                </w:p>
                <w:p w:rsidR="00B71FCA" w:rsidRDefault="00B71FCA">
                  <w:pPr>
                    <w:pStyle w:val="OCRStyle30"/>
                    <w:ind w:left="148"/>
                  </w:pPr>
                  <w:r>
                    <w:rPr>
                      <w:rtl/>
                    </w:rPr>
                    <w:t>הסוכנותי ינוכה במסגרת סעיף 3 (א) (3) לתוספת וי.</w:t>
                  </w:r>
                </w:p>
              </w:txbxContent>
            </v:textbox>
            <w10:wrap anchorx="page" anchory="page"/>
          </v:shape>
        </w:pict>
      </w:r>
    </w:p>
    <w:p w:rsidR="007435F0" w:rsidRDefault="007435F0">
      <w:pPr>
        <w:rPr>
          <w:rtl/>
        </w:rPr>
      </w:pPr>
      <w:r>
        <w:rPr>
          <w:rtl/>
        </w:rPr>
        <w:br w:type="page"/>
      </w:r>
    </w:p>
    <w:p w:rsidR="007435F0" w:rsidRDefault="00000000">
      <w:pPr>
        <w:rPr>
          <w:rtl/>
        </w:rPr>
      </w:pPr>
      <w:r>
        <w:pict>
          <v:shape id="_x0000_s20358" o:spid="_x0000_s1189" type="#_x0000_t202" style="position:absolute;left:0;text-align:left;margin-left:50pt;margin-top:771.95pt;width:495.35pt;height:30pt;z-index:169;mso-position-horizontal-relative:page;mso-position-vertical-relative:page" stroked="f">
            <v:textbox style="mso-next-textbox:#_x0000_s20358" inset="0,0,0,0">
              <w:txbxContent>
                <w:p w:rsidR="00B71FCA" w:rsidRDefault="00B71FCA">
                  <w:r>
                    <w:rPr>
                      <w:rtl/>
                    </w:rPr>
                    <w:t>129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59" o:spid="_x0000_s1190" type="#_x0000_t202" style="position:absolute;left:0;text-align:left;margin-left:369.3pt;margin-top:691.65pt;width:175.65pt;height:24.55pt;z-index:168;mso-wrap-style:none;mso-position-horizontal-relative:page;mso-position-vertical-relative:page" stroked="f">
            <v:textbox style="mso-next-textbox:#_x0000_s20359" inset="0,0,0,0">
              <w:txbxContent>
                <w:p w:rsidR="00B71FCA" w:rsidRDefault="00B71FCA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0360" o:spid="_x0000_s1191" type="#_x0000_t202" style="position:absolute;left:0;text-align:left;margin-left:129.15pt;margin-top:222.2pt;width:412.65pt;height:463.5pt;z-index:167;mso-wrap-style:none;mso-position-horizontal-relative:page;mso-position-vertical-relative:page" stroked="f">
            <v:textbox style="mso-next-textbox:#_x0000_s20360" inset="0,0,0,0">
              <w:txbxContent>
                <w:p w:rsidR="00B71FCA" w:rsidRDefault="00B71FCA">
                  <w:pPr>
                    <w:pStyle w:val="OCRStyle31"/>
                    <w:ind w:left="1832"/>
                    <w:rPr>
                      <w:rtl/>
                    </w:rPr>
                  </w:pPr>
                  <w:r>
                    <w:rPr>
                      <w:rtl/>
                    </w:rPr>
                    <w:t>הענקות בשל התיישבות בחולות זיקים</w:t>
                  </w:r>
                </w:p>
                <w:p w:rsidR="00B71FCA" w:rsidRDefault="00B71FCA">
                  <w:pPr>
                    <w:pStyle w:val="OCRStyle3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לכל מתיישב - קרקע ומים כלהלן:</w:t>
                  </w:r>
                </w:p>
                <w:p w:rsidR="00B71FCA" w:rsidRDefault="00B71FCA">
                  <w:pPr>
                    <w:pStyle w:val="OCRStyle31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40 דונם קרקע;</w:t>
                  </w:r>
                </w:p>
                <w:p w:rsidR="00B71FCA" w:rsidRDefault="00B71FCA">
                  <w:pPr>
                    <w:pStyle w:val="OCRStyle31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מכסת מים שנתית - 20,000 מ"ק.</w:t>
                  </w:r>
                </w:p>
                <w:p w:rsidR="00B71FCA" w:rsidRDefault="00B71FCA">
                  <w:pPr>
                    <w:pStyle w:val="OCRStyle3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לחולות זיקים:</w:t>
                  </w:r>
                </w:p>
                <w:p w:rsidR="00B71FCA" w:rsidRDefault="00B71FCA">
                  <w:pPr>
                    <w:pStyle w:val="OCRStyle3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א. בשל המשפחות שיתקבלו לחולות זיקים (להלן - המשפחות), תשתית כלהלן:</w:t>
                  </w:r>
                </w:p>
                <w:p w:rsidR="00B71FCA" w:rsidRDefault="00B71FCA">
                  <w:pPr>
                    <w:pStyle w:val="OCRStyle3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1. הכשרת קרקע.</w:t>
                  </w:r>
                </w:p>
                <w:p w:rsidR="00B71FCA" w:rsidRDefault="00B71FCA">
                  <w:pPr>
                    <w:pStyle w:val="OCRStyle3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2. צרכניה.</w:t>
                  </w:r>
                </w:p>
                <w:p w:rsidR="00B71FCA" w:rsidRDefault="00B71FCA">
                  <w:pPr>
                    <w:pStyle w:val="OCRStyle3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3. מועדון חברים.</w:t>
                  </w:r>
                </w:p>
                <w:p w:rsidR="00B71FCA" w:rsidRDefault="00B71FCA">
                  <w:pPr>
                    <w:pStyle w:val="OCRStyle3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4. מזכירות.</w:t>
                  </w:r>
                </w:p>
                <w:p w:rsidR="00B71FCA" w:rsidRDefault="00B71FCA">
                  <w:pPr>
                    <w:pStyle w:val="OCRStyle3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5. מגרש כדורסל (משולב).</w:t>
                  </w:r>
                </w:p>
                <w:p w:rsidR="00B71FCA" w:rsidRDefault="00B71FCA">
                  <w:pPr>
                    <w:pStyle w:val="OCRStyle3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6. מרפאה.</w:t>
                  </w:r>
                </w:p>
                <w:p w:rsidR="00B71FCA" w:rsidRDefault="00B71FCA">
                  <w:pPr>
                    <w:pStyle w:val="OCRStyle3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7. גן חובה.</w:t>
                  </w:r>
                </w:p>
                <w:p w:rsidR="00B71FCA" w:rsidRDefault="00B71FCA">
                  <w:pPr>
                    <w:pStyle w:val="OCRStyle3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8. גן טרום חובה.</w:t>
                  </w:r>
                </w:p>
                <w:p w:rsidR="00B71FCA" w:rsidRDefault="00B71FCA">
                  <w:pPr>
                    <w:pStyle w:val="OCRStyle3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9. מעון יום.</w:t>
                  </w:r>
                </w:p>
                <w:p w:rsidR="00B71FCA" w:rsidRDefault="00B71FCA">
                  <w:pPr>
                    <w:pStyle w:val="OCRStyle3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10. פעוטון.</w:t>
                  </w:r>
                </w:p>
                <w:p w:rsidR="00B71FCA" w:rsidRDefault="00B71FCA">
                  <w:pPr>
                    <w:pStyle w:val="OCRStyle3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11. כבישים: כביש מרכזי, כבישי גישה בין חצרות הבתים, כביש בטחון היקפי,</w:t>
                  </w:r>
                </w:p>
                <w:p w:rsidR="00B71FCA" w:rsidRDefault="00B71FCA">
                  <w:pPr>
                    <w:pStyle w:val="OCRStyle3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כביש גישה לחלקות ב' ו-ג', כולם בהתאם לסוג הכביש הקיים במושב נתיב-</w:t>
                  </w:r>
                </w:p>
                <w:p w:rsidR="00B71FCA" w:rsidRDefault="00B71FCA">
                  <w:pPr>
                    <w:pStyle w:val="OCRStyle3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העשרה באזור.</w:t>
                  </w:r>
                </w:p>
                <w:p w:rsidR="00B71FCA" w:rsidRDefault="00B71FCA">
                  <w:pPr>
                    <w:pStyle w:val="OCRStyle3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12. רשת חשמל -</w:t>
                  </w:r>
                </w:p>
                <w:p w:rsidR="00B71FCA" w:rsidRDefault="00B71FCA">
                  <w:pPr>
                    <w:pStyle w:val="OCRStyle3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א. רשת חשמל מרכזית במחנה המגורים, לרבות חיבור הבתים לרשת.</w:t>
                  </w:r>
                </w:p>
                <w:p w:rsidR="00B71FCA" w:rsidRDefault="00B71FCA">
                  <w:pPr>
                    <w:pStyle w:val="OCRStyle3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ב. הובלת חשמל לאזור החממות, למעט חיבור החממות לרשת.</w:t>
                  </w:r>
                </w:p>
                <w:p w:rsidR="00B71FCA" w:rsidRDefault="00B71FCA">
                  <w:pPr>
                    <w:pStyle w:val="OCRStyle3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13. תאורה - תאורת בטחון, תאורת רחובות.</w:t>
                  </w:r>
                </w:p>
                <w:p w:rsidR="00B71FCA" w:rsidRDefault="00B71FCA">
                  <w:pPr>
                    <w:pStyle w:val="OCRStyle3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14 .פיתוח - מדרכות באזור הציבורי (למעט מדרכות המובילות מהאזור הציבורי</w:t>
                  </w:r>
                </w:p>
                <w:p w:rsidR="00B71FCA" w:rsidRDefault="00B71FCA">
                  <w:pPr>
                    <w:pStyle w:val="OCRStyle3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לבית המגורים).</w:t>
                  </w:r>
                </w:p>
                <w:p w:rsidR="00B71FCA" w:rsidRDefault="00B71FCA">
                  <w:pPr>
                    <w:pStyle w:val="OCRStyle3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15. רשת מים מרכזית - לרבות חיבור מים לראש כל חלקה.</w:t>
                  </w:r>
                </w:p>
                <w:p w:rsidR="00B71FCA" w:rsidRDefault="00B71FCA">
                  <w:pPr>
                    <w:pStyle w:val="OCRStyle31"/>
                    <w:ind w:left="515"/>
                  </w:pPr>
                  <w:r>
                    <w:rPr>
                      <w:rtl/>
                    </w:rPr>
                    <w:t>16. חיבור בתי המגורים לרשת המים.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61" o:spid="_x0000_s1192" type="#_x0000_t202" style="position:absolute;left:0;text-align:left;margin-left:273.65pt;margin-top:184.2pt;width:127.7pt;height:37.8pt;z-index:166;mso-wrap-style:none;mso-position-horizontal-relative:page;mso-position-vertical-relative:page" stroked="f">
            <v:textbox style="mso-next-textbox:#_x0000_s20361" inset="0,0,0,0">
              <w:txbxContent>
                <w:p w:rsidR="00B71FCA" w:rsidRDefault="00B71FCA">
                  <w:pPr>
                    <w:pStyle w:val="OCRStyle31"/>
                    <w:ind w:left="41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ה'</w:t>
                  </w:r>
                </w:p>
                <w:p w:rsidR="00B71FCA" w:rsidRPr="007435F0" w:rsidRDefault="00B71FCA">
                  <w:pPr>
                    <w:pStyle w:val="OCRStyle31"/>
                    <w:ind w:left="486"/>
                  </w:pPr>
                  <w:r>
                    <w:rPr>
                      <w:rtl/>
                    </w:rPr>
                    <w:t>(סעיף 14)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62" o:spid="_x0000_s1193" type="#_x0000_t202" style="position:absolute;left:0;text-align:left;margin-left:141.6pt;margin-top:52.9pt;width:404.1pt;height:130.5pt;z-index:165;mso-wrap-style:none;mso-position-horizontal-relative:page;mso-position-vertical-relative:page" stroked="f">
            <v:textbox style="mso-next-textbox:#_x0000_s20362" inset="0,0,0,0">
              <w:txbxContent>
                <w:p w:rsidR="00B71FCA" w:rsidRDefault="00B71FCA">
                  <w:pPr>
                    <w:pStyle w:val="OCRStyle3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2. (א) הפיצוי לכפר הנופש ולמכבסה יחושב על פי סימן ג' לתוספת ז'.</w:t>
                  </w:r>
                </w:p>
                <w:p w:rsidR="00B71FCA" w:rsidRDefault="00B71FCA">
                  <w:pPr>
                    <w:pStyle w:val="OCRStyle3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 xml:space="preserve">(ב) הפיצוי לתחנת הדלק יחושב לפי הנספח לתוספת ז'. </w:t>
                  </w:r>
                </w:p>
                <w:p w:rsidR="00B71FCA" w:rsidRDefault="00B71FCA">
                  <w:pPr>
                    <w:pStyle w:val="OCRStyle3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3. הוראות סעיפים 10 (ב) ו- 21 עד 27 לחוק יחולו על הפיצוי שלפי תוספת זו.</w:t>
                  </w:r>
                </w:p>
                <w:p w:rsidR="00B71FCA" w:rsidRDefault="00B71FCA">
                  <w:pPr>
                    <w:pStyle w:val="OCRStyle3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4. הוגש ערר לפי סעיף 21 לחוק - לא יעוכב אותו סכום שאינו שנוי במחלוקת ויועבר!</w:t>
                  </w:r>
                </w:p>
                <w:p w:rsidR="00B71FCA" w:rsidRDefault="00B71FCA">
                  <w:pPr>
                    <w:pStyle w:val="OCRStyle3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לידי המורשים שנתמנו לפי סעיף 25 לחוק.</w:t>
                  </w:r>
                </w:p>
                <w:p w:rsidR="00B71FCA" w:rsidRDefault="00B71FCA">
                  <w:pPr>
                    <w:pStyle w:val="OCRStyle3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5. חלוקת הכספים לבעלי הזכויות בתאגיד המיוחד תיעשה בידי מורשים בהתאם לאמור</w:t>
                  </w:r>
                </w:p>
                <w:p w:rsidR="00B71FCA" w:rsidRDefault="00B71FCA">
                  <w:pPr>
                    <w:pStyle w:val="OCRStyle31"/>
                    <w:ind w:left="497"/>
                  </w:pPr>
                  <w:r>
                    <w:rPr>
                      <w:rtl/>
                    </w:rPr>
                    <w:t>בסעיף 25(יא) לחוק.</w:t>
                  </w:r>
                </w:p>
              </w:txbxContent>
            </v:textbox>
            <w10:wrap anchorx="page" anchory="page"/>
          </v:shape>
        </w:pict>
      </w:r>
    </w:p>
    <w:p w:rsidR="004D3F9A" w:rsidRDefault="004D3F9A">
      <w:pPr>
        <w:rPr>
          <w:rtl/>
        </w:rPr>
      </w:pPr>
      <w:r>
        <w:rPr>
          <w:rtl/>
        </w:rPr>
        <w:br w:type="page"/>
      </w:r>
    </w:p>
    <w:p w:rsidR="004D3F9A" w:rsidRDefault="00000000">
      <w:pPr>
        <w:rPr>
          <w:rtl/>
        </w:rPr>
      </w:pPr>
      <w:r>
        <w:pict>
          <v:shape id="_x0000_s20363" o:spid="_x0000_s1194" type="#_x0000_t202" style="position:absolute;left:0;text-align:left;margin-left:50pt;margin-top:771.95pt;width:495.35pt;height:30pt;z-index:174;mso-position-horizontal-relative:page;mso-position-vertical-relative:page" stroked="f">
            <v:textbox style="mso-next-textbox:#_x0000_s20363" inset="0,0,0,0">
              <w:txbxContent>
                <w:p w:rsidR="00B71FCA" w:rsidRDefault="00B71FCA">
                  <w:r>
                    <w:rPr>
                      <w:rtl/>
                    </w:rPr>
                    <w:t>130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64" o:spid="_x0000_s1195" type="#_x0000_t202" style="position:absolute;left:0;text-align:left;margin-left:88.45pt;margin-top:696.15pt;width:174.05pt;height:23.15pt;z-index:173;mso-wrap-style:none;mso-position-horizontal-relative:page;mso-position-vertical-relative:page" stroked="f">
            <v:textbox style="mso-next-textbox:#_x0000_s20364" inset="0,0,0,0">
              <w:txbxContent>
                <w:p w:rsidR="00B71FCA" w:rsidRDefault="00B71FCA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0365" o:spid="_x0000_s1196" type="#_x0000_t202" style="position:absolute;left:0;text-align:left;margin-left:81.95pt;margin-top:579.9pt;width:391.05pt;height:96.45pt;z-index:172;mso-wrap-style:none;mso-position-horizontal-relative:page;mso-position-vertical-relative:page" stroked="f">
            <v:textbox style="mso-next-textbox:#_x0000_s20365" inset="0,0,0,0">
              <w:txbxContent>
                <w:p w:rsidR="00B71FCA" w:rsidRDefault="00B71FCA">
                  <w:pPr>
                    <w:pStyle w:val="OCRStyle3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 xml:space="preserve">1. בתוספת זו- . </w:t>
                  </w:r>
                </w:p>
                <w:p w:rsidR="00B71FCA" w:rsidRDefault="00B71FCA">
                  <w:pPr>
                    <w:pStyle w:val="OCRStyle3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"תקרת הפיצוי" - סכום הפיצוי הכללי המרבי הקבוע בנספח לתוספת זו לכל אחת</w:t>
                  </w:r>
                </w:p>
                <w:p w:rsidR="00B71FCA" w:rsidRDefault="00B71FCA">
                  <w:pPr>
                    <w:pStyle w:val="OCRStyle3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מהאגודות, בהתבסס על מספר יחידות  המשק בישוב החקלאי המזכות לפיצוי לפי</w:t>
                  </w:r>
                </w:p>
                <w:p w:rsidR="00B71FCA" w:rsidRDefault="00B71FCA">
                  <w:pPr>
                    <w:pStyle w:val="OCRStyle3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סעיפים 11, 12 ו-13(א) לחוק זה; בעקבות כל שינוי במספר יחידות המשק המזכות,</w:t>
                  </w:r>
                </w:p>
                <w:p w:rsidR="00B71FCA" w:rsidRDefault="00B71FCA">
                  <w:pPr>
                    <w:pStyle w:val="OCRStyle3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כאמור, כמפורט בנספח, יחול שינוי יחסי, חיובי או שלילי, בתקרת הפיצוי הקבוע</w:t>
                  </w:r>
                </w:p>
                <w:p w:rsidR="00B71FCA" w:rsidRDefault="00B71FCA">
                  <w:pPr>
                    <w:pStyle w:val="OCRStyle32"/>
                    <w:ind w:left="367"/>
                  </w:pPr>
                  <w:r>
                    <w:rPr>
                      <w:rtl/>
                    </w:rPr>
                    <w:t>לאגודה; תקרת הפיצוי חושבה -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66" o:spid="_x0000_s1197" type="#_x0000_t202" style="position:absolute;left:0;text-align:left;margin-left:205.7pt;margin-top:507.25pt;width:146.9pt;height:66.9pt;z-index:171;mso-wrap-style:none;mso-position-horizontal-relative:page;mso-position-vertical-relative:page" stroked="f">
            <v:textbox style="mso-next-textbox:#_x0000_s20366" inset="0,0,0,0">
              <w:txbxContent>
                <w:p w:rsidR="00B71FCA" w:rsidRDefault="00B71FCA">
                  <w:pPr>
                    <w:pStyle w:val="OCRStyle32"/>
                    <w:ind w:left="83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1י</w:t>
                  </w:r>
                </w:p>
                <w:p w:rsidR="00B71FCA" w:rsidRDefault="00B71FCA">
                  <w:pPr>
                    <w:pStyle w:val="OCRStyle3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(סעיף 16)</w:t>
                  </w:r>
                </w:p>
                <w:p w:rsidR="00B71FCA" w:rsidRPr="004D3F9A" w:rsidRDefault="00B71FCA">
                  <w:pPr>
                    <w:pStyle w:val="OCRStyle32"/>
                    <w:ind w:left="349"/>
                  </w:pPr>
                  <w:r>
                    <w:rPr>
                      <w:rtl/>
                    </w:rPr>
                    <w:t>פיצוי סופי למתיישב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67" o:spid="_x0000_s1198" type="#_x0000_t202" style="position:absolute;left:0;text-align:left;margin-left:86.1pt;margin-top:64.3pt;width:391.85pt;height:430.65pt;z-index:170;mso-wrap-style:none;mso-position-horizontal-relative:page;mso-position-vertical-relative:page" stroked="f">
            <v:textbox style="mso-next-textbox:#_x0000_s20367" inset="0,0,0,0">
              <w:txbxContent>
                <w:p w:rsidR="00B71FCA" w:rsidRDefault="00B71FCA">
                  <w:pPr>
                    <w:pStyle w:val="OCRStyle3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17. מקלטים.</w:t>
                  </w:r>
                </w:p>
                <w:p w:rsidR="00B71FCA" w:rsidRDefault="00B71FCA">
                  <w:pPr>
                    <w:pStyle w:val="OCRStyle3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18. גידור הקפי.</w:t>
                  </w:r>
                </w:p>
                <w:p w:rsidR="00B71FCA" w:rsidRDefault="00B71FCA">
                  <w:pPr>
                    <w:pStyle w:val="OCRStyle3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19. גינון ציבורי, משחקים בגן הציבורי.</w:t>
                  </w:r>
                </w:p>
                <w:p w:rsidR="00B71FCA" w:rsidRDefault="00B71FCA">
                  <w:pPr>
                    <w:pStyle w:val="OCRStyle3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20. חיבור גנרטור לרשת החשמל, ובית גנרטור.</w:t>
                  </w:r>
                </w:p>
                <w:p w:rsidR="00B71FCA" w:rsidRDefault="00B71FCA">
                  <w:pPr>
                    <w:pStyle w:val="OCRStyle3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21. טלפונים במזכירות, בקיים במבנה הציבור בנתיב-העשרה.</w:t>
                  </w:r>
                </w:p>
                <w:p w:rsidR="00B71FCA" w:rsidRDefault="00B71FCA">
                  <w:pPr>
                    <w:pStyle w:val="OCRStyle3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22. רשת טלפון מרכזית, למעט חיבור בתי המגורים לרשת הטלפון.</w:t>
                  </w:r>
                </w:p>
                <w:p w:rsidR="00B71FCA" w:rsidRDefault="00B71FCA">
                  <w:pPr>
                    <w:pStyle w:val="OCRStyle3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23. סככה לאמבולנס.</w:t>
                  </w:r>
                </w:p>
                <w:p w:rsidR="00B71FCA" w:rsidRDefault="00B71FCA">
                  <w:pPr>
                    <w:pStyle w:val="OCRStyle3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24. מחסן איגום כלים.</w:t>
                  </w:r>
                </w:p>
                <w:p w:rsidR="00B71FCA" w:rsidRDefault="00B71FCA">
                  <w:pPr>
                    <w:pStyle w:val="OCRStyle3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25. מחסן טכני לחמרי הדברה.</w:t>
                  </w:r>
                </w:p>
                <w:p w:rsidR="00B71FCA" w:rsidRDefault="00B71FCA">
                  <w:pPr>
                    <w:pStyle w:val="OCRStyle3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ב. בשל כל אחת מהמשפחות, כהשתתפות בהקמת מחסן, סך 265,000 שקלים, ובהשתתפות</w:t>
                  </w:r>
                </w:p>
                <w:p w:rsidR="00B71FCA" w:rsidRDefault="00B71FCA">
                  <w:pPr>
                    <w:pStyle w:val="OCRStyle3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בהחזקתו של מלווה-מתאם אחד לחולות זיקים, סך 150,000 שקלים, שני הסכומים</w:t>
                  </w:r>
                </w:p>
                <w:p w:rsidR="00B71FCA" w:rsidRDefault="00B71FCA">
                  <w:pPr>
                    <w:pStyle w:val="OCRStyle3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צמודים למדד נובמבר 1981, והכל בתנאים אלה:</w:t>
                  </w:r>
                </w:p>
                <w:p w:rsidR="00B71FCA" w:rsidRDefault="00B71FCA">
                  <w:pPr>
                    <w:pStyle w:val="OCRStyle3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לענין מחסן -</w:t>
                  </w:r>
                </w:p>
                <w:p w:rsidR="00B71FCA" w:rsidRDefault="00B71FCA">
                  <w:pPr>
                    <w:pStyle w:val="OCRStyle3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1. המחסן ישמש לדיור זמני למשפחה מיום הפינוי עד להקמת הישוב בחולות-</w:t>
                  </w:r>
                </w:p>
                <w:p w:rsidR="00B71FCA" w:rsidRDefault="00B71FCA">
                  <w:pPr>
                    <w:pStyle w:val="OCRStyle3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זיקים;</w:t>
                  </w:r>
                </w:p>
                <w:p w:rsidR="00B71FCA" w:rsidRDefault="00B71FCA">
                  <w:pPr>
                    <w:pStyle w:val="OCRStyle3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2. עד יום 31.5.1982 תציג חולות-זיקים לפני המינהלה את כל חשבוניות המס</w:t>
                  </w:r>
                </w:p>
                <w:p w:rsidR="00B71FCA" w:rsidRDefault="00B71FCA">
                  <w:pPr>
                    <w:pStyle w:val="OCRStyle3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המעידות על הקמת המחסנים ועל הסכומים ששולמו בפועל בשל הקמתם, או</w:t>
                  </w:r>
                </w:p>
                <w:p w:rsidR="00B71FCA" w:rsidRDefault="00B71FCA">
                  <w:pPr>
                    <w:pStyle w:val="OCRStyle3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הסכם עם קבלן המעיד על הסכומים שישתלמו בשל הקמתם;</w:t>
                  </w:r>
                </w:p>
                <w:p w:rsidR="00B71FCA" w:rsidRDefault="00B71FCA">
                  <w:pPr>
                    <w:pStyle w:val="OCRStyle3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3. פחת הסכום הכולל שלפי החשבונות או ההסכם, משוערך לפי מדד נובמבר 1981,</w:t>
                  </w:r>
                </w:p>
                <w:p w:rsidR="00B71FCA" w:rsidRDefault="00B71FCA">
                  <w:pPr>
                    <w:pStyle w:val="OCRStyle3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מ-265,000 שקלים למחסן, תחזיר חולות-זיקים למדינה את ההפרש בהצמדה</w:t>
                  </w:r>
                </w:p>
                <w:p w:rsidR="00B71FCA" w:rsidRDefault="00B71FCA">
                  <w:pPr>
                    <w:pStyle w:val="OCRStyle32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מלאה למדד, תוך שבועיים מיום שהציגה לפני המינהלה את חשבוניות המס או</w:t>
                  </w:r>
                </w:p>
                <w:p w:rsidR="00B71FCA" w:rsidRDefault="00B71FCA">
                  <w:pPr>
                    <w:pStyle w:val="OCRStyle3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ההסכם;</w:t>
                  </w:r>
                </w:p>
                <w:p w:rsidR="00B71FCA" w:rsidRDefault="00B71FCA">
                  <w:pPr>
                    <w:pStyle w:val="OCRStyle3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לענין מלווה-מתאם:</w:t>
                  </w:r>
                </w:p>
                <w:p w:rsidR="00B71FCA" w:rsidRDefault="00B71FCA">
                  <w:pPr>
                    <w:pStyle w:val="OCRStyle3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חולות-זיקים תציג בפני המינהלה ראיות להנחת דעתה בדבר שכר עבודה</w:t>
                  </w:r>
                </w:p>
                <w:p w:rsidR="00B71FCA" w:rsidRDefault="00B71FCA">
                  <w:pPr>
                    <w:pStyle w:val="OCRStyle32"/>
                    <w:ind w:left="875"/>
                  </w:pPr>
                  <w:r>
                    <w:rPr>
                      <w:rtl/>
                    </w:rPr>
                    <w:t>ששולם בפועל למלווה-מתאם לתקופה שמנובמבר 1981 עד אפריל 1982.</w:t>
                  </w:r>
                </w:p>
              </w:txbxContent>
            </v:textbox>
            <w10:wrap anchorx="page" anchory="page"/>
          </v:shape>
        </w:pict>
      </w:r>
    </w:p>
    <w:p w:rsidR="00AF4566" w:rsidRDefault="00AF4566">
      <w:pPr>
        <w:rPr>
          <w:rtl/>
        </w:rPr>
      </w:pPr>
      <w:r>
        <w:rPr>
          <w:rtl/>
        </w:rPr>
        <w:br w:type="page"/>
      </w:r>
    </w:p>
    <w:p w:rsidR="00AF4566" w:rsidRDefault="00000000">
      <w:pPr>
        <w:rPr>
          <w:rtl/>
        </w:rPr>
      </w:pPr>
      <w:r>
        <w:pict>
          <v:shape id="_x0000_s20368" o:spid="_x0000_s1199" type="#_x0000_t202" style="position:absolute;left:0;text-align:left;margin-left:50pt;margin-top:771.95pt;width:495.35pt;height:30pt;z-index:177;mso-position-horizontal-relative:page;mso-position-vertical-relative:page" stroked="f">
            <v:textbox style="mso-next-textbox:#_x0000_s20368" inset="0,0,0,0">
              <w:txbxContent>
                <w:p w:rsidR="00B71FCA" w:rsidRDefault="00B71FCA">
                  <w:r>
                    <w:rPr>
                      <w:rtl/>
                    </w:rPr>
                    <w:t>131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69" o:spid="_x0000_s1200" type="#_x0000_t202" style="position:absolute;left:0;text-align:left;margin-left:381.15pt;margin-top:720.15pt;width:161.75pt;height:21.6pt;z-index:176;mso-wrap-style:none;mso-position-horizontal-relative:page;mso-position-vertical-relative:page" stroked="f">
            <v:textbox style="mso-next-textbox:#_x0000_s20369" inset="0,0,0,0">
              <w:txbxContent>
                <w:p w:rsidR="00B71FCA" w:rsidRDefault="00B71FCA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0370" o:spid="_x0000_s1201" type="#_x0000_t202" style="position:absolute;left:0;text-align:left;margin-left:142.75pt;margin-top:68.5pt;width:410.85pt;height:648.45pt;z-index:175;mso-wrap-style:none;mso-position-horizontal-relative:page;mso-position-vertical-relative:page" stroked="f">
            <v:textbox style="mso-next-textbox:#_x0000_s20370" inset="0,0,0,0">
              <w:txbxContent>
                <w:p w:rsidR="00B71FCA" w:rsidRDefault="00B71FCA">
                  <w:pPr>
                    <w:pStyle w:val="OCRStyle33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(1) לפני הפחתתם של אלה:</w:t>
                  </w:r>
                </w:p>
                <w:p w:rsidR="00B71FCA" w:rsidRDefault="00B71FCA">
                  <w:pPr>
                    <w:pStyle w:val="OCRStyle33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(א) חובות כאמור בסעיף 3 לתוספת זו של כל המתיישבים בישוב החקלאי;</w:t>
                  </w:r>
                </w:p>
                <w:p w:rsidR="00B71FCA" w:rsidRDefault="00B71FCA">
                  <w:pPr>
                    <w:pStyle w:val="OCRStyle3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(ב) חסר;</w:t>
                  </w:r>
                </w:p>
                <w:p w:rsidR="00B71FCA" w:rsidRDefault="00B71FCA">
                  <w:pPr>
                    <w:pStyle w:val="OCRStyle3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(ג) מסים;</w:t>
                  </w:r>
                </w:p>
                <w:p w:rsidR="00B71FCA" w:rsidRDefault="00B71FCA">
                  <w:pPr>
                    <w:pStyle w:val="OCRStyle3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(ד) ערכם של מיתקנים, גידולים רב-שנתיים ותכולת בתי צמיחה, שהם</w:t>
                  </w:r>
                </w:p>
                <w:p w:rsidR="00B71FCA" w:rsidRDefault="00B71FCA">
                  <w:pPr>
                    <w:pStyle w:val="OCRStyle33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בני-פיצוי לפי תוספת ב/ המועברים בידי המתיישב או האגודה או תאגיד</w:t>
                  </w:r>
                </w:p>
                <w:p w:rsidR="00B71FCA" w:rsidRDefault="00B71FCA">
                  <w:pPr>
                    <w:pStyle w:val="OCRStyle33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מיוחד או תאגיד אחר אל מחוץ לאזור;</w:t>
                  </w:r>
                </w:p>
                <w:p w:rsidR="00B71FCA" w:rsidRDefault="00B71FCA">
                  <w:pPr>
                    <w:pStyle w:val="OCRStyle33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(ה) סכומי המחאות פיצוי בשל התפנות מהאזור, שנתנו מתיישבים לממשלה;</w:t>
                  </w:r>
                </w:p>
                <w:p w:rsidR="00B71FCA" w:rsidRDefault="00B71FCA">
                  <w:pPr>
                    <w:pStyle w:val="OCRStyle3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(2) אחרי הפחתתם של אלה, שהם מעבר לתקרת הפיצוי:</w:t>
                  </w:r>
                </w:p>
                <w:p w:rsidR="00B71FCA" w:rsidRDefault="00B71FCA">
                  <w:pPr>
                    <w:pStyle w:val="OCRStyle33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(א) מענק על פי סעיף 11 (א) (5) לחוק זה;</w:t>
                  </w:r>
                </w:p>
                <w:p w:rsidR="00B71FCA" w:rsidRDefault="00B71FCA">
                  <w:pPr>
                    <w:pStyle w:val="OCRStyle33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(ב) פחת בשיעור הנקוב בנספח ה' לתוספת ג/ על פי טיפוס המשק שעמו</w:t>
                  </w:r>
                </w:p>
                <w:p w:rsidR="00B71FCA" w:rsidRDefault="00B71FCA">
                  <w:pPr>
                    <w:pStyle w:val="OCRStyle33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נמנית האגודה;</w:t>
                  </w:r>
                </w:p>
                <w:p w:rsidR="00B71FCA" w:rsidRDefault="00B71FCA">
                  <w:pPr>
                    <w:pStyle w:val="OCRStyle33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(ג) פיצוי בשל תאגיד מיוחד כאמור בסימן ג' לתוספת די.</w:t>
                  </w:r>
                </w:p>
                <w:p w:rsidR="00B71FCA" w:rsidRDefault="00B71FCA">
                  <w:pPr>
                    <w:pStyle w:val="OCRStyle3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"ערר זכאות גלמית" - ערך הזכאות לכלל יחידות המשק המזכות בישוב חקלאי בשל כל</w:t>
                  </w:r>
                </w:p>
                <w:p w:rsidR="00B71FCA" w:rsidRDefault="00B71FCA">
                  <w:pPr>
                    <w:pStyle w:val="OCRStyle3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רכיבי הפיצוי שלפי סעיפים 12,11 ו-13(א) לחוק זה, לרבות האמור בפסקה (1) להגדרת</w:t>
                  </w:r>
                </w:p>
                <w:p w:rsidR="00B71FCA" w:rsidRDefault="00B71FCA">
                  <w:pPr>
                    <w:pStyle w:val="OCRStyle3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תקרת הפיצוי ולמעט האמור בפסקה (2) להגדרה האמורה;</w:t>
                  </w:r>
                </w:p>
                <w:p w:rsidR="00B71FCA" w:rsidRDefault="00B71FCA">
                  <w:pPr>
                    <w:pStyle w:val="OCRStyle3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"יתרה" - ההפרש בין תקרת הפיצוי לבין ערך הזכאות הגלמית;</w:t>
                  </w:r>
                </w:p>
                <w:p w:rsidR="00B71FCA" w:rsidRDefault="00B71FCA">
                  <w:pPr>
                    <w:pStyle w:val="OCRStyle3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"יתרה למתיישב" - חלק מהיתרה, כפי שיקבעו המורשים כסכום שישולם למתיישב, בהתאם</w:t>
                  </w:r>
                </w:p>
                <w:p w:rsidR="00B71FCA" w:rsidRDefault="00B71FCA">
                  <w:pPr>
                    <w:pStyle w:val="OCRStyle3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לנסיבות המיוחדות של כל אגודה ולהנחות האמורות בסעיף 25(יא).</w:t>
                  </w:r>
                </w:p>
                <w:p w:rsidR="00B71FCA" w:rsidRDefault="00B71FCA">
                  <w:pPr>
                    <w:pStyle w:val="OCRStyle3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2, (א) הפיצוי הכולל למתיישב יהיה הפיצוי המגיע לו לפי סעיפים 11, 12 ו-13 (א)</w:t>
                  </w:r>
                </w:p>
                <w:p w:rsidR="00B71FCA" w:rsidRDefault="00B71FCA">
                  <w:pPr>
                    <w:pStyle w:val="OCRStyle3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לחוק זה, בצירוף היתרה למתיישב,</w:t>
                  </w:r>
                </w:p>
                <w:p w:rsidR="00B71FCA" w:rsidRDefault="00B71FCA">
                  <w:pPr>
                    <w:pStyle w:val="OCRStyle33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(ב) עלה הפיצוי הכולל בשל כל רכיבי הפיצוי ביישוב החקלאי על פי סעיפים 11,</w:t>
                  </w:r>
                </w:p>
                <w:p w:rsidR="00B71FCA" w:rsidRDefault="00B71FCA">
                  <w:pPr>
                    <w:pStyle w:val="OCRStyle3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12 ו-13(א) לחוק זה, לפני ניכוי כל האמור בסעיף 1(1), על תקרת הפיצוי של אותו ישוב,</w:t>
                  </w:r>
                </w:p>
                <w:p w:rsidR="00B71FCA" w:rsidRDefault="00B71FCA">
                  <w:pPr>
                    <w:pStyle w:val="OCRStyle3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ינוכה הסכום שמעל אותה תקרה מהפיצוי הכולל האמור, לפי סדר זה: מפיצוי לפי סעיף</w:t>
                  </w:r>
                </w:p>
                <w:p w:rsidR="00B71FCA" w:rsidRDefault="00B71FCA">
                  <w:pPr>
                    <w:pStyle w:val="OCRStyle3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13 (א), מפיצוי לפי סעיף 12, מפיצוי לפי סעיף 11.</w:t>
                  </w:r>
                </w:p>
                <w:p w:rsidR="00B71FCA" w:rsidRDefault="00B71FCA">
                  <w:pPr>
                    <w:pStyle w:val="OCRStyle3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(ג) מהפיצוי הכולל למתיישב, כאמור בסעיף קטן (א), ינוכה כל האמור בסעיף</w:t>
                  </w:r>
                </w:p>
                <w:p w:rsidR="00B71FCA" w:rsidRDefault="00B71FCA">
                  <w:pPr>
                    <w:pStyle w:val="OCRStyle3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1(1) (ב) עד (ה) וחובות לפי סעיף 3, וכן כל סכום שקיבל מאת המדינה עקב חוזה השלום</w:t>
                  </w:r>
                </w:p>
                <w:p w:rsidR="00B71FCA" w:rsidRDefault="00B71FCA">
                  <w:pPr>
                    <w:pStyle w:val="OCRStyle3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עם מצרים, לרבות חלקו היחסי בכל סכום שקיבלו כאמור האגודה או תאגיד מיוחד או</w:t>
                  </w:r>
                </w:p>
                <w:p w:rsidR="00B71FCA" w:rsidRDefault="00B71FCA">
                  <w:pPr>
                    <w:pStyle w:val="OCRStyle3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תאגיד אחר, כשהם צמודים למדד מיום קבלתם ועד ליום העברת התשלום לידי המורשים</w:t>
                  </w:r>
                </w:p>
                <w:p w:rsidR="00B71FCA" w:rsidRDefault="00B71FCA">
                  <w:pPr>
                    <w:pStyle w:val="OCRStyle3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לפי סעיף 25 לחוק זה.</w:t>
                  </w:r>
                </w:p>
                <w:p w:rsidR="00B71FCA" w:rsidRDefault="00B71FCA">
                  <w:pPr>
                    <w:pStyle w:val="OCRStyle33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(ד) (1) היה שינוי שלילי במספר יחידות המשק המזכות, יתווסף לסכום הפיצוי</w:t>
                  </w:r>
                </w:p>
                <w:p w:rsidR="00B71FCA" w:rsidRDefault="00B71FCA">
                  <w:pPr>
                    <w:pStyle w:val="OCRStyle3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בשל נכסי האגודה כאמור בסעיף 12 לחוק החלק היחסי בשל חברי האגודה</w:t>
                  </w:r>
                </w:p>
                <w:p w:rsidR="00B71FCA" w:rsidRDefault="00B71FCA">
                  <w:pPr>
                    <w:pStyle w:val="OCRStyle3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העודפים על מספר יחידות המשק המזכות, כשהוא מחושב לפי פסקה (2).</w:t>
                  </w:r>
                </w:p>
                <w:p w:rsidR="00B71FCA" w:rsidRDefault="00B71FCA">
                  <w:pPr>
                    <w:pStyle w:val="OCRStyle33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(2) החלק היחסי בשל חבר אגודה שאינו נמנה עם מספר יחידות המשק</w:t>
                  </w:r>
                </w:p>
                <w:p w:rsidR="00B71FCA" w:rsidRDefault="00B71FCA">
                  <w:pPr>
                    <w:pStyle w:val="OCRStyle3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המזכות יהיה סכום הפיצוי בשל נכסי האגודה לפי סעיף 12 לחוק מחולק</w:t>
                  </w:r>
                </w:p>
                <w:p w:rsidR="00B71FCA" w:rsidRDefault="00B71FCA">
                  <w:pPr>
                    <w:pStyle w:val="OCRStyle33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במספר יחידות המשק המזכות.</w:t>
                  </w:r>
                </w:p>
                <w:p w:rsidR="00B71FCA" w:rsidRPr="00AF4566" w:rsidRDefault="00B71FCA">
                  <w:pPr>
                    <w:pStyle w:val="OCRStyle33"/>
                    <w:ind w:left="1267"/>
                  </w:pPr>
                  <w:r>
                    <w:rPr>
                      <w:rtl/>
                    </w:rPr>
                    <w:t>(3) "חבר אגודה" לענין סעיף קטן זה, חבר אגודה ובני משפחתו ביחד.</w:t>
                  </w:r>
                </w:p>
              </w:txbxContent>
            </v:textbox>
            <w10:wrap anchorx="page" anchory="page"/>
          </v:shape>
        </w:pict>
      </w:r>
    </w:p>
    <w:p w:rsidR="004D7A2A" w:rsidRDefault="004D7A2A">
      <w:pPr>
        <w:rPr>
          <w:rtl/>
        </w:rPr>
      </w:pPr>
      <w:r>
        <w:rPr>
          <w:rtl/>
        </w:rPr>
        <w:br w:type="page"/>
      </w:r>
    </w:p>
    <w:p w:rsidR="004D7A2A" w:rsidRDefault="00000000">
      <w:pPr>
        <w:rPr>
          <w:rtl/>
        </w:rPr>
      </w:pPr>
      <w:r>
        <w:pict>
          <v:shape id="_x0000_s20371" o:spid="_x0000_s1202" type="#_x0000_t202" style="position:absolute;left:0;text-align:left;margin-left:50pt;margin-top:771.95pt;width:495.35pt;height:30pt;z-index:183;mso-position-horizontal-relative:page;mso-position-vertical-relative:page" stroked="f">
            <v:textbox style="mso-next-textbox:#_x0000_s20371" inset="0,0,0,0">
              <w:txbxContent>
                <w:p w:rsidR="00B71FCA" w:rsidRDefault="00B71FCA">
                  <w:r>
                    <w:rPr>
                      <w:rtl/>
                    </w:rPr>
                    <w:t>132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72" o:spid="_x0000_s1203" type="#_x0000_t202" style="position:absolute;left:0;text-align:left;margin-left:85.55pt;margin-top:718.05pt;width:179.2pt;height:27.9pt;z-index:182;mso-wrap-style:none;mso-position-horizontal-relative:page;mso-position-vertical-relative:page" stroked="f">
            <v:textbox style="mso-next-textbox:#_x0000_s20372" inset="0,0,0,0">
              <w:txbxContent>
                <w:p w:rsidR="00B71FCA" w:rsidRDefault="00B71FCA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0373" o:spid="_x0000_s1204" type="#_x0000_t202" style="position:absolute;left:0;text-align:left;margin-left:132.7pt;margin-top:422.6pt;width:283.75pt;height:292.05pt;z-index:181;mso-wrap-style:none;mso-position-horizontal-relative:page;mso-position-vertical-relative:page" stroked="f">
            <v:textbox style="mso-next-textbox:#_x0000_s20373" inset="0,0,0,0">
              <w:txbxContent>
                <w:tbl>
                  <w:tblPr>
                    <w:tblW w:w="30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1"/>
                    <w:gridCol w:w="1501"/>
                    <w:gridCol w:w="1886"/>
                  </w:tblGrid>
                  <w:tr w:rsidR="00B71FCA" w:rsidRPr="004D7A2A">
                    <w:trPr>
                      <w:jc w:val="right"/>
                    </w:trPr>
                    <w:tc>
                      <w:tcPr>
                        <w:tcW w:w="1717" w:type="pct"/>
                      </w:tcPr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תקרת הפיצוי</w:t>
                        </w:r>
                      </w:p>
                      <w:p w:rsidR="00B71FCA" w:rsidRPr="004D7A2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במיליוני שקלים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מס' יחידות</w:t>
                        </w:r>
                      </w:p>
                      <w:p w:rsidR="00B71FCA" w:rsidRPr="004D7A2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המשק המזכות</w:t>
                        </w:r>
                      </w:p>
                    </w:tc>
                    <w:tc>
                      <w:tcPr>
                        <w:tcW w:w="1828" w:type="pct"/>
                      </w:tcPr>
                      <w:p w:rsidR="00B71FCA" w:rsidRPr="004D7A2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האגודה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717" w:type="pct"/>
                      </w:tcPr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528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216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173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288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406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285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</w:t>
                        </w:r>
                      </w:p>
                      <w:p w:rsidR="00B71FCA" w:rsidRPr="004D7A2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</w:t>
                        </w:r>
                      </w:p>
                      <w:p w:rsidR="00B71FCA" w:rsidRPr="004D7A2A" w:rsidRDefault="00B71FCA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</w:t>
                        </w:r>
                      </w:p>
                    </w:tc>
                    <w:tc>
                      <w:tcPr>
                        <w:tcW w:w="1828" w:type="pct"/>
                      </w:tcPr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שדות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ניר אברהם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נביעות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דקלה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זהרון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תרס"ג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נתיב העשרה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אוגדה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 יוסף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סיני</w:t>
                        </w:r>
                      </w:p>
                      <w:p w:rsidR="00B71FCA" w:rsidRDefault="00B71FC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פריאל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0374" o:spid="_x0000_s1205" type="#_x0000_t202" style="position:absolute;left:0;text-align:left;margin-left:231.7pt;margin-top:377.3pt;width:102.35pt;height:42.95pt;z-index:180;mso-wrap-style:none;mso-position-horizontal-relative:page;mso-position-vertical-relative:page" stroked="f">
            <v:textbox style="mso-next-textbox:#_x0000_s20374" inset="0,0,0,0">
              <w:txbxContent>
                <w:p w:rsidR="00B71FCA" w:rsidRDefault="00B71FCA">
                  <w:pPr>
                    <w:pStyle w:val="OCRStyle34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תקרות פיצוי</w:t>
                  </w:r>
                </w:p>
                <w:p w:rsidR="00B71FCA" w:rsidRDefault="00B71FCA">
                  <w:pPr>
                    <w:pStyle w:val="OCRStyle34"/>
                    <w:ind w:left="227"/>
                  </w:pPr>
                  <w:r>
                    <w:rPr>
                      <w:rtl/>
                    </w:rPr>
                    <w:t>(בערכי 3.12.1981)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75" o:spid="_x0000_s1206" type="#_x0000_t202" style="position:absolute;left:0;text-align:left;margin-left:382.55pt;margin-top:360.85pt;width:98.2pt;height:22.2pt;z-index:179;mso-wrap-style:none;mso-position-horizontal-relative:page;mso-position-vertical-relative:page" stroked="f">
            <v:textbox style="mso-next-textbox:#_x0000_s20375" inset="0,0,0,0">
              <w:txbxContent>
                <w:p w:rsidR="00B71FCA" w:rsidRPr="004D7A2A" w:rsidRDefault="00B71FCA">
                  <w:pPr>
                    <w:pStyle w:val="OCRStyle34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לתוספת ו'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76" o:spid="_x0000_s1207" type="#_x0000_t202" style="position:absolute;left:0;text-align:left;margin-left:83.2pt;margin-top:72.75pt;width:400.15pt;height:276.4pt;z-index:178;mso-wrap-style:none;mso-position-horizontal-relative:page;mso-position-vertical-relative:page" stroked="f">
            <v:textbox style="mso-next-textbox:#_x0000_s20376" inset="0,0,0,0">
              <w:txbxContent>
                <w:p w:rsidR="00B71FCA" w:rsidRDefault="00B71FCA">
                  <w:pPr>
                    <w:pStyle w:val="OCRStyle3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3. (א) חובות אלה ינוכו לענין תוספת זו לגבי כל מתיישב בכל ישוב חקלאי,</w:t>
                  </w:r>
                </w:p>
                <w:p w:rsidR="00B71FCA" w:rsidRDefault="00B71FCA">
                  <w:pPr>
                    <w:pStyle w:val="OCRStyle3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למעט תרס"ג:</w:t>
                  </w:r>
                </w:p>
                <w:p w:rsidR="00B71FCA" w:rsidRDefault="00B71FCA">
                  <w:pPr>
                    <w:pStyle w:val="OCRStyle34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(1) חובות שוטפים לאגודה - על פי ספרי האגודה;</w:t>
                  </w:r>
                </w:p>
                <w:p w:rsidR="00B71FCA" w:rsidRDefault="00B71FCA">
                  <w:pPr>
                    <w:pStyle w:val="OCRStyle34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(2) חובות למוסדות בנקאיים - על פי דו"חות יתרות חובה מעודכנים</w:t>
                  </w:r>
                </w:p>
                <w:p w:rsidR="00B71FCA" w:rsidRDefault="00B71FCA">
                  <w:pPr>
                    <w:pStyle w:val="OCRStyle34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שהגישו הבנקים, לפי פירוט למתיישבים שהגישה האגודה למינהלה;</w:t>
                  </w:r>
                </w:p>
                <w:p w:rsidR="00B71FCA" w:rsidRDefault="00B71FCA">
                  <w:pPr>
                    <w:pStyle w:val="OCRStyle3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(3) חובות למוסד מיישב - על פי חשבון השקעות שהגיש ללא הצמדה</w:t>
                  </w:r>
                </w:p>
                <w:p w:rsidR="00B71FCA" w:rsidRDefault="00B71FCA">
                  <w:pPr>
                    <w:pStyle w:val="OCRStyle34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הכולל הן את חובו האישי של המתיישב והן את חלקו היחסי בנכסי האגודה</w:t>
                  </w:r>
                </w:p>
                <w:p w:rsidR="00B71FCA" w:rsidRDefault="00B71FCA">
                  <w:pPr>
                    <w:pStyle w:val="OCRStyle34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ובמבני ציבור, לרבות חוב בשל 1 דונם בית זכוכית שבשלו קיבל מתיישב</w:t>
                  </w:r>
                </w:p>
                <w:p w:rsidR="00B71FCA" w:rsidRDefault="00B71FCA">
                  <w:pPr>
                    <w:pStyle w:val="OCRStyle3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בעל יחידת משק מטיפוס ב' פיצוי אף שאין בה בית זכוכית כלל;</w:t>
                  </w:r>
                </w:p>
                <w:p w:rsidR="00B71FCA" w:rsidRDefault="00B71FCA">
                  <w:pPr>
                    <w:pStyle w:val="OCRStyle34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(4) חובות לפאז"א - על פי יתרות חובה מעודכנות שהגישה;</w:t>
                  </w:r>
                </w:p>
                <w:p w:rsidR="00B71FCA" w:rsidRDefault="00B71FCA">
                  <w:pPr>
                    <w:pStyle w:val="OCRStyle34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(5) חובות אחרים - בהתאם לצו בית משפט או בית דין.</w:t>
                  </w:r>
                </w:p>
                <w:p w:rsidR="00B71FCA" w:rsidRDefault="00B71FCA">
                  <w:pPr>
                    <w:pStyle w:val="OCRStyle34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(ב) חובות אלה ינוכו לענין תוספת זו לגבי כל מתיישב בתרס"ג:</w:t>
                  </w:r>
                </w:p>
                <w:p w:rsidR="00B71FCA" w:rsidRDefault="00B71FCA">
                  <w:pPr>
                    <w:pStyle w:val="OCRStyle34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(1) חובות כמפורט בסעיף קטן (א)(1), (2), (4) ו-(5);</w:t>
                  </w:r>
                </w:p>
                <w:p w:rsidR="00B71FCA" w:rsidRDefault="00B71FCA">
                  <w:pPr>
                    <w:pStyle w:val="OCRStyle34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(2) חובות למוסד מיישב בסכום קבוע של 150,000 שקלים, שלא יהיה</w:t>
                  </w:r>
                </w:p>
                <w:p w:rsidR="00B71FCA" w:rsidRDefault="00B71FCA">
                  <w:pPr>
                    <w:pStyle w:val="OCRStyle34"/>
                    <w:ind w:left="1267"/>
                  </w:pPr>
                  <w:r>
                    <w:rPr>
                      <w:rtl/>
                    </w:rPr>
                    <w:t>מוצמד.</w:t>
                  </w:r>
                </w:p>
              </w:txbxContent>
            </v:textbox>
            <w10:wrap anchorx="page" anchory="page"/>
          </v:shape>
        </w:pict>
      </w:r>
    </w:p>
    <w:p w:rsidR="000A2E85" w:rsidRDefault="000A2E85">
      <w:pPr>
        <w:rPr>
          <w:rtl/>
        </w:rPr>
      </w:pPr>
      <w:r>
        <w:rPr>
          <w:rtl/>
        </w:rPr>
        <w:br w:type="page"/>
      </w:r>
    </w:p>
    <w:p w:rsidR="000A2E85" w:rsidRDefault="00000000">
      <w:pPr>
        <w:rPr>
          <w:rtl/>
        </w:rPr>
      </w:pPr>
      <w:r>
        <w:pict>
          <v:shape id="_x0000_s20377" o:spid="_x0000_s1208" type="#_x0000_t202" style="position:absolute;left:0;text-align:left;margin-left:50pt;margin-top:771.95pt;width:495.35pt;height:30pt;z-index:188;mso-position-horizontal-relative:page;mso-position-vertical-relative:page" stroked="f">
            <v:textbox style="mso-next-textbox:#_x0000_s20377" inset="0,0,0,0">
              <w:txbxContent>
                <w:p w:rsidR="00B71FCA" w:rsidRDefault="00B71FCA">
                  <w:r>
                    <w:rPr>
                      <w:rtl/>
                    </w:rPr>
                    <w:t>133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78" o:spid="_x0000_s1209" type="#_x0000_t202" style="position:absolute;left:0;text-align:left;margin-left:357.9pt;margin-top:718.85pt;width:176.6pt;height:27.15pt;z-index:187;mso-wrap-style:none;mso-position-horizontal-relative:page;mso-position-vertical-relative:page" stroked="f">
            <v:textbox style="mso-next-textbox:#_x0000_s20378" inset="0,0,0,0">
              <w:txbxContent>
                <w:p w:rsidR="00B71FCA" w:rsidRDefault="00B71FCA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0379" o:spid="_x0000_s1210" type="#_x0000_t202" style="position:absolute;left:0;text-align:left;margin-left:103.85pt;margin-top:160.3pt;width:430.65pt;height:552pt;z-index:186;mso-wrap-style:none;mso-position-horizontal-relative:page;mso-position-vertical-relative:page" stroked="f">
            <v:textbox style="mso-next-textbox:#_x0000_s20379" inset="0,0,0,0">
              <w:txbxContent>
                <w:p w:rsidR="00B71FCA" w:rsidRDefault="00B71FCA">
                  <w:pPr>
                    <w:pStyle w:val="OCRStyle3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1. (א) המסמכים והאישורים הבאים יהיו ראיה לכאורה לזכאותו של תושב:</w:t>
                  </w:r>
                </w:p>
                <w:p w:rsidR="00B71FCA" w:rsidRDefault="00B71FCA">
                  <w:pPr>
                    <w:pStyle w:val="OCRStyle35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(1) לענין תושבי אופירה ומרחב שלמה:</w:t>
                  </w:r>
                </w:p>
                <w:p w:rsidR="00B71FCA" w:rsidRDefault="00B71FCA">
                  <w:pPr>
                    <w:pStyle w:val="OCRStyle35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א. רשימות מינהל מרחב שלמה כפי שנמסרו למשרד הבינוי והשיכון;</w:t>
                  </w:r>
                </w:p>
                <w:p w:rsidR="00B71FCA" w:rsidRDefault="00B71FCA">
                  <w:pPr>
                    <w:pStyle w:val="OCRStyle35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ב. תצהיר מלווה באישור ועד התושבים על נכונות העובדות המובאות</w:t>
                  </w:r>
                </w:p>
                <w:p w:rsidR="00B71FCA" w:rsidRDefault="00B71FCA">
                  <w:pPr>
                    <w:pStyle w:val="OCRStyle35"/>
                    <w:ind w:left="1613"/>
                    <w:rPr>
                      <w:rtl/>
                    </w:rPr>
                  </w:pPr>
                  <w:r>
                    <w:rPr>
                      <w:rtl/>
                    </w:rPr>
                    <w:t>בו;</w:t>
                  </w:r>
                </w:p>
                <w:p w:rsidR="00B71FCA" w:rsidRDefault="00B71FCA">
                  <w:pPr>
                    <w:pStyle w:val="OCRStyle35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ג. אישור ועדת האיכלוס של אופירה לגבי מי שהגיש בקשה לאיכלוס</w:t>
                  </w:r>
                </w:p>
                <w:p w:rsidR="00B71FCA" w:rsidRDefault="00B71FCA">
                  <w:pPr>
                    <w:pStyle w:val="OCRStyle35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לועדה לפני היום הקובע והפך לתושב קבע באופירה לאחר היום</w:t>
                  </w:r>
                </w:p>
                <w:p w:rsidR="00B71FCA" w:rsidRDefault="00B71FCA">
                  <w:pPr>
                    <w:pStyle w:val="OCRStyle35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הקובע;</w:t>
                  </w:r>
                </w:p>
                <w:p w:rsidR="00B71FCA" w:rsidRDefault="00B71FCA">
                  <w:pPr>
                    <w:pStyle w:val="OCRStyle35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(2) לענין תושבי ימית - אישור צוות ההקמה של ימית;</w:t>
                  </w:r>
                </w:p>
                <w:p w:rsidR="00B71FCA" w:rsidRDefault="00B71FCA">
                  <w:pPr>
                    <w:pStyle w:val="OCRStyle35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(3) לענין תושבים אחרים - רשימות תושבים שמסר משרד החקלאות,</w:t>
                  </w:r>
                </w:p>
                <w:p w:rsidR="00B71FCA" w:rsidRDefault="00B71FCA">
                  <w:pPr>
                    <w:pStyle w:val="OCRStyle35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מינהל אזורי אית"ם, הסוכנות היהודית או ועד מושב למשרד הבינוי והשיכון.</w:t>
                  </w:r>
                </w:p>
                <w:p w:rsidR="00B71FCA" w:rsidRDefault="00B71FCA">
                  <w:pPr>
                    <w:pStyle w:val="OCRStyle35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(ב) תושב ימית או אופירה אשר הגיש בקשה לועדת איכלוס של משרד הבינוי</w:t>
                  </w:r>
                </w:p>
                <w:p w:rsidR="00B71FCA" w:rsidRDefault="00B71FCA">
                  <w:pPr>
                    <w:pStyle w:val="OCRStyle3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והשיכון ואושר בידיה לפני היום הקובע אד התחיל את מגוריו בימית או אופירה לאחר</w:t>
                  </w:r>
                </w:p>
                <w:p w:rsidR="00B71FCA" w:rsidRDefault="00B71FCA">
                  <w:pPr>
                    <w:pStyle w:val="OCRStyle3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היום הקובע, עקב נסיבות שלא היו תלויות בו, והתגורר שם מאז תחילת מגוריו דרך</w:t>
                  </w:r>
                </w:p>
                <w:p w:rsidR="00B71FCA" w:rsidRDefault="00B71FCA">
                  <w:pPr>
                    <w:pStyle w:val="OCRStyle3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קבע ורוב ימות השנה, יאושר כתושב זכאי, זולת אם מצאה ועדת הזכאות נסיבות</w:t>
                  </w:r>
                </w:p>
                <w:p w:rsidR="00B71FCA" w:rsidRDefault="00B71FCA">
                  <w:pPr>
                    <w:pStyle w:val="OCRStyle3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ונימוקים מיוחדים שלא לאשרו.</w:t>
                  </w:r>
                </w:p>
                <w:p w:rsidR="00B71FCA" w:rsidRDefault="00B71FCA">
                  <w:pPr>
                    <w:pStyle w:val="OCRStyle3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2. תושב זכאי יהיה זכאי לקבל מענק ביסוס, עקב פינויו ממקום מגוריו באזור,</w:t>
                  </w:r>
                </w:p>
                <w:p w:rsidR="00B71FCA" w:rsidRDefault="00B71FCA">
                  <w:pPr>
                    <w:pStyle w:val="OCRStyle3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בנקודות לפי סימן זה.</w:t>
                  </w:r>
                </w:p>
                <w:p w:rsidR="00B71FCA" w:rsidRDefault="00B71FCA">
                  <w:pPr>
                    <w:pStyle w:val="OCRStyle3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3. חישוב הנקודות לתושב זכאי ייעשה כך:</w:t>
                  </w:r>
                </w:p>
                <w:p w:rsidR="00B71FCA" w:rsidRDefault="00B71FCA">
                  <w:pPr>
                    <w:pStyle w:val="OCRStyle35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(א) בשל ותק מגורים:</w:t>
                  </w:r>
                </w:p>
                <w:p w:rsidR="00B71FCA" w:rsidRDefault="00B71FCA">
                  <w:pPr>
                    <w:pStyle w:val="OCRStyle35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(1) בשל תקופת מגורים של משפחה באזור -</w:t>
                  </w:r>
                </w:p>
                <w:p w:rsidR="00B71FCA" w:rsidRDefault="00B71FCA">
                  <w:pPr>
                    <w:pStyle w:val="OCRStyle35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(א) עד 30.9.1978 - נקודה אחת לשנה</w:t>
                  </w:r>
                </w:p>
                <w:p w:rsidR="00B71FCA" w:rsidRDefault="00B71FCA">
                  <w:pPr>
                    <w:pStyle w:val="OCRStyle35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(ב) מ-1.10.1978 עד 31.7.1979 - 1.25 נקודות</w:t>
                  </w:r>
                </w:p>
                <w:p w:rsidR="00B71FCA" w:rsidRDefault="00B71FCA">
                  <w:pPr>
                    <w:pStyle w:val="OCRStyle35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(ג) מ-1,8.1979 עד 31.7.1980 - 1.5 נקודות</w:t>
                  </w:r>
                </w:p>
                <w:p w:rsidR="00B71FCA" w:rsidRDefault="00B71FCA">
                  <w:pPr>
                    <w:pStyle w:val="OCRStyle35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(ד) מ-1.8.1980 עד 31.7.1981 - 2.5 נקודות</w:t>
                  </w:r>
                </w:p>
                <w:p w:rsidR="00B71FCA" w:rsidRDefault="00B71FCA">
                  <w:pPr>
                    <w:pStyle w:val="OCRStyle35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(ה) מ-1.8.1981 והלאה - 2.6 נקודות.</w:t>
                  </w:r>
                </w:p>
                <w:p w:rsidR="00B71FCA" w:rsidRDefault="00B71FCA">
                  <w:pPr>
                    <w:pStyle w:val="OCRStyle35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(2) בשל חלק של תקופה כאמור בפסקה 1(ב), (ג) ו-(ד) ייעשה חישוב יחסי</w:t>
                  </w:r>
                </w:p>
                <w:p w:rsidR="00B71FCA" w:rsidRDefault="00B71FCA">
                  <w:pPr>
                    <w:pStyle w:val="OCRStyle35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של ניקוד;</w:t>
                  </w:r>
                </w:p>
                <w:p w:rsidR="00B71FCA" w:rsidRDefault="00B71FCA">
                  <w:pPr>
                    <w:pStyle w:val="OCRStyle3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(3) ותק מגורים ייחשב לפי הוותק של בן הזוג שהקדים להיות זכאי,</w:t>
                  </w:r>
                </w:p>
                <w:p w:rsidR="00B71FCA" w:rsidRDefault="00B71FCA">
                  <w:pPr>
                    <w:pStyle w:val="OCRStyle3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ובלבד שבני הזוג היו נשואים זה לזה כאשר אחד מהם היה לזכאי כאמור;</w:t>
                  </w:r>
                </w:p>
                <w:p w:rsidR="00B71FCA" w:rsidRDefault="00B71FCA">
                  <w:pPr>
                    <w:pStyle w:val="OCRStyle3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(4) לא היו בני-הזוג נשואים זה לזה בעת היות הראשון מהם לזכאי,</w:t>
                  </w:r>
                </w:p>
                <w:p w:rsidR="00B71FCA" w:rsidRDefault="00B71FCA">
                  <w:pPr>
                    <w:pStyle w:val="OCRStyle35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ייחשב ותקם כמשפחה מתאריד נישואיהם, ולפני מועד זה - ייחשב הותק</w:t>
                  </w:r>
                </w:p>
                <w:p w:rsidR="00B71FCA" w:rsidRDefault="00B71FCA">
                  <w:pPr>
                    <w:pStyle w:val="OCRStyle35"/>
                    <w:ind w:left="1166"/>
                  </w:pPr>
                  <w:r>
                    <w:rPr>
                      <w:rtl/>
                    </w:rPr>
                    <w:t>של כל אחד מבני הזוג כרווק;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80" o:spid="_x0000_s1211" type="#_x0000_t202" style="position:absolute;left:0;text-align:left;margin-left:285.45pt;margin-top:145.45pt;width:127.9pt;height:14.65pt;z-index:185;mso-wrap-style:none;mso-position-horizontal-relative:page;mso-position-vertical-relative:page" stroked="f">
            <v:textbox style="mso-next-textbox:#_x0000_s20380" inset="0,0,0,0">
              <w:txbxContent>
                <w:p w:rsidR="00B71FCA" w:rsidRDefault="00B71FCA">
                  <w:pPr>
                    <w:pStyle w:val="OCRStyle35"/>
                    <w:ind w:left="497"/>
                  </w:pPr>
                  <w:r>
                    <w:rPr>
                      <w:rtl/>
                    </w:rPr>
                    <w:t>סימן א': מענק ביסוס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81" o:spid="_x0000_s1212" type="#_x0000_t202" style="position:absolute;left:0;text-align:left;margin-left:210.4pt;margin-top:76.15pt;width:249.9pt;height:65.15pt;z-index:184;mso-wrap-style:none;mso-position-horizontal-relative:page;mso-position-vertical-relative:page" stroked="f">
            <v:textbox style="mso-next-textbox:#_x0000_s20381" inset="0,0,0,0">
              <w:txbxContent>
                <w:p w:rsidR="00B71FCA" w:rsidRDefault="00B71FCA">
                  <w:pPr>
                    <w:pStyle w:val="OCRStyle35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תוספת ז'</w:t>
                  </w:r>
                </w:p>
                <w:p w:rsidR="00B71FCA" w:rsidRDefault="00B71FCA">
                  <w:pPr>
                    <w:pStyle w:val="OCRStyle35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(סעיף 33)</w:t>
                  </w:r>
                </w:p>
                <w:p w:rsidR="00B71FCA" w:rsidRDefault="00B71FCA">
                  <w:pPr>
                    <w:pStyle w:val="OCRStyle35"/>
                    <w:ind w:left="551"/>
                  </w:pPr>
                  <w:r>
                    <w:rPr>
                      <w:rtl/>
                    </w:rPr>
                    <w:t>הפיצויים לעירונים - רכיבים וחישוב</w:t>
                  </w:r>
                </w:p>
              </w:txbxContent>
            </v:textbox>
            <w10:wrap anchorx="page" anchory="page"/>
          </v:shape>
        </w:pict>
      </w:r>
    </w:p>
    <w:p w:rsidR="00BA30AA" w:rsidRDefault="00BA30AA">
      <w:pPr>
        <w:rPr>
          <w:rtl/>
        </w:rPr>
      </w:pPr>
      <w:r>
        <w:rPr>
          <w:rtl/>
        </w:rPr>
        <w:br w:type="page"/>
      </w:r>
    </w:p>
    <w:p w:rsidR="00BA30AA" w:rsidRDefault="00000000">
      <w:pPr>
        <w:rPr>
          <w:rtl/>
        </w:rPr>
      </w:pPr>
      <w:r>
        <w:pict>
          <v:shape id="_x0000_s20382" o:spid="_x0000_s1213" type="#_x0000_t202" style="position:absolute;left:0;text-align:left;margin-left:50pt;margin-top:771.95pt;width:495.35pt;height:30pt;z-index:191;mso-position-horizontal-relative:page;mso-position-vertical-relative:page" stroked="f">
            <v:textbox style="mso-next-textbox:#_x0000_s20382" inset="0,0,0,0">
              <w:txbxContent>
                <w:p w:rsidR="00B71FCA" w:rsidRDefault="00B71FCA">
                  <w:r>
                    <w:rPr>
                      <w:rtl/>
                    </w:rPr>
                    <w:t>134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83" o:spid="_x0000_s1214" type="#_x0000_t202" style="position:absolute;left:0;text-align:left;margin-left:103.6pt;margin-top:720.4pt;width:168.3pt;height:20.8pt;z-index:190;mso-wrap-style:none;mso-position-horizontal-relative:page;mso-position-vertical-relative:page" stroked="f">
            <v:textbox style="mso-next-textbox:#_x0000_s20383" inset="0,0,0,0">
              <w:txbxContent>
                <w:p w:rsidR="00B71FCA" w:rsidRDefault="00B71FCA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0384" o:spid="_x0000_s1215" type="#_x0000_t202" style="position:absolute;left:0;text-align:left;margin-left:90.35pt;margin-top:75.35pt;width:414.2pt;height:629.45pt;z-index:189;mso-wrap-style:none;mso-position-horizontal-relative:page;mso-position-vertical-relative:page" stroked="f">
            <v:textbox style="mso-next-textbox:#_x0000_s20384" inset="0,0,0,0">
              <w:txbxContent>
                <w:p w:rsidR="00B71FCA" w:rsidRDefault="00B71FCA">
                  <w:pPr>
                    <w:pStyle w:val="OCRStyle36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(5) בשל מגורים באזור יוענקו נקודות ליחיד מגיל 18 ומעלה אם מלאו לו</w:t>
                  </w:r>
                </w:p>
                <w:p w:rsidR="00B71FCA" w:rsidRDefault="00B71FCA">
                  <w:pPr>
                    <w:pStyle w:val="OCRStyle36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18 שנים טרם מועד הפינוי.</w:t>
                  </w:r>
                </w:p>
                <w:p w:rsidR="00B71FCA" w:rsidRDefault="00B71FCA">
                  <w:pPr>
                    <w:pStyle w:val="OCRStyle36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(6) תושב במרכז קליטה או בפיתחת רפיח שעבר לימית לפני היום הקובע</w:t>
                  </w:r>
                </w:p>
                <w:p w:rsidR="00B71FCA" w:rsidRDefault="00B71FCA">
                  <w:pPr>
                    <w:pStyle w:val="OCRStyle36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ואושר כזכאי בידי ועדת איכלוס, יבואו ימי שהותו במרכז הקליטה או</w:t>
                  </w:r>
                </w:p>
                <w:p w:rsidR="00B71FCA" w:rsidRDefault="00B71FCA">
                  <w:pPr>
                    <w:pStyle w:val="OCRStyle36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בפיתחה במנין ותק מגוריו בימית, ובלבד שלא היה תושב קבע במקום אחר</w:t>
                  </w:r>
                </w:p>
                <w:p w:rsidR="00B71FCA" w:rsidRDefault="00B71FCA">
                  <w:pPr>
                    <w:pStyle w:val="OCRStyle36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לאחר שהתגורר במרכז קליטה או בפיתחה לפני הגיעו לימית.</w:t>
                  </w:r>
                </w:p>
                <w:p w:rsidR="00B71FCA" w:rsidRDefault="00B71FCA">
                  <w:pPr>
                    <w:pStyle w:val="OCRStyle36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(ב) בשל גודל המשפחה:</w:t>
                  </w:r>
                </w:p>
                <w:p w:rsidR="00B71FCA" w:rsidRDefault="00B71FCA">
                  <w:pPr>
                    <w:pStyle w:val="OCRStyle36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לבודד מעל גיל 18 - 1 נקודה</w:t>
                  </w:r>
                </w:p>
                <w:p w:rsidR="00B71FCA" w:rsidRDefault="00B71FCA">
                  <w:pPr>
                    <w:pStyle w:val="OCRStyle36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לזוג נשוי - 2 נקודות</w:t>
                  </w:r>
                </w:p>
                <w:p w:rsidR="00B71FCA" w:rsidRDefault="00B71FCA">
                  <w:pPr>
                    <w:pStyle w:val="OCRStyle36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לאלמן, לאלמנה, גרוש, גרושה, רווק או רווקה שילדיהם מתגורים עמם</w:t>
                  </w:r>
                </w:p>
                <w:p w:rsidR="00B71FCA" w:rsidRDefault="00B71FCA">
                  <w:pPr>
                    <w:pStyle w:val="OCRStyle36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דרך קבע - 2 נקודות</w:t>
                  </w:r>
                </w:p>
                <w:p w:rsidR="00B71FCA" w:rsidRDefault="00B71FCA">
                  <w:pPr>
                    <w:pStyle w:val="OCRStyle36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לילד ראשון - 1 נקודה</w:t>
                  </w:r>
                </w:p>
                <w:p w:rsidR="00B71FCA" w:rsidRDefault="00B71FCA">
                  <w:pPr>
                    <w:pStyle w:val="OCRStyle36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לילד שני - 0.5 נקודה</w:t>
                  </w:r>
                </w:p>
                <w:p w:rsidR="00B71FCA" w:rsidRDefault="00B71FCA">
                  <w:pPr>
                    <w:pStyle w:val="OCRStyle36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לכל ילד נוסף - 0.25 נקודה</w:t>
                  </w:r>
                </w:p>
                <w:p w:rsidR="00B71FCA" w:rsidRDefault="00B71FCA">
                  <w:pPr>
                    <w:pStyle w:val="OCRStyle36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(ג) בשל גיל:</w:t>
                  </w:r>
                </w:p>
                <w:p w:rsidR="00B71FCA" w:rsidRDefault="00B71FCA">
                  <w:pPr>
                    <w:pStyle w:val="OCRStyle36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לתושב זכאי -</w:t>
                  </w:r>
                </w:p>
                <w:p w:rsidR="00B71FCA" w:rsidRDefault="00B71FCA">
                  <w:pPr>
                    <w:pStyle w:val="OCRStyle36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(1) שנולד אחרי 31.3.37 אך לא אחרי 31,3.47 - 1 נקודה;</w:t>
                  </w:r>
                </w:p>
                <w:p w:rsidR="00B71FCA" w:rsidRDefault="00B71FCA">
                  <w:pPr>
                    <w:pStyle w:val="OCRStyle36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(2) שנולד לפני 1.4.37 - 2 נקודות.</w:t>
                  </w:r>
                </w:p>
                <w:p w:rsidR="00B71FCA" w:rsidRDefault="00B71FCA">
                  <w:pPr>
                    <w:pStyle w:val="OCRStyle36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(ד) מענק ותיקים:</w:t>
                  </w:r>
                </w:p>
                <w:p w:rsidR="00B71FCA" w:rsidRDefault="00B71FCA">
                  <w:pPr>
                    <w:pStyle w:val="OCRStyle36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בשל תקופת מגורים של משפחה בימית או אופירה מ- 1.10.71 ועד 30.9.74</w:t>
                  </w:r>
                </w:p>
                <w:p w:rsidR="00B71FCA" w:rsidRDefault="00B71FCA">
                  <w:pPr>
                    <w:pStyle w:val="OCRStyle36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יוענקו 2.5 נקודות נוספות לשנה. בשל חלק יחסי של תקופה זו ייערך חישוב</w:t>
                  </w:r>
                </w:p>
                <w:p w:rsidR="00B71FCA" w:rsidRDefault="00B71FCA">
                  <w:pPr>
                    <w:pStyle w:val="OCRStyle36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יחסי של הניקוד.</w:t>
                  </w:r>
                </w:p>
                <w:p w:rsidR="00B71FCA" w:rsidRDefault="00B71FCA">
                  <w:pPr>
                    <w:pStyle w:val="OCRStyle36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(ה) מענק מייסדים:</w:t>
                  </w:r>
                </w:p>
                <w:p w:rsidR="00B71FCA" w:rsidRDefault="00B71FCA">
                  <w:pPr>
                    <w:pStyle w:val="OCRStyle36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(1) לתושבים זכאים בימית אשר התיישבו בה לפני 30.9.1976 תוענק</w:t>
                  </w:r>
                </w:p>
                <w:p w:rsidR="00B71FCA" w:rsidRDefault="00B71FCA">
                  <w:pPr>
                    <w:pStyle w:val="OCRStyle36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נקודה נוספת;</w:t>
                  </w:r>
                </w:p>
                <w:p w:rsidR="00B71FCA" w:rsidRDefault="00B71FCA">
                  <w:pPr>
                    <w:pStyle w:val="OCRStyle36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(2) לתושבים זכאים באופירה אשר התיישבו בה לפני 30.9.1975 תוענק</w:t>
                  </w:r>
                </w:p>
                <w:p w:rsidR="00B71FCA" w:rsidRDefault="00B71FCA">
                  <w:pPr>
                    <w:pStyle w:val="OCRStyle36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נקודה נוספת.</w:t>
                  </w:r>
                </w:p>
                <w:p w:rsidR="00B71FCA" w:rsidRDefault="00B71FCA">
                  <w:pPr>
                    <w:pStyle w:val="OCRStyle36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(ו) תושב זכאי רווק או שזכאותו הוכרה כבודד יזכה במחצית מספר הנקודות</w:t>
                  </w:r>
                </w:p>
                <w:p w:rsidR="00B71FCA" w:rsidRDefault="00B71FCA">
                  <w:pPr>
                    <w:pStyle w:val="OCRStyle3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המפורטות בסעיף זה בשל כל שנת מגורים באזור; הוראה זו לא תחול על הנקודות שלפי</w:t>
                  </w:r>
                </w:p>
                <w:p w:rsidR="00B71FCA" w:rsidRDefault="00B71FCA">
                  <w:pPr>
                    <w:pStyle w:val="OCRStyle3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סעיפים קטנים (ב) ו- (ג).</w:t>
                  </w:r>
                </w:p>
                <w:p w:rsidR="00B71FCA" w:rsidRDefault="00B71FCA">
                  <w:pPr>
                    <w:pStyle w:val="OCRStyle3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4. (א) נשים הנשואות למשרתים בצה"ל לפי התחייבות לשרות קבע והמתגוררות</w:t>
                  </w:r>
                </w:p>
                <w:p w:rsidR="00B71FCA" w:rsidRDefault="00B71FCA">
                  <w:pPr>
                    <w:pStyle w:val="OCRStyle3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עם משפחותיהן בשכירות בדיור מטעם צה"ל בימית או אופירה, ייחשבו, לכאורה, בתוש-</w:t>
                  </w:r>
                </w:p>
                <w:p w:rsidR="00B71FCA" w:rsidRDefault="00B71FCA">
                  <w:pPr>
                    <w:pStyle w:val="OCRStyle3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בות זכאיות לצורך קבלת מענק ביסוס אם גרו בימית או אופירה ביום הקובע ומשך</w:t>
                  </w:r>
                </w:p>
                <w:p w:rsidR="00B71FCA" w:rsidRDefault="00B71FCA">
                  <w:pPr>
                    <w:pStyle w:val="OCRStyle3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מגוריהן במקומות אלה עלה על שלוש שנים רצופות ומהן לפחות ששה חדשים לפני</w:t>
                  </w:r>
                </w:p>
                <w:p w:rsidR="00B71FCA" w:rsidRDefault="00B71FCA">
                  <w:pPr>
                    <w:pStyle w:val="OCRStyle3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היום הקובע.</w:t>
                  </w:r>
                </w:p>
                <w:p w:rsidR="00B71FCA" w:rsidRDefault="00B71FCA">
                  <w:pPr>
                    <w:pStyle w:val="OCRStyle36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(ב) לזכאית לפי סעיף קטן (א) שמשך מגוריה בימית או באופירה היה בין שלוש</w:t>
                  </w:r>
                </w:p>
                <w:p w:rsidR="00B71FCA" w:rsidRDefault="00B71FCA">
                  <w:pPr>
                    <w:pStyle w:val="OCRStyle36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לבין ארבע שנים, ישולם מענק ביסוס בסכום קבוע של 180,000 שקלים צמוד למדד חודש</w:t>
                  </w:r>
                </w:p>
                <w:p w:rsidR="00B71FCA" w:rsidRDefault="00B71FCA">
                  <w:pPr>
                    <w:pStyle w:val="OCRStyle36"/>
                    <w:ind w:left="374"/>
                  </w:pPr>
                  <w:r>
                    <w:rPr>
                      <w:rtl/>
                    </w:rPr>
                    <w:t>נובמבר 1981, ובנוסף לכך -</w:t>
                  </w:r>
                </w:p>
              </w:txbxContent>
            </v:textbox>
            <w10:wrap anchorx="page" anchory="page"/>
          </v:shape>
        </w:pict>
      </w:r>
    </w:p>
    <w:p w:rsidR="004D0725" w:rsidRDefault="004D0725">
      <w:pPr>
        <w:rPr>
          <w:rtl/>
        </w:rPr>
      </w:pPr>
      <w:r>
        <w:rPr>
          <w:rtl/>
        </w:rPr>
        <w:br w:type="page"/>
      </w:r>
    </w:p>
    <w:p w:rsidR="004D0725" w:rsidRDefault="00000000">
      <w:pPr>
        <w:rPr>
          <w:rtl/>
        </w:rPr>
      </w:pPr>
      <w:r>
        <w:pict>
          <v:shape id="_x0000_s20385" o:spid="_x0000_s1216" type="#_x0000_t202" style="position:absolute;left:0;text-align:left;margin-left:50pt;margin-top:771.95pt;width:495.35pt;height:30pt;z-index:196;mso-position-horizontal-relative:page;mso-position-vertical-relative:page" stroked="f">
            <v:textbox style="mso-next-textbox:#_x0000_s20385" inset="0,0,0,0">
              <w:txbxContent>
                <w:p w:rsidR="00B71FCA" w:rsidRDefault="00B71FCA">
                  <w:r>
                    <w:rPr>
                      <w:rtl/>
                    </w:rPr>
                    <w:t>135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86" o:spid="_x0000_s1217" type="#_x0000_t202" style="position:absolute;left:0;text-align:left;margin-left:373.65pt;margin-top:717.85pt;width:167.5pt;height:23.15pt;z-index:195;mso-wrap-style:none;mso-position-horizontal-relative:page;mso-position-vertical-relative:page" stroked="f">
            <v:textbox style="mso-next-textbox:#_x0000_s20386" inset="0,0,0,0">
              <w:txbxContent>
                <w:p w:rsidR="00B71FCA" w:rsidRDefault="00B71FCA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0387" o:spid="_x0000_s1218" type="#_x0000_t202" style="position:absolute;left:0;text-align:left;margin-left:136.85pt;margin-top:438.1pt;width:405.1pt;height:272.25pt;z-index:194;mso-wrap-style:none;mso-position-horizontal-relative:page;mso-position-vertical-relative:page" stroked="f">
            <v:textbox style="mso-next-textbox:#_x0000_s20387" inset="0,0,0,0">
              <w:txbxContent>
                <w:p w:rsidR="00B71FCA" w:rsidRDefault="00B71FCA">
                  <w:pPr>
                    <w:pStyle w:val="OCRStyle3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6. (א) תושבים אשר רכשו זכויות חכירה בדירה או בבית בימית מאת שיכון ופיתוח</w:t>
                  </w:r>
                </w:p>
                <w:p w:rsidR="00B71FCA" w:rsidRDefault="00B71FCA">
                  <w:pPr>
                    <w:pStyle w:val="OCRStyle3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לישראל בע"מ, או רכשו אותן מתושב אחר והעברת הזכויות אושרה בידי משרד</w:t>
                  </w:r>
                </w:p>
                <w:p w:rsidR="00B71FCA" w:rsidRDefault="00B71FCA">
                  <w:pPr>
                    <w:pStyle w:val="OCRStyle3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הבינוי- והשיכון או שיכון ופיתוח לישראל בע"מ, יהיו זכאים לפיצוי בשל אובדן זכויותיהם</w:t>
                  </w:r>
                </w:p>
                <w:p w:rsidR="00B71FCA" w:rsidRDefault="00B71FCA">
                  <w:pPr>
                    <w:pStyle w:val="OCRStyle3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בדירה או בבית בסכום המפורט בסעיף 7.</w:t>
                  </w:r>
                </w:p>
                <w:p w:rsidR="00B71FCA" w:rsidRDefault="00B71FCA">
                  <w:pPr>
                    <w:pStyle w:val="OCRStyle37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(ב) תושב כאמור בסעיף קטן (א) שחתם על הסכם למכירת הדירה או הבית</w:t>
                  </w:r>
                </w:p>
                <w:p w:rsidR="00B71FCA" w:rsidRDefault="00B71FCA">
                  <w:pPr>
                    <w:pStyle w:val="OCRStyle3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למדינה באמצעות חברת שיכון ופיתוח לישראל בע"מ בתוקף הוראת חוזה בינו לבין</w:t>
                  </w:r>
                </w:p>
                <w:p w:rsidR="00B71FCA" w:rsidRDefault="00B71FCA">
                  <w:pPr>
                    <w:pStyle w:val="OCRStyle3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המדינה או החברה האמורה שנערך לפני תחילתו של חוק זה - דינו כדין תושב שקיבל</w:t>
                  </w:r>
                </w:p>
                <w:p w:rsidR="00B71FCA" w:rsidRDefault="00B71FCA">
                  <w:pPr>
                    <w:pStyle w:val="OCRStyle3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מקדמה על חשבון הפיצוי לפי סימן זה בסכום שקיבל לפי אותו הסכם, משוערך לפי מדד</w:t>
                  </w:r>
                </w:p>
                <w:p w:rsidR="00B71FCA" w:rsidRDefault="00B71FCA">
                  <w:pPr>
                    <w:pStyle w:val="OCRStyle3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תשומות הבניה למגורים עד יום תשלום הפיצוי שלפי חוק זהי</w:t>
                  </w:r>
                </w:p>
                <w:p w:rsidR="00B71FCA" w:rsidRDefault="00B71FCA">
                  <w:pPr>
                    <w:pStyle w:val="OCRStyle37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(ג) הסכומים הנקובים בסעיף 7 יהיו צמודים למדד תשומות הבניה למגורים מן</w:t>
                  </w:r>
                </w:p>
                <w:p w:rsidR="00B71FCA" w:rsidRDefault="00B71FCA">
                  <w:pPr>
                    <w:pStyle w:val="OCRStyle3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המדד שפורסם לפני 1.8.79, דהיינו 484.9 נקודות, ועד המדד שיפורסם סמוך לפני מועד</w:t>
                  </w:r>
                </w:p>
                <w:p w:rsidR="00B71FCA" w:rsidRDefault="00B71FCA">
                  <w:pPr>
                    <w:pStyle w:val="OCRStyle3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כל תשלום מלא או חלקי בשל הזכויות בדירה או בבית; אולם לגבי מי שהגיש את תביעתו</w:t>
                  </w:r>
                </w:p>
                <w:p w:rsidR="00B71FCA" w:rsidRDefault="00B71FCA">
                  <w:pPr>
                    <w:pStyle w:val="OCRStyle3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החל מיום 1.3.1982, במקום מדד תשומות הבניה -למגורים יבוא מדד מחירי דירות ודמי</w:t>
                  </w:r>
                </w:p>
                <w:p w:rsidR="00B71FCA" w:rsidRDefault="00B71FCA">
                  <w:pPr>
                    <w:pStyle w:val="OCRStyle3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מפתח שבסעיף הדיור במדד המחירים לצרכן.</w:t>
                  </w:r>
                </w:p>
                <w:p w:rsidR="00B71FCA" w:rsidRDefault="00B71FCA">
                  <w:pPr>
                    <w:pStyle w:val="OCRStyle37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(ד) מי שרכש דירה בימית לאחר היום הקובע ואושר בידי ועדת איכלוס כתושב</w:t>
                  </w:r>
                </w:p>
                <w:p w:rsidR="00B71FCA" w:rsidRDefault="00B71FCA">
                  <w:pPr>
                    <w:pStyle w:val="OCRStyle3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ימית לפני היום הקובע - יהא זכאי לפיצוי בשל הזכויות בדירה.</w:t>
                  </w:r>
                </w:p>
                <w:p w:rsidR="00B71FCA" w:rsidRDefault="00B71FCA">
                  <w:pPr>
                    <w:pStyle w:val="OCRStyle37"/>
                    <w:ind w:left="184"/>
                  </w:pPr>
                  <w:r>
                    <w:rPr>
                      <w:rtl/>
                    </w:rPr>
                    <w:t>7, (א) סכום הפיצויים בשל זכויות ביחידת מגורים שנרכשה בימית יהיה: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88" o:spid="_x0000_s1219" type="#_x0000_t202" style="position:absolute;left:0;text-align:left;margin-left:280.4pt;margin-top:412.55pt;width:133.65pt;height:19.8pt;z-index:193;mso-wrap-style:none;mso-position-horizontal-relative:page;mso-position-vertical-relative:page" stroked="f">
            <v:textbox style="mso-next-textbox:#_x0000_s20388" inset="0,0,0,0">
              <w:txbxContent>
                <w:p w:rsidR="00B71FCA" w:rsidRDefault="00B71FCA">
                  <w:pPr>
                    <w:pStyle w:val="OCRStyle37"/>
                    <w:ind w:left="155"/>
                  </w:pPr>
                  <w:r>
                    <w:rPr>
                      <w:rtl/>
                    </w:rPr>
                    <w:t>סימן ב': פיצויים בשל דיור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89" o:spid="_x0000_s1220" type="#_x0000_t202" style="position:absolute;left:0;text-align:left;margin-left:133.45pt;margin-top:63.65pt;width:412.45pt;height:347.3pt;z-index:192;mso-wrap-style:none;mso-position-horizontal-relative:page;mso-position-vertical-relative:page" stroked="f">
            <v:textbox style="mso-next-textbox:#_x0000_s20389" inset="0,0,0,0">
              <w:txbxContent>
                <w:p w:rsidR="00B71FCA" w:rsidRDefault="00B71FCA">
                  <w:pPr>
                    <w:pStyle w:val="OCRStyle37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(1) בשל ילד ראשון - 1 נקודה;</w:t>
                  </w:r>
                </w:p>
                <w:p w:rsidR="00B71FCA" w:rsidRDefault="00B71FCA">
                  <w:pPr>
                    <w:pStyle w:val="OCRStyle37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(2) בשל ילד שני - 0.5 נקודה;</w:t>
                  </w:r>
                </w:p>
                <w:p w:rsidR="00B71FCA" w:rsidRDefault="00B71FCA">
                  <w:pPr>
                    <w:pStyle w:val="OCRStyle37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(3) בשל כל ילד נוסף - 0.25 נקודה;</w:t>
                  </w:r>
                </w:p>
                <w:p w:rsidR="00B71FCA" w:rsidRDefault="00B71FCA">
                  <w:pPr>
                    <w:pStyle w:val="OCRStyle37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(4) בשל כל שנת ותק מעל ארבע שנים - סכום השווה ל-15% מהסכום</w:t>
                  </w:r>
                </w:p>
                <w:p w:rsidR="00B71FCA" w:rsidRDefault="00B71FCA">
                  <w:pPr>
                    <w:pStyle w:val="OCRStyle37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המצטבר לפי הלישה ופסקאות (1) עד (3), ובשל חלק שנה - שיעור יחסי;</w:t>
                  </w:r>
                </w:p>
                <w:p w:rsidR="00B71FCA" w:rsidRDefault="00B71FCA">
                  <w:pPr>
                    <w:pStyle w:val="OCRStyle37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(5) מענק מייסדים ומענק ותיקים בהתאם לסעיף 3(ד) ו-(ה).</w:t>
                  </w:r>
                </w:p>
                <w:p w:rsidR="00B71FCA" w:rsidRDefault="00B71FCA">
                  <w:pPr>
                    <w:pStyle w:val="OCRStyle37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(ג) האמור בסעיף זה לא יגרע מזכותה של הזכאית לפיו לפיצוי על פי סעיף</w:t>
                  </w:r>
                </w:p>
                <w:p w:rsidR="00B71FCA" w:rsidRDefault="00B71FCA">
                  <w:pPr>
                    <w:pStyle w:val="OCRStyle37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17 (ב) או סימנים ג' ו-ד',</w:t>
                  </w:r>
                </w:p>
                <w:p w:rsidR="00B71FCA" w:rsidRDefault="00B71FCA">
                  <w:pPr>
                    <w:pStyle w:val="OCRStyle3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אולם -</w:t>
                  </w:r>
                </w:p>
                <w:p w:rsidR="00B71FCA" w:rsidRDefault="00B71FCA">
                  <w:pPr>
                    <w:pStyle w:val="OCRStyle37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(1) ההתנאה שבסעיף 41(א)(1) לא תחול עליה;</w:t>
                  </w:r>
                </w:p>
                <w:p w:rsidR="00B71FCA" w:rsidRDefault="00B71FCA">
                  <w:pPr>
                    <w:pStyle w:val="OCRStyle37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(2) היא לא תהיה זכאית לפיצוי אחר לפי תוספת זו.</w:t>
                  </w:r>
                </w:p>
                <w:p w:rsidR="00B71FCA" w:rsidRDefault="00B71FCA">
                  <w:pPr>
                    <w:pStyle w:val="OCRStyle37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5. אזרח עובד צבא שגר במחנה צבאי, או עובד שגר במחנה עבודה אזרחי, ייחשב,</w:t>
                  </w:r>
                </w:p>
                <w:p w:rsidR="00B71FCA" w:rsidRDefault="00B71FCA">
                  <w:pPr>
                    <w:pStyle w:val="OCRStyle3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לכאורה, לתושב זכאי לצורך קבלת מענק ביסוס בלבד, אם נתקיימו בו כל אלה:</w:t>
                  </w:r>
                </w:p>
                <w:p w:rsidR="00B71FCA" w:rsidRDefault="00B71FCA">
                  <w:pPr>
                    <w:pStyle w:val="OCRStyle37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(1) המחנה היה סמוך לאופירה או ימית ודייריו האזרחיים היו חלק מן</w:t>
                  </w:r>
                </w:p>
                <w:p w:rsidR="00B71FCA" w:rsidRDefault="00B71FCA">
                  <w:pPr>
                    <w:pStyle w:val="OCRStyle37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החברה העירונית במקומות אלה;</w:t>
                  </w:r>
                </w:p>
                <w:p w:rsidR="00B71FCA" w:rsidRDefault="00B71FCA">
                  <w:pPr>
                    <w:pStyle w:val="OCRStyle37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(2) מרכז חייו היה באופירה או בימית;</w:t>
                  </w:r>
                </w:p>
                <w:p w:rsidR="00B71FCA" w:rsidRDefault="00B71FCA">
                  <w:pPr>
                    <w:pStyle w:val="OCRStyle37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(3) משפחתו, אם היתה לו, לא עברה לגור עמו עקב נסיבות שלא היו</w:t>
                  </w:r>
                </w:p>
                <w:p w:rsidR="00B71FCA" w:rsidRDefault="00B71FCA">
                  <w:pPr>
                    <w:pStyle w:val="OCRStyle37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בשליטתו;</w:t>
                  </w:r>
                </w:p>
                <w:p w:rsidR="00B71FCA" w:rsidRDefault="00B71FCA">
                  <w:pPr>
                    <w:pStyle w:val="OCRStyle37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(4) הוא גר לפחות 4 שנים רצופות במקום, מהן שנתיים לפחות לפני היום</w:t>
                  </w:r>
                </w:p>
                <w:p w:rsidR="00B71FCA" w:rsidRDefault="00B71FCA">
                  <w:pPr>
                    <w:pStyle w:val="OCRStyle37"/>
                    <w:ind w:left="1246"/>
                  </w:pPr>
                  <w:r>
                    <w:rPr>
                      <w:rtl/>
                    </w:rPr>
                    <w:t>הקובע.</w:t>
                  </w:r>
                </w:p>
              </w:txbxContent>
            </v:textbox>
            <w10:wrap anchorx="page" anchory="page"/>
          </v:shape>
        </w:pict>
      </w:r>
    </w:p>
    <w:p w:rsidR="002609D4" w:rsidRDefault="002609D4">
      <w:pPr>
        <w:rPr>
          <w:rtl/>
        </w:rPr>
      </w:pPr>
      <w:r>
        <w:rPr>
          <w:rtl/>
        </w:rPr>
        <w:br w:type="page"/>
      </w:r>
    </w:p>
    <w:p w:rsidR="002609D4" w:rsidRDefault="00000000">
      <w:pPr>
        <w:rPr>
          <w:rtl/>
        </w:rPr>
      </w:pPr>
      <w:r>
        <w:pict>
          <v:shape id="_x0000_s20390" o:spid="_x0000_s1221" type="#_x0000_t202" style="position:absolute;left:0;text-align:left;margin-left:50pt;margin-top:771.95pt;width:495.35pt;height:30pt;z-index:200;mso-position-horizontal-relative:page;mso-position-vertical-relative:page" stroked="f">
            <v:textbox style="mso-next-textbox:#_x0000_s20390" inset="0,0,0,0">
              <w:txbxContent>
                <w:p w:rsidR="00B71FCA" w:rsidRDefault="00B71FCA">
                  <w:r>
                    <w:rPr>
                      <w:rtl/>
                    </w:rPr>
                    <w:t>136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91" o:spid="_x0000_s1222" type="#_x0000_t202" style="position:absolute;left:0;text-align:left;margin-left:100.15pt;margin-top:719.85pt;width:165.15pt;height:16.65pt;z-index:199;mso-wrap-style:none;mso-position-horizontal-relative:page;mso-position-vertical-relative:page" stroked="f">
            <v:textbox style="mso-next-textbox:#_x0000_s20391" inset="0,0,0,0">
              <w:txbxContent>
                <w:p w:rsidR="00B71FCA" w:rsidRDefault="00B71FCA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0392" o:spid="_x0000_s1223" type="#_x0000_t202" style="position:absolute;left:0;text-align:left;margin-left:92pt;margin-top:400.7pt;width:397.6pt;height:310.25pt;z-index:198;mso-wrap-style:none;mso-position-horizontal-relative:page;mso-position-vertical-relative:page" stroked="f">
            <v:textbox style="mso-next-textbox:#_x0000_s20392" inset="0,0,0,0">
              <w:txbxContent>
                <w:p w:rsidR="00B71FCA" w:rsidRDefault="00B71FCA">
                  <w:pPr>
                    <w:pStyle w:val="OCRStyle38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(ב) תושב זכאי אשר בנה בעצמו בית למגוריו בתכנית "בנה ביתך" בימית יהיה</w:t>
                  </w:r>
                </w:p>
                <w:p w:rsidR="00B71FCA" w:rsidRDefault="00B71FCA">
                  <w:pPr>
                    <w:pStyle w:val="OCRStyle3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זכאי לפיצוי בשל ביתו לפי שומתו של השמאי הממשלתי הראשי, שתיעשה על בסיס שווי</w:t>
                  </w:r>
                </w:p>
                <w:p w:rsidR="00B71FCA" w:rsidRDefault="00B71FCA">
                  <w:pPr>
                    <w:pStyle w:val="OCRStyle3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ממוצע של דיור מסוג דומה בערד.</w:t>
                  </w:r>
                </w:p>
                <w:p w:rsidR="00B71FCA" w:rsidRDefault="00B71FCA">
                  <w:pPr>
                    <w:pStyle w:val="OCRStyle3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8, עסק שאינו זכאי, או מוסד ציבורי או פרטי, אשר רכש דירה או בית מגורים באזור,</w:t>
                  </w:r>
                </w:p>
                <w:p w:rsidR="00B71FCA" w:rsidRDefault="00B71FCA">
                  <w:pPr>
                    <w:pStyle w:val="OCRStyle3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בין לפני היום הקובע ובין לאחריו, כדי לתת או להשכיר מקום מגורים לעובדיו באזור,</w:t>
                  </w:r>
                </w:p>
                <w:p w:rsidR="00B71FCA" w:rsidRDefault="00B71FCA">
                  <w:pPr>
                    <w:pStyle w:val="OCRStyle38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לא יהיה זכאי לפיצוי על פי סעיף 7, אולם הוא יהיה זכאי להחזר מחיר הנכס במועד</w:t>
                  </w:r>
                </w:p>
                <w:p w:rsidR="00B71FCA" w:rsidRDefault="00B71FCA">
                  <w:pPr>
                    <w:pStyle w:val="OCRStyle38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רכישתו, בהצמדה למדד תשומות הבניה למגורים ובניכוי כל חוב שהוא חייב בשל הנכס,,</w:t>
                  </w:r>
                </w:p>
                <w:p w:rsidR="00B71FCA" w:rsidRDefault="00B71FCA">
                  <w:pPr>
                    <w:pStyle w:val="OCRStyle3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לרבות מילווה שקיבל לשם רכישתו.</w:t>
                  </w:r>
                </w:p>
                <w:p w:rsidR="00B71FCA" w:rsidRDefault="00B71FCA">
                  <w:pPr>
                    <w:pStyle w:val="OCRStyle3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9. (א) הממשלה תאפשר לתושבים זכאים אשר קיבלו הלוואה אפותיקאית בהכוונתה</w:t>
                  </w:r>
                </w:p>
                <w:p w:rsidR="00B71FCA" w:rsidRDefault="00B71FCA">
                  <w:pPr>
                    <w:pStyle w:val="OCRStyle38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לרכישת הזכויות בדירה בימית לגרור את ההלוואה, בתנאים שבהם ניתנה, לדירה חדשה</w:t>
                  </w:r>
                </w:p>
                <w:p w:rsidR="00B71FCA" w:rsidRDefault="00B71FCA">
                  <w:pPr>
                    <w:pStyle w:val="OCRStyle38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אם רכשו דירה בארץ ישראל תוך ששה חדשים מיום קבלת מקדמת הפיצוי בשל הדירה</w:t>
                  </w:r>
                </w:p>
                <w:p w:rsidR="00B71FCA" w:rsidRDefault="00B71FCA">
                  <w:pPr>
                    <w:pStyle w:val="OCRStyle38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בימית.</w:t>
                  </w:r>
                </w:p>
                <w:p w:rsidR="00B71FCA" w:rsidRDefault="00B71FCA">
                  <w:pPr>
                    <w:pStyle w:val="OCRStyle38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(ב) לא גרר הזכאי את ההלוואה תור המועד האמור, תקוזז יתרת ההלוואה</w:t>
                  </w:r>
                </w:p>
                <w:p w:rsidR="00B71FCA" w:rsidRDefault="00B71FCA">
                  <w:pPr>
                    <w:pStyle w:val="OCRStyle38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האפותיקאית האמורה מהתשלום האחרון בשל הדירה במועד תשלומו.</w:t>
                  </w:r>
                </w:p>
                <w:p w:rsidR="00B71FCA" w:rsidRDefault="00B71FCA">
                  <w:pPr>
                    <w:pStyle w:val="OCRStyle38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(ג) תושבים שקיבלו הלוואה עומדת לצורר רכישת זכויות בדירה בימית לא</w:t>
                  </w:r>
                </w:p>
                <w:p w:rsidR="00B71FCA" w:rsidRDefault="00B71FCA">
                  <w:pPr>
                    <w:pStyle w:val="OCRStyle38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יידרשו להחזירה והיא תיהפך למענק.</w:t>
                  </w:r>
                </w:p>
                <w:p w:rsidR="00B71FCA" w:rsidRDefault="00B71FCA">
                  <w:pPr>
                    <w:pStyle w:val="OCRStyle3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10. (א) תושב זכאי אשר שכר באזור דירה למגוריו ממדינת ישראל או מטעמה (למעט</w:t>
                  </w:r>
                </w:p>
                <w:p w:rsidR="00B71FCA" w:rsidRDefault="00B71FCA">
                  <w:pPr>
                    <w:pStyle w:val="OCRStyle3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דיור שהשכיר משרד הבטחון או צה"ל למשרתים בצה"ל או לעובדיו) יהיה זכאי לקבל</w:t>
                  </w:r>
                </w:p>
                <w:p w:rsidR="00B71FCA" w:rsidRDefault="00B71FCA">
                  <w:pPr>
                    <w:pStyle w:val="OCRStyle38"/>
                    <w:ind w:left="220"/>
                  </w:pPr>
                  <w:r>
                    <w:rPr>
                      <w:rtl/>
                    </w:rPr>
                    <w:t>תעודת זכאות שתקנה זכות להלוואה אפותיקאית לפי אחת החלופות הבאות: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93" o:spid="_x0000_s1224" type="#_x0000_t202" style="position:absolute;left:0;text-align:left;margin-left:252pt;margin-top:74pt;width:185.7pt;height:326.5pt;z-index:197;mso-wrap-style:none;mso-position-horizontal-relative:page;mso-position-vertical-relative:page" stroked="f">
            <v:textbox style="mso-next-textbox:#_x0000_s20393" inset="0,0,0,0">
              <w:txbxContent>
                <w:p w:rsidR="00B71FCA" w:rsidRDefault="00B71FCA">
                  <w:pPr>
                    <w:pStyle w:val="OCRStyle3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(1) דירות בבתים של 3 קומות:</w:t>
                  </w:r>
                </w:p>
                <w:p w:rsidR="00B71FCA" w:rsidRDefault="00B71FCA">
                  <w:pPr>
                    <w:pStyle w:val="OCRStyle38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חדרים                          שקלים</w:t>
                  </w:r>
                </w:p>
                <w:p w:rsidR="00B71FCA" w:rsidRDefault="00B71FCA">
                  <w:pPr>
                    <w:pStyle w:val="OCRStyle38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3 141,105</w:t>
                  </w:r>
                </w:p>
                <w:p w:rsidR="00B71FCA" w:rsidRDefault="00B71FCA">
                  <w:pPr>
                    <w:pStyle w:val="OCRStyle38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3.5</w:t>
                  </w:r>
                </w:p>
                <w:p w:rsidR="00B71FCA" w:rsidRDefault="00B71FCA">
                  <w:pPr>
                    <w:pStyle w:val="OCRStyle3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כולל 10 מ"ר מרפסת 153,460</w:t>
                  </w:r>
                </w:p>
                <w:p w:rsidR="00B71FCA" w:rsidRDefault="00B71FCA">
                  <w:pPr>
                    <w:pStyle w:val="OCRStyle3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4 167,750</w:t>
                  </w:r>
                </w:p>
                <w:p w:rsidR="00B71FCA" w:rsidRDefault="00B71FCA">
                  <w:pPr>
                    <w:pStyle w:val="OCRStyle38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(2) בית תלת קומתי שלב ב':</w:t>
                  </w:r>
                </w:p>
                <w:p w:rsidR="00B71FCA" w:rsidRDefault="00B71FCA">
                  <w:pPr>
                    <w:pStyle w:val="OCRStyle3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4 קומה א'             167,750</w:t>
                  </w:r>
                </w:p>
                <w:p w:rsidR="00B71FCA" w:rsidRDefault="00B71FCA">
                  <w:pPr>
                    <w:pStyle w:val="OCRStyle3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4 קומה ב'           159,500</w:t>
                  </w:r>
                </w:p>
                <w:p w:rsidR="00B71FCA" w:rsidRDefault="00B71FCA">
                  <w:pPr>
                    <w:pStyle w:val="OCRStyle3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3 קומה ג'            141,105</w:t>
                  </w:r>
                </w:p>
                <w:p w:rsidR="00B71FCA" w:rsidRDefault="00B71FCA">
                  <w:pPr>
                    <w:pStyle w:val="OCRStyle3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(3) דירות בבתים דו-קומתיים:</w:t>
                  </w:r>
                </w:p>
                <w:p w:rsidR="00B71FCA" w:rsidRDefault="00B71FCA">
                  <w:pPr>
                    <w:pStyle w:val="OCRStyle38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3 159,500</w:t>
                  </w:r>
                </w:p>
                <w:p w:rsidR="00B71FCA" w:rsidRDefault="00B71FCA">
                  <w:pPr>
                    <w:pStyle w:val="OCRStyle3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4                      184,000</w:t>
                  </w:r>
                </w:p>
                <w:p w:rsidR="00B71FCA" w:rsidRDefault="00B71FCA">
                  <w:pPr>
                    <w:pStyle w:val="OCRStyle38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(4) קוטג'ים:</w:t>
                  </w:r>
                </w:p>
                <w:p w:rsidR="00B71FCA" w:rsidRDefault="00B71FCA">
                  <w:pPr>
                    <w:pStyle w:val="OCRStyle3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3 174,200</w:t>
                  </w:r>
                </w:p>
                <w:p w:rsidR="00B71FCA" w:rsidRDefault="00B71FCA">
                  <w:pPr>
                    <w:pStyle w:val="OCRStyle3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4 190,000</w:t>
                  </w:r>
                </w:p>
                <w:p w:rsidR="00B71FCA" w:rsidRDefault="00B71FCA">
                  <w:pPr>
                    <w:pStyle w:val="OCRStyle3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5 235,000</w:t>
                  </w:r>
                </w:p>
                <w:p w:rsidR="00B71FCA" w:rsidRDefault="00B71FCA">
                  <w:pPr>
                    <w:pStyle w:val="OCRStyle38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(5) בתים בודדים:</w:t>
                  </w:r>
                </w:p>
                <w:p w:rsidR="00B71FCA" w:rsidRDefault="00B71FCA">
                  <w:pPr>
                    <w:pStyle w:val="OCRStyle3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3                 202,400</w:t>
                  </w:r>
                </w:p>
                <w:p w:rsidR="00B71FCA" w:rsidRPr="002609D4" w:rsidRDefault="00B71FCA">
                  <w:pPr>
                    <w:pStyle w:val="OCRStyle38"/>
                    <w:ind w:left="720"/>
                  </w:pPr>
                  <w:r>
                    <w:rPr>
                      <w:rtl/>
                    </w:rPr>
                    <w:t>4 231,000</w:t>
                  </w:r>
                </w:p>
              </w:txbxContent>
            </v:textbox>
            <w10:wrap anchorx="page" anchory="page"/>
          </v:shape>
        </w:pict>
      </w:r>
    </w:p>
    <w:p w:rsidR="006369B8" w:rsidRDefault="006369B8">
      <w:pPr>
        <w:rPr>
          <w:rtl/>
        </w:rPr>
      </w:pPr>
      <w:r>
        <w:rPr>
          <w:rtl/>
        </w:rPr>
        <w:br w:type="page"/>
      </w:r>
    </w:p>
    <w:p w:rsidR="006369B8" w:rsidRDefault="00000000">
      <w:pPr>
        <w:rPr>
          <w:rtl/>
        </w:rPr>
      </w:pPr>
      <w:r>
        <w:pict>
          <v:shape id="_x0000_s20394" o:spid="_x0000_s1225" type="#_x0000_t202" style="position:absolute;left:0;text-align:left;margin-left:50pt;margin-top:771.95pt;width:495.35pt;height:30pt;z-index:203;mso-position-horizontal-relative:page;mso-position-vertical-relative:page" stroked="f">
            <v:textbox style="mso-next-textbox:#_x0000_s20394" inset="0,0,0,0">
              <w:txbxContent>
                <w:p w:rsidR="00B71FCA" w:rsidRDefault="00B71FCA">
                  <w:r>
                    <w:rPr>
                      <w:rtl/>
                    </w:rPr>
                    <w:t>137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95" o:spid="_x0000_s1226" type="#_x0000_t202" style="position:absolute;left:0;text-align:left;margin-left:378.5pt;margin-top:713.7pt;width:169.9pt;height:23.95pt;z-index:202;mso-wrap-style:none;mso-position-horizontal-relative:page;mso-position-vertical-relative:page" stroked="f">
            <v:textbox style="mso-next-textbox:#_x0000_s20395" inset="0,0,0,0">
              <w:txbxContent>
                <w:p w:rsidR="00B71FCA" w:rsidRDefault="00B71FCA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0396" o:spid="_x0000_s1227" type="#_x0000_t202" style="position:absolute;left:0;text-align:left;margin-left:165.65pt;margin-top:75.15pt;width:390.05pt;height:632pt;z-index:201;mso-wrap-style:none;mso-position-horizontal-relative:page;mso-position-vertical-relative:page" stroked="f">
            <v:textbox style="mso-next-textbox:#_x0000_s20396" inset="0,0,0,0">
              <w:txbxContent>
                <w:p w:rsidR="00B71FCA" w:rsidRDefault="00B71FCA">
                  <w:pPr>
                    <w:pStyle w:val="OCRStyle39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(1) למשפחה - תעודת זכאות המקנה זכות לקבלת הלוואה בסך 300,000</w:t>
                  </w:r>
                </w:p>
                <w:p w:rsidR="00B71FCA" w:rsidRDefault="00B71FCA">
                  <w:pPr>
                    <w:pStyle w:val="OCRStyle39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שקלים; סכום זה צמוד למדד תשומות הבניה למגורים של חודש אפריל</w:t>
                  </w:r>
                </w:p>
                <w:p w:rsidR="00B71FCA" w:rsidRDefault="00B71FCA">
                  <w:pPr>
                    <w:pStyle w:val="OCRStyle39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1981;</w:t>
                  </w:r>
                </w:p>
                <w:p w:rsidR="00B71FCA" w:rsidRDefault="00B71FCA">
                  <w:pPr>
                    <w:pStyle w:val="OCRStyle39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(2) לבודד או רווק - תעודת זכאות המקנה זכות לקבלת הלוואה בסך</w:t>
                  </w:r>
                </w:p>
                <w:p w:rsidR="00B71FCA" w:rsidRDefault="00B71FCA">
                  <w:pPr>
                    <w:pStyle w:val="OCRStyle39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241,285 שקלים; סכום זה צמוד למדד תשומות הבניה למגורים של חודש</w:t>
                  </w:r>
                </w:p>
                <w:p w:rsidR="00B71FCA" w:rsidRDefault="00B71FCA">
                  <w:pPr>
                    <w:pStyle w:val="OCRStyle39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אפריל 1981;</w:t>
                  </w:r>
                </w:p>
                <w:p w:rsidR="00B71FCA" w:rsidRDefault="00B71FCA">
                  <w:pPr>
                    <w:pStyle w:val="OCRStyle39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(3) החזר ההלוואה לפי פסקאות (1) ו- (2) יהיה במשך 18 שנים ובריבית</w:t>
                  </w:r>
                </w:p>
                <w:p w:rsidR="00B71FCA" w:rsidRDefault="00B71FCA">
                  <w:pPr>
                    <w:pStyle w:val="OCRStyle39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של 12% בלתי צמודה.</w:t>
                  </w:r>
                </w:p>
                <w:p w:rsidR="00B71FCA" w:rsidRDefault="00B71FCA">
                  <w:pPr>
                    <w:pStyle w:val="OCRStyle39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(ב) לילדי תושבים זכאים, שגרו עם הוריהם, והגיעו לגיל 18 לאחר היום הקובע</w:t>
                  </w:r>
                </w:p>
                <w:p w:rsidR="00B71FCA" w:rsidRDefault="00B71FCA">
                  <w:pPr>
                    <w:pStyle w:val="OCRStyle3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ולפני הפינוי - תינתן תעודת זכאות באותן זכויות שנותן משרד השיכון והבינוי לרווקים</w:t>
                  </w:r>
                </w:p>
                <w:p w:rsidR="00B71FCA" w:rsidRDefault="00B71FCA">
                  <w:pPr>
                    <w:pStyle w:val="OCRStyle3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באזורי פיתוח.</w:t>
                  </w:r>
                </w:p>
                <w:p w:rsidR="00B71FCA" w:rsidRDefault="00B71FCA">
                  <w:pPr>
                    <w:pStyle w:val="OCRStyle39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(ג) תושב זכאי יהיה רשאי לממש את תעודת הזכאות במשך תקופה של שלוש</w:t>
                  </w:r>
                </w:p>
                <w:p w:rsidR="00B71FCA" w:rsidRDefault="00B71FCA">
                  <w:pPr>
                    <w:pStyle w:val="OCRStyle3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שנים מיום שעזב את האזור.</w:t>
                  </w:r>
                </w:p>
                <w:p w:rsidR="00B71FCA" w:rsidRDefault="00B71FCA">
                  <w:pPr>
                    <w:pStyle w:val="OCRStyle39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(ד) לתושב תהיה הזכות לגרור את ההלוואה שיקבל עקב תעודת הזכאות בכל</w:t>
                  </w:r>
                </w:p>
                <w:p w:rsidR="00B71FCA" w:rsidRDefault="00B71FCA">
                  <w:pPr>
                    <w:pStyle w:val="OCRStyle3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עת שירצה ללא מגבלות מחיר, שטח ומקום דירה, ותישמר זכותו לפרוע את ההלוואה</w:t>
                  </w:r>
                </w:p>
                <w:p w:rsidR="00B71FCA" w:rsidRDefault="00B71FCA">
                  <w:pPr>
                    <w:pStyle w:val="OCRStyle3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לפני מועד פרעונה.</w:t>
                  </w:r>
                </w:p>
                <w:p w:rsidR="00B71FCA" w:rsidRDefault="00B71FCA">
                  <w:pPr>
                    <w:pStyle w:val="OCRStyle3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11. (א) תושבים זכאים שהם שוכרי דירות מהמדינה או מאחר מטעמה באופירה או</w:t>
                  </w:r>
                </w:p>
                <w:p w:rsidR="00B71FCA" w:rsidRDefault="00B71FCA">
                  <w:pPr>
                    <w:pStyle w:val="OCRStyle3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במרכז אבשלום, או שהם שוכרי דירות כאמור בימית אף אם יש להם אופציה לרכישתן, יהיו</w:t>
                  </w:r>
                </w:p>
                <w:p w:rsidR="00B71FCA" w:rsidRDefault="00B71FCA">
                  <w:pPr>
                    <w:pStyle w:val="OCRStyle3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זכאים לקבל, במקום תעודת זכאות לפי הוראת סעיף 10, הלוואה עומדת לשם רכישת</w:t>
                  </w:r>
                </w:p>
                <w:p w:rsidR="00B71FCA" w:rsidRDefault="00B71FCA">
                  <w:pPr>
                    <w:pStyle w:val="OCRStyle3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דיור, אם נתקיימו בהם שני אלה:</w:t>
                  </w:r>
                </w:p>
                <w:p w:rsidR="00B71FCA" w:rsidRDefault="00B71FCA">
                  <w:pPr>
                    <w:pStyle w:val="OCRStyle39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(1) השכרת הדיור להם לא היתה מאת מעביד בקשר עם קבלת עבודה או</w:t>
                  </w:r>
                </w:p>
                <w:p w:rsidR="00B71FCA" w:rsidRDefault="00B71FCA">
                  <w:pPr>
                    <w:pStyle w:val="OCRStyle39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עם עבודה באזור;</w:t>
                  </w:r>
                </w:p>
                <w:p w:rsidR="00B71FCA" w:rsidRDefault="00B71FCA">
                  <w:pPr>
                    <w:pStyle w:val="OCRStyle3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(2) משר מגוריהם בדירה היה לפחות שלוש שנים רצופות ומהן לפחות חצי</w:t>
                  </w:r>
                </w:p>
                <w:p w:rsidR="00B71FCA" w:rsidRDefault="00B71FCA">
                  <w:pPr>
                    <w:pStyle w:val="OCRStyle39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שנה לפני היום הקובע.</w:t>
                  </w:r>
                </w:p>
                <w:p w:rsidR="00B71FCA" w:rsidRDefault="00B71FCA">
                  <w:pPr>
                    <w:pStyle w:val="OCRStyle3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(ב) ועדת הזכאות רשאית, מנימוקים מיוחדים שיפורטו, לאשר מתן הלוואה</w:t>
                  </w:r>
                </w:p>
                <w:p w:rsidR="00B71FCA" w:rsidRDefault="00B71FCA">
                  <w:pPr>
                    <w:pStyle w:val="OCRStyle3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עומדת לתושב זכאי גם אם תקופות מגוריו בדירה היו קצרות מהנקוב בסעיף קטן (א)(1)</w:t>
                  </w:r>
                </w:p>
                <w:p w:rsidR="00B71FCA" w:rsidRDefault="00B71FCA">
                  <w:pPr>
                    <w:pStyle w:val="OCRStyle3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או אם עקב תנאי מגורים מיוחדים במרחב שלמה לא יכל או לא ניתן לו לשכור דירה.</w:t>
                  </w:r>
                </w:p>
                <w:p w:rsidR="00B71FCA" w:rsidRDefault="00B71FCA">
                  <w:pPr>
                    <w:pStyle w:val="OCRStyle39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(ג) ההלוואה העומדת למשפחה תהיה בסכום של 330,000 שקלים ולרווק או בודד</w:t>
                  </w:r>
                </w:p>
                <w:p w:rsidR="00B71FCA" w:rsidRDefault="00B71FCA">
                  <w:pPr>
                    <w:pStyle w:val="OCRStyle3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265,413 שקלים, שני הסכומים צמודים למדד תשומות הבניה למגורים של חודש מרס</w:t>
                  </w:r>
                </w:p>
                <w:p w:rsidR="00B71FCA" w:rsidRDefault="00B71FCA">
                  <w:pPr>
                    <w:pStyle w:val="OCRStyle3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.1981</w:t>
                  </w:r>
                </w:p>
                <w:p w:rsidR="00B71FCA" w:rsidRDefault="00B71FCA">
                  <w:pPr>
                    <w:pStyle w:val="OCRStyle39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(ד) תנאי ההלוואה העומדת יהיו קרובים ככל האפשר לתנאי מענק וייקבעו בידי</w:t>
                  </w:r>
                </w:p>
                <w:p w:rsidR="00B71FCA" w:rsidRDefault="00B71FCA">
                  <w:pPr>
                    <w:pStyle w:val="OCRStyle3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ועדת הזכאות בתיאום עם החשב הכללי של משרד האוצר.</w:t>
                  </w:r>
                </w:p>
                <w:p w:rsidR="00B71FCA" w:rsidRDefault="00B71FCA">
                  <w:pPr>
                    <w:pStyle w:val="OCRStyle39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(ה) הועדה תקבע נהלים, תנאים וכללים למתן ההלוואה העומדת למי שקיבלו</w:t>
                  </w:r>
                </w:p>
                <w:p w:rsidR="00B71FCA" w:rsidRDefault="00B71FCA">
                  <w:pPr>
                    <w:pStyle w:val="OCRStyle39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וניצלו תעודות זכאות.</w:t>
                  </w:r>
                </w:p>
                <w:p w:rsidR="00B71FCA" w:rsidRDefault="00B71FCA">
                  <w:pPr>
                    <w:pStyle w:val="OCRStyle39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12. (א) תושב זכאי אשר חתם לפני היום הקובע על הסכם פיתוח עם מינהל מקרקעי</w:t>
                  </w:r>
                </w:p>
                <w:p w:rsidR="00B71FCA" w:rsidRDefault="00B71FCA">
                  <w:pPr>
                    <w:pStyle w:val="OCRStyle39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ישראל לגבי מגרש באזור "בנה ביתך" באופירה או בימית, יוכל לקבל ללא מכרז או</w:t>
                  </w:r>
                </w:p>
                <w:p w:rsidR="00B71FCA" w:rsidRDefault="00B71FCA">
                  <w:pPr>
                    <w:pStyle w:val="OCRStyle3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הגרלה מגרש חלוף ולחתום על הסכם פיתוח ללא תשלום עם מינהל מקרקעי ישראל לגבי</w:t>
                  </w:r>
                </w:p>
                <w:p w:rsidR="00B71FCA" w:rsidRDefault="00B71FCA">
                  <w:pPr>
                    <w:pStyle w:val="OCRStyle39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מגרש בגודל דומה, מתוך מגרשים אשר יוצעו לציבור, אם יוצעו, בתכניות "בנה ביתך"</w:t>
                  </w:r>
                </w:p>
                <w:p w:rsidR="00B71FCA" w:rsidRDefault="00B71FCA">
                  <w:pPr>
                    <w:pStyle w:val="OCRStyle39"/>
                    <w:ind w:left="295"/>
                  </w:pPr>
                  <w:r>
                    <w:rPr>
                      <w:rtl/>
                    </w:rPr>
                    <w:t>בערד או באזורי פיתוח א+; זכות זו תעמוד לתושב חמש שנים מיום הפינוי.</w:t>
                  </w:r>
                </w:p>
              </w:txbxContent>
            </v:textbox>
            <w10:wrap anchorx="page" anchory="page"/>
          </v:shape>
        </w:pict>
      </w:r>
    </w:p>
    <w:p w:rsidR="0064736C" w:rsidRDefault="0064736C">
      <w:pPr>
        <w:rPr>
          <w:rtl/>
        </w:rPr>
      </w:pPr>
      <w:r>
        <w:rPr>
          <w:rtl/>
        </w:rPr>
        <w:br w:type="page"/>
      </w:r>
    </w:p>
    <w:p w:rsidR="0064736C" w:rsidRDefault="00000000">
      <w:pPr>
        <w:rPr>
          <w:rtl/>
        </w:rPr>
      </w:pPr>
      <w:r>
        <w:pict>
          <v:shape id="_x0000_s20397" o:spid="_x0000_s1228" type="#_x0000_t202" style="position:absolute;left:0;text-align:left;margin-left:50pt;margin-top:771.95pt;width:495.35pt;height:30pt;z-index:206;mso-position-horizontal-relative:page;mso-position-vertical-relative:page" stroked="f">
            <v:textbox style="mso-next-textbox:#_x0000_s20397" inset="0,0,0,0">
              <w:txbxContent>
                <w:p w:rsidR="00B71FCA" w:rsidRDefault="00B71FCA">
                  <w:r>
                    <w:rPr>
                      <w:rtl/>
                    </w:rPr>
                    <w:t>138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98" o:spid="_x0000_s1229" type="#_x0000_t202" style="position:absolute;left:0;text-align:left;margin-left:92.55pt;margin-top:711.45pt;width:168.3pt;height:27.15pt;z-index:205;mso-wrap-style:none;mso-position-horizontal-relative:page;mso-position-vertical-relative:page" stroked="f">
            <v:textbox style="mso-next-textbox:#_x0000_s20398" inset="0,0,0,0">
              <w:txbxContent>
                <w:p w:rsidR="00B71FCA" w:rsidRDefault="00B71FCA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0399" o:spid="_x0000_s1230" type="#_x0000_t202" style="position:absolute;left:0;text-align:left;margin-left:86.8pt;margin-top:69.55pt;width:404.1pt;height:637.75pt;z-index:204;mso-wrap-style:none;mso-position-horizontal-relative:page;mso-position-vertical-relative:page" stroked="f">
            <v:textbox style="mso-next-textbox:#_x0000_s20399" inset="0,0,0,0">
              <w:txbxContent>
                <w:p w:rsidR="00B71FCA" w:rsidRDefault="00B71FCA">
                  <w:pPr>
                    <w:pStyle w:val="OCRStyle40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(ב) לא הציע מלנהל מקרקעי ישראל מגרשים כאמור בסעיף קטן (א), או לא רצה</w:t>
                  </w:r>
                </w:p>
                <w:p w:rsidR="00B71FCA" w:rsidRDefault="00B71FCA">
                  <w:pPr>
                    <w:pStyle w:val="OCRStyle40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התושב לחתום על הסכם פיתוח לגבי מגרש מן המגרשים שהוצעו, או החליט שלא להמשיך</w:t>
                  </w:r>
                </w:p>
                <w:p w:rsidR="00B71FCA" w:rsidRDefault="00B71FCA">
                  <w:pPr>
                    <w:pStyle w:val="OCRStyle40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בתכנית "בנה ביתך", תפקע זכותו לחתום על הסכם פיתוח כאמור לגבי מגרש כלשהו</w:t>
                  </w:r>
                </w:p>
                <w:p w:rsidR="00B71FCA" w:rsidRDefault="00B71FCA">
                  <w:pPr>
                    <w:pStyle w:val="OCRStyle40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והוא יהיה זכאי להחזר השקעתו בפועל במחיר המגרש באזור, בפיתוחו, בתכנונו או</w:t>
                  </w:r>
                </w:p>
                <w:p w:rsidR="00B71FCA" w:rsidRDefault="00B71FCA">
                  <w:pPr>
                    <w:pStyle w:val="OCRStyle40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בהתחלת בניה עליו בתוספת הצמדה למדד תשומות הבניה למגורים וריבית לא צמודה של</w:t>
                  </w:r>
                </w:p>
                <w:p w:rsidR="00B71FCA" w:rsidRDefault="00B71FCA">
                  <w:pPr>
                    <w:pStyle w:val="OCRStyle40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4% לשנה, מיום ההוצאה בפועל ועד לתשלום החזר ההשקעה.</w:t>
                  </w:r>
                </w:p>
                <w:p w:rsidR="00B71FCA" w:rsidRDefault="00B71FCA">
                  <w:pPr>
                    <w:pStyle w:val="OCRStyle40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(ג) מימש התושב רכישת מגרש חדש כאמור והוכיח להנחת דעת ועדת הזכאות</w:t>
                  </w:r>
                </w:p>
                <w:p w:rsidR="00B71FCA" w:rsidRDefault="00B71FCA">
                  <w:pPr>
                    <w:pStyle w:val="OCRStyle40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כי היו לו השקעות בתכנון המגרש באזור או בהתחלת הבניה עליו, תוחזר לו ההשקעה</w:t>
                  </w:r>
                </w:p>
                <w:p w:rsidR="00B71FCA" w:rsidRDefault="00B71FCA">
                  <w:pPr>
                    <w:pStyle w:val="OCRStyle4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בתוספת הצמדה למדד תשומות הבניה למגורים וריבית של 4% לא צמודה לשנה, לפי</w:t>
                  </w:r>
                </w:p>
                <w:p w:rsidR="00B71FCA" w:rsidRDefault="00B71FCA">
                  <w:pPr>
                    <w:pStyle w:val="OCRStyle40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ראיות שהמציא להנחת דעת הועדה.</w:t>
                  </w:r>
                </w:p>
                <w:p w:rsidR="00B71FCA" w:rsidRDefault="00B71FCA">
                  <w:pPr>
                    <w:pStyle w:val="OCRStyle40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(ד) אזרח ישראלי או הרשאי לשבת בישראל אשר חתם לפני היום הקובע על</w:t>
                  </w:r>
                </w:p>
                <w:p w:rsidR="00B71FCA" w:rsidRDefault="00B71FCA">
                  <w:pPr>
                    <w:pStyle w:val="OCRStyle40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הסכם פיתוח עם מינהל מקרקעי ישראל לגבי מגרש באזור "בנה ביתך" באופירה או</w:t>
                  </w:r>
                </w:p>
                <w:p w:rsidR="00B71FCA" w:rsidRDefault="00B71FCA">
                  <w:pPr>
                    <w:pStyle w:val="OCRStyle40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בימית ולא הוכר כתושב זכאי - יהיה זכאי להחזר השקעתו במחיר המגרש, בתשלומים</w:t>
                  </w:r>
                </w:p>
                <w:p w:rsidR="00B71FCA" w:rsidRDefault="00B71FCA">
                  <w:pPr>
                    <w:pStyle w:val="OCRStyle40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לפיתוחו ובהתחלת בניה עליו, אם היתה, בתנאים המפורטים בסעיף קטן (ב) ולא תהיה</w:t>
                  </w:r>
                </w:p>
                <w:p w:rsidR="00B71FCA" w:rsidRDefault="00B71FCA">
                  <w:pPr>
                    <w:pStyle w:val="OCRStyle40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 xml:space="preserve">לו כל תביעה נוספת עקב ביטול זכותו. </w:t>
                  </w:r>
                </w:p>
                <w:p w:rsidR="00B71FCA" w:rsidRDefault="00B71FCA">
                  <w:pPr>
                    <w:pStyle w:val="OCRStyle40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13. (א) תושב זכאי בימית המקבל פיצוי בשל דיור לפי הוראות סעיפים 6 ו-7 יהיה</w:t>
                  </w:r>
                </w:p>
                <w:p w:rsidR="00B71FCA" w:rsidRDefault="00B71FCA">
                  <w:pPr>
                    <w:pStyle w:val="OCRStyle4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זכאי גם לתשלום הוצאות העברה.</w:t>
                  </w:r>
                </w:p>
                <w:p w:rsidR="00B71FCA" w:rsidRDefault="00B71FCA">
                  <w:pPr>
                    <w:pStyle w:val="OCRStyle40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בסעיף זה, "הוצאות העברה" - הוצאות להובלת ציוד וריהוט מימית למקום</w:t>
                  </w:r>
                </w:p>
                <w:p w:rsidR="00B71FCA" w:rsidRDefault="00B71FCA">
                  <w:pPr>
                    <w:pStyle w:val="OCRStyle40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אחר בארץ בדרך מקובלת וסבירה, התקנת מונה גז, מונה חשמל ומונה מים לדירה חדשה,</w:t>
                  </w:r>
                </w:p>
                <w:p w:rsidR="00B71FCA" w:rsidRDefault="00B71FCA">
                  <w:pPr>
                    <w:pStyle w:val="OCRStyle4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ביול חוזה לרכישת הדירה החדשה ומס רכישה בשל רכישתה, מס ערך מוסף החל</w:t>
                  </w:r>
                </w:p>
                <w:p w:rsidR="00B71FCA" w:rsidRDefault="00B71FCA">
                  <w:pPr>
                    <w:pStyle w:val="OCRStyle40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על רכישת הדירה החדשה, ושכר טרחת עורך דין בשל רכישת הדירה החדשה לפי</w:t>
                  </w:r>
                </w:p>
                <w:p w:rsidR="00B71FCA" w:rsidRDefault="00B71FCA">
                  <w:pPr>
                    <w:pStyle w:val="OCRStyle40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התעריף המינימלי מטעם לשכת עורכי הדין בישראל שיהיה בתוקף בעת חתימת ההסכם;</w:t>
                  </w:r>
                </w:p>
                <w:p w:rsidR="00B71FCA" w:rsidRDefault="00B71FCA">
                  <w:pPr>
                    <w:pStyle w:val="OCRStyle40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"דירה חדשה" - לרבות יחידת מגורים חדשה שהתושב בונה, ולרבות יחידת מגורים לא</w:t>
                  </w:r>
                </w:p>
                <w:p w:rsidR="00B71FCA" w:rsidRDefault="00B71FCA">
                  <w:pPr>
                    <w:pStyle w:val="OCRStyle40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חדשה שהוא רכש ומשפץ או מרחיב.</w:t>
                  </w:r>
                </w:p>
                <w:p w:rsidR="00B71FCA" w:rsidRDefault="00B71FCA">
                  <w:pPr>
                    <w:pStyle w:val="OCRStyle40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(ג) התשלומים לפי סעיף זה יחושבו כאילו רכש הזכאי דירה שוות ערר לדירה</w:t>
                  </w:r>
                </w:p>
                <w:p w:rsidR="00B71FCA" w:rsidRDefault="00B71FCA">
                  <w:pPr>
                    <w:pStyle w:val="OCRStyle40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שפוצה בעדה בימית לפי ערכה הנקוב בסעיף 7, בצירוף הפרשי הצמדה למדד עד למועד</w:t>
                  </w:r>
                </w:p>
                <w:p w:rsidR="00B71FCA" w:rsidRDefault="00B71FCA">
                  <w:pPr>
                    <w:pStyle w:val="OCRStyle40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רכישת הדירה החדשה.</w:t>
                  </w:r>
                </w:p>
                <w:p w:rsidR="00B71FCA" w:rsidRDefault="00B71FCA">
                  <w:pPr>
                    <w:pStyle w:val="OCRStyle40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(ד) התושב יהיה זכאי לסכום הוצאות העברה כאמור על -פי קבלות שהגיש, אולם</w:t>
                  </w:r>
                </w:p>
                <w:p w:rsidR="00B71FCA" w:rsidRDefault="00B71FCA">
                  <w:pPr>
                    <w:pStyle w:val="OCRStyle4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הוא זכאי לקבל ללא המצאת קבלות סכום שלא יעלה על 15% ממחיר הדירה שפוצה</w:t>
                  </w:r>
                </w:p>
                <w:p w:rsidR="00B71FCA" w:rsidRDefault="00B71FCA">
                  <w:pPr>
                    <w:pStyle w:val="OCRStyle40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בשלה, כאשר שוויה משוערך ליום התשלום.</w:t>
                  </w:r>
                </w:p>
                <w:p w:rsidR="00B71FCA" w:rsidRDefault="00B71FCA">
                  <w:pPr>
                    <w:pStyle w:val="OCRStyle40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14. תושב זכאי באזור שחלים עליו סעיפים 10 ו-11 יהיה זכאי, ללא המצאת קבלות,</w:t>
                  </w:r>
                </w:p>
                <w:p w:rsidR="00B71FCA" w:rsidRDefault="00B71FCA">
                  <w:pPr>
                    <w:pStyle w:val="OCRStyle4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לתשלום הוצאות העתקת מגוריו בסך 6,000 שקלים לתושב אופירה או מרכז אבשלום</w:t>
                  </w:r>
                </w:p>
                <w:p w:rsidR="00B71FCA" w:rsidRDefault="00B71FCA">
                  <w:pPr>
                    <w:pStyle w:val="OCRStyle40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ו-5,000 שקלים לתושב ימית, הכל צמוד למדד על בסיס מדד חודש דצמבר 1979.</w:t>
                  </w:r>
                </w:p>
                <w:p w:rsidR="00B71FCA" w:rsidRDefault="00B71FCA">
                  <w:pPr>
                    <w:pStyle w:val="OCRStyle40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15. תושב זכאי רווק או בודד יהיה זכאי למלוא הסכומים הנקובים בסעיפים 13 ו-14.</w:t>
                  </w:r>
                </w:p>
                <w:p w:rsidR="00B71FCA" w:rsidRDefault="00B71FCA">
                  <w:pPr>
                    <w:pStyle w:val="OCRStyle4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16. (א) זכאי תושב ימית המקבל פיצוי לפי הוראות סעיפים 6 ו-7 יהיה זכאי להחזר</w:t>
                  </w:r>
                </w:p>
                <w:p w:rsidR="00B71FCA" w:rsidRDefault="00B71FCA">
                  <w:pPr>
                    <w:pStyle w:val="OCRStyle40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הוצאותיו בהתקנת תוספות ושיפוצים לדירה; סכום ההחזר יוערך לאחר שהוגשה שומתו של</w:t>
                  </w:r>
                </w:p>
                <w:p w:rsidR="00B71FCA" w:rsidRDefault="00B71FCA">
                  <w:pPr>
                    <w:pStyle w:val="OCRStyle4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השמאי הממשלתי הראשי, ואם לא נערכה שומה כאמור שלא מחמת שהתובע מנע את</w:t>
                  </w:r>
                </w:p>
                <w:p w:rsidR="00B71FCA" w:rsidRPr="0064736C" w:rsidRDefault="00B71FCA">
                  <w:pPr>
                    <w:pStyle w:val="OCRStyle40"/>
                    <w:ind w:left="374"/>
                  </w:pPr>
                  <w:r>
                    <w:rPr>
                      <w:rtl/>
                    </w:rPr>
                    <w:t>עריכתה - יהיו ראיות אחרות הנתמכות בתצהיר ראיה לכאורה לסכום המגיע.</w:t>
                  </w:r>
                </w:p>
              </w:txbxContent>
            </v:textbox>
            <w10:wrap anchorx="page" anchory="page"/>
          </v:shape>
        </w:pict>
      </w:r>
    </w:p>
    <w:p w:rsidR="00ED02BA" w:rsidRDefault="00ED02BA">
      <w:pPr>
        <w:rPr>
          <w:rtl/>
        </w:rPr>
      </w:pPr>
      <w:r>
        <w:rPr>
          <w:rtl/>
        </w:rPr>
        <w:br w:type="page"/>
      </w:r>
    </w:p>
    <w:p w:rsidR="00ED02BA" w:rsidRDefault="00000000">
      <w:pPr>
        <w:rPr>
          <w:rtl/>
        </w:rPr>
      </w:pPr>
      <w:r>
        <w:pict>
          <v:shape id="_x0000_s20400" o:spid="_x0000_s1231" type="#_x0000_t202" style="position:absolute;left:0;text-align:left;margin-left:50pt;margin-top:771.95pt;width:495.35pt;height:30pt;z-index:211;mso-position-horizontal-relative:page;mso-position-vertical-relative:page" stroked="f">
            <v:textbox style="mso-next-textbox:#_x0000_s20400" inset="0,0,0,0">
              <w:txbxContent>
                <w:p w:rsidR="00B71FCA" w:rsidRDefault="00B71FCA">
                  <w:r>
                    <w:rPr>
                      <w:rtl/>
                    </w:rPr>
                    <w:t>139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01" o:spid="_x0000_s1232" type="#_x0000_t202" style="position:absolute;left:0;text-align:left;margin-left:375.75pt;margin-top:705.55pt;width:174.85pt;height:26.55pt;z-index:210;mso-wrap-style:none;mso-position-horizontal-relative:page;mso-position-vertical-relative:page" stroked="f">
            <v:textbox style="mso-next-textbox:#_x0000_s20401" inset="0,0,0,0">
              <w:txbxContent>
                <w:p w:rsidR="00B71FCA" w:rsidRDefault="00B71FCA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02" o:spid="_x0000_s1233" type="#_x0000_t202" style="position:absolute;left:0;text-align:left;margin-left:152.25pt;margin-top:405.4pt;width:391.85pt;height:293.65pt;z-index:209;mso-wrap-style:none;mso-position-horizontal-relative:page;mso-position-vertical-relative:page" stroked="f">
            <v:textbox style="mso-next-textbox:#_x0000_s20402" inset="0,0,0,0">
              <w:txbxContent>
                <w:p w:rsidR="00B71FCA" w:rsidRDefault="00B71FCA">
                  <w:pPr>
                    <w:pStyle w:val="OCRStyle4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18. הוראות סימן זה לא יחולו לגבי תחנות דלק בסיני; פיצוי בשל תחנות דלק אלו</w:t>
                  </w:r>
                </w:p>
                <w:p w:rsidR="00B71FCA" w:rsidRDefault="00B71FCA">
                  <w:pPr>
                    <w:pStyle w:val="OCRStyle4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יהיה לפי עקרונות שומה שלפי הנספח לתוספת זו.</w:t>
                  </w:r>
                </w:p>
                <w:p w:rsidR="00B71FCA" w:rsidRDefault="00B71FCA">
                  <w:pPr>
                    <w:pStyle w:val="OCRStyle4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19. (א) לא תוכר זכאות על פי סימן זה לגבי מבנה שהוקם שלא כדין, שטח שהוחזק</w:t>
                  </w:r>
                </w:p>
                <w:p w:rsidR="00B71FCA" w:rsidRDefault="00B71FCA">
                  <w:pPr>
                    <w:pStyle w:val="OCRStyle4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שלא כדין, או עסק שנוהל שלא כדין.</w:t>
                  </w:r>
                </w:p>
                <w:p w:rsidR="00B71FCA" w:rsidRDefault="00B71FCA">
                  <w:pPr>
                    <w:pStyle w:val="OCRStyle4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בסעיף קטן (א), אם ראתה ועדת הזכאות כי נהג בעל עסק</w:t>
                  </w:r>
                </w:p>
                <w:p w:rsidR="00B71FCA" w:rsidRDefault="00B71FCA">
                  <w:pPr>
                    <w:pStyle w:val="OCRStyle4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בתום לב בהפעלת העסק או בבניית המבנה ונתקיימו נסיבות מיוחדות המצדיקות תשלום</w:t>
                  </w:r>
                </w:p>
                <w:p w:rsidR="00B71FCA" w:rsidRDefault="00B71FCA">
                  <w:pPr>
                    <w:pStyle w:val="OCRStyle4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פיצוי, היא רשאית לאשר מתן פיצוי על פי עקרונות סימן זה אף בחריגה מסעיף קטן (א).</w:t>
                  </w:r>
                </w:p>
                <w:p w:rsidR="00B71FCA" w:rsidRDefault="00B71FCA">
                  <w:pPr>
                    <w:pStyle w:val="OCRStyle4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(ג) בבדיקת השאלה אם ניהל אדם עסק, תתן ועדת הזכאות משקל רב לדו"חותיו</w:t>
                  </w:r>
                </w:p>
                <w:p w:rsidR="00B71FCA" w:rsidRDefault="00B71FCA">
                  <w:pPr>
                    <w:pStyle w:val="OCRStyle4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לרשויות המס.</w:t>
                  </w:r>
                </w:p>
                <w:p w:rsidR="00B71FCA" w:rsidRDefault="00B71FCA">
                  <w:pPr>
                    <w:pStyle w:val="OCRStyle4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20. (א) בעל עסק זכאי יפוצה בשל זכויותיו במקרקעין (לרבות מבנים), בשל הוצאות</w:t>
                  </w:r>
                </w:p>
                <w:p w:rsidR="00B71FCA" w:rsidRDefault="00B71FCA">
                  <w:pPr>
                    <w:pStyle w:val="OCRStyle4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והפסדים הכרוכים בהעברת העסק למקום אחר או בחיסולו ובשל כל הפסד של מוניטין,</w:t>
                  </w:r>
                </w:p>
                <w:p w:rsidR="00B71FCA" w:rsidRDefault="00B71FCA">
                  <w:pPr>
                    <w:pStyle w:val="OCRStyle4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הכל כמפורט בסימן זה; לפיצוי כאמור ייקרא להלן "פיצוי על בסיס נכסים".</w:t>
                  </w:r>
                </w:p>
                <w:p w:rsidR="00B71FCA" w:rsidRDefault="00B71FCA">
                  <w:pPr>
                    <w:pStyle w:val="OCRStyle4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(ב) במקום פיצוי על בסיס נכסים רשאי בעל עסק לדרוש פיצוי על בסיס של</w:t>
                  </w:r>
                </w:p>
                <w:p w:rsidR="00B71FCA" w:rsidRDefault="00B71FCA">
                  <w:pPr>
                    <w:pStyle w:val="OCRStyle4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הפסד הכנסה ומוניטין, הכל בכפוף להוראות סימן זה; לפיצוי כאמור ייקרא להלן "פיצוי</w:t>
                  </w:r>
                </w:p>
                <w:p w:rsidR="00B71FCA" w:rsidRDefault="00B71FCA">
                  <w:pPr>
                    <w:pStyle w:val="OCRStyle4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על בסיס הכנסה".</w:t>
                  </w:r>
                </w:p>
                <w:p w:rsidR="00B71FCA" w:rsidRDefault="00B71FCA">
                  <w:pPr>
                    <w:pStyle w:val="OCRStyle4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(ג) השמאי הממשלתי הראשי יעריך את הפיצויים בנפרד לגבי כל עסק ועסק</w:t>
                  </w:r>
                </w:p>
                <w:p w:rsidR="00B71FCA" w:rsidRPr="00ED02BA" w:rsidRDefault="00B71FCA">
                  <w:pPr>
                    <w:pStyle w:val="OCRStyle41"/>
                    <w:ind w:left="126"/>
                  </w:pPr>
                  <w:r>
                    <w:rPr>
                      <w:rtl/>
                    </w:rPr>
                    <w:t>בכפוף להוראות סימן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03" o:spid="_x0000_s1234" type="#_x0000_t202" style="position:absolute;left:0;text-align:left;margin-left:293.2pt;margin-top:385.6pt;width:121.35pt;height:18pt;z-index:208;mso-wrap-style:none;mso-position-horizontal-relative:page;mso-position-vertical-relative:page" stroked="f">
            <v:textbox style="mso-next-textbox:#_x0000_s20403" inset="0,0,0,0">
              <w:txbxContent>
                <w:p w:rsidR="00B71FCA" w:rsidRDefault="00B71FCA">
                  <w:pPr>
                    <w:pStyle w:val="OCRStyle41"/>
                    <w:ind w:left="173"/>
                  </w:pPr>
                  <w:r>
                    <w:rPr>
                      <w:rtl/>
                    </w:rPr>
                    <w:t>סימן ג': פיצוי בשל עסק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04" o:spid="_x0000_s1235" type="#_x0000_t202" style="position:absolute;left:0;text-align:left;margin-left:153.8pt;margin-top:62.85pt;width:396pt;height:322.75pt;z-index:207;mso-wrap-style:none;mso-position-horizontal-relative:page;mso-position-vertical-relative:page" stroked="f">
            <v:textbox style="mso-next-textbox:#_x0000_s20404" inset="0,0,0,0">
              <w:txbxContent>
                <w:p w:rsidR="00B71FCA" w:rsidRDefault="00B71FCA">
                  <w:pPr>
                    <w:pStyle w:val="OCRStyle4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בסעיף קטן (א) רשאי הזכאי שהתקין תוספות ושיפוצים כאמור</w:t>
                  </w:r>
                </w:p>
                <w:p w:rsidR="00B71FCA" w:rsidRDefault="00B71FCA">
                  <w:pPr>
                    <w:pStyle w:val="OCRStyle4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לבחור, במקום שומת השמאי, בקבלת פיצוי קבוע בסכום של 20,000 שקלים, ללא הוכחה;</w:t>
                  </w:r>
                </w:p>
                <w:p w:rsidR="00B71FCA" w:rsidRDefault="00B71FCA">
                  <w:pPr>
                    <w:pStyle w:val="OCRStyle4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סכום זה צמוד למדד תשומות הבניה למגורים של חודש דצמבר 1981.</w:t>
                  </w:r>
                </w:p>
                <w:p w:rsidR="00B71FCA" w:rsidRDefault="00B71FCA">
                  <w:pPr>
                    <w:pStyle w:val="OCRStyle4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(ג) תושב זכאי המקבל פיצוי לפי סעיף 11 יהיה זכאי לקבל סכום קבוע בסד</w:t>
                  </w:r>
                </w:p>
                <w:p w:rsidR="00B71FCA" w:rsidRDefault="00B71FCA">
                  <w:pPr>
                    <w:pStyle w:val="OCRStyle4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10,000 שקלים צמוד למדד תשומות הבניה למגורים של חודש דצמבר 1981 בשל שיפורים</w:t>
                  </w:r>
                </w:p>
                <w:p w:rsidR="00B71FCA" w:rsidRDefault="00B71FCA">
                  <w:pPr>
                    <w:pStyle w:val="OCRStyle4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או שיפוצים שביצע במושכר.</w:t>
                  </w:r>
                </w:p>
                <w:p w:rsidR="00B71FCA" w:rsidRDefault="00B71FCA">
                  <w:pPr>
                    <w:pStyle w:val="OCRStyle4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17. (א) לתושב זכאי תשולם השתתפות בשכר דירה לדיור חלוף במקרים ובתנאים</w:t>
                  </w:r>
                </w:p>
                <w:p w:rsidR="00B71FCA" w:rsidRDefault="00B71FCA">
                  <w:pPr>
                    <w:pStyle w:val="OCRStyle4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הבאים:</w:t>
                  </w:r>
                </w:p>
                <w:p w:rsidR="00B71FCA" w:rsidRDefault="00B71FCA">
                  <w:pPr>
                    <w:pStyle w:val="OCRStyle4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(1) התושב הזכאי רכש דירה בארץ ישראל ובניית הדירה או מסירת ההחזקה</w:t>
                  </w:r>
                </w:p>
                <w:p w:rsidR="00B71FCA" w:rsidRDefault="00B71FCA">
                  <w:pPr>
                    <w:pStyle w:val="OCRStyle4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בה לא הסתיימה;</w:t>
                  </w:r>
                </w:p>
                <w:p w:rsidR="00B71FCA" w:rsidRDefault="00B71FCA">
                  <w:pPr>
                    <w:pStyle w:val="OCRStyle41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(2) ההשתתפות תשולם כנגד הצגת חוזה הרכישה של הדירה החדשה שבו</w:t>
                  </w:r>
                </w:p>
                <w:p w:rsidR="00B71FCA" w:rsidRDefault="00B71FCA">
                  <w:pPr>
                    <w:pStyle w:val="OCRStyle4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נקוב מועד מסירתה והצגת חוזה שכירות של דירה חלופה;</w:t>
                  </w:r>
                </w:p>
                <w:p w:rsidR="00B71FCA" w:rsidRDefault="00B71FCA">
                  <w:pPr>
                    <w:pStyle w:val="OCRStyle41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(3) ההשתתפות תהיה בסכום שייקבע לפי הניקוד הגבוה ביותר של משרד</w:t>
                  </w:r>
                </w:p>
                <w:p w:rsidR="00B71FCA" w:rsidRDefault="00B71FCA">
                  <w:pPr>
                    <w:pStyle w:val="OCRStyle4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הבינוי והשיכון לזוגות צעירים לענין השתתפות בשכר דירה במקרים דומים;</w:t>
                  </w:r>
                </w:p>
                <w:p w:rsidR="00B71FCA" w:rsidRDefault="00B71FCA">
                  <w:pPr>
                    <w:pStyle w:val="OCRStyle4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(4) התשלום ישולם מראש ויהיה שווה למכפלת סכום ההשתתפות החדשי</w:t>
                  </w:r>
                </w:p>
                <w:p w:rsidR="00B71FCA" w:rsidRDefault="00B71FCA">
                  <w:pPr>
                    <w:pStyle w:val="OCRStyle4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כפול מספר החדשים שבין יום הפינוי למועד המסירה של הדירה אך לא</w:t>
                  </w:r>
                </w:p>
                <w:p w:rsidR="00B71FCA" w:rsidRDefault="00B71FCA">
                  <w:pPr>
                    <w:pStyle w:val="OCRStyle4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יותר מ-12 חדשים.</w:t>
                  </w:r>
                </w:p>
                <w:p w:rsidR="00B71FCA" w:rsidRDefault="00B71FCA">
                  <w:pPr>
                    <w:pStyle w:val="OCRStyle4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(ב) תושב זכאי באזור העובר להתיישבות חקלאית כאמור בפרט ה' לתוספת ג'</w:t>
                  </w:r>
                </w:p>
                <w:p w:rsidR="00B71FCA" w:rsidRDefault="00B71FCA">
                  <w:pPr>
                    <w:pStyle w:val="OCRStyle4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יחולו עליו הוראות פרט ה' האמור, אלא שבמקום הוראת המינהלה תבוא הוראת ועדת</w:t>
                  </w:r>
                </w:p>
                <w:p w:rsidR="00B71FCA" w:rsidRPr="00ED02BA" w:rsidRDefault="00B71FCA">
                  <w:pPr>
                    <w:pStyle w:val="OCRStyle41"/>
                    <w:ind w:left="220"/>
                  </w:pPr>
                  <w:r>
                    <w:rPr>
                      <w:rtl/>
                    </w:rPr>
                    <w:t>הזכאות.</w:t>
                  </w:r>
                </w:p>
              </w:txbxContent>
            </v:textbox>
            <w10:wrap anchorx="page" anchory="page"/>
          </v:shape>
        </w:pict>
      </w:r>
    </w:p>
    <w:p w:rsidR="008C122D" w:rsidRDefault="008C122D">
      <w:pPr>
        <w:rPr>
          <w:rtl/>
        </w:rPr>
      </w:pPr>
      <w:r>
        <w:rPr>
          <w:rtl/>
        </w:rPr>
        <w:br w:type="page"/>
      </w:r>
    </w:p>
    <w:p w:rsidR="008C122D" w:rsidRDefault="00000000">
      <w:pPr>
        <w:rPr>
          <w:rtl/>
        </w:rPr>
      </w:pPr>
      <w:r>
        <w:pict>
          <v:shape id="_x0000_s20405" o:spid="_x0000_s1236" type="#_x0000_t202" style="position:absolute;left:0;text-align:left;margin-left:50pt;margin-top:771.95pt;width:495.35pt;height:30pt;z-index:216;mso-position-horizontal-relative:page;mso-position-vertical-relative:page" stroked="f">
            <v:textbox style="mso-next-textbox:#_x0000_s20405" inset="0,0,0,0">
              <w:txbxContent>
                <w:p w:rsidR="00B71FCA" w:rsidRDefault="00B71FCA">
                  <w:r>
                    <w:rPr>
                      <w:rtl/>
                    </w:rPr>
                    <w:t>140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06" o:spid="_x0000_s1237" type="#_x0000_t202" style="position:absolute;left:0;text-align:left;margin-left:84.85pt;margin-top:711.55pt;width:176.6pt;height:19.8pt;z-index:215;mso-wrap-style:none;mso-position-horizontal-relative:page;mso-position-vertical-relative:page" stroked="f">
            <v:textbox style="mso-next-textbox:#_x0000_s20406" inset="0,0,0,0">
              <w:txbxContent>
                <w:p w:rsidR="00B71FCA" w:rsidRDefault="00B71FCA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0407" o:spid="_x0000_s1238" type="#_x0000_t202" style="position:absolute;left:0;text-align:left;margin-left:84.05pt;margin-top:518.3pt;width:340.75pt;height:189.1pt;z-index:214;mso-wrap-style:none;mso-position-horizontal-relative:page;mso-position-vertical-relative:page" stroked="f">
            <v:textbox style="mso-next-textbox:#_x0000_s20407" inset="0,0,0,0">
              <w:txbxContent>
                <w:p w:rsidR="00B71FCA" w:rsidRDefault="00B71FCA">
                  <w:pPr>
                    <w:pStyle w:val="OCRStyle4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(3) השטחים יחושבו בהתאם למפורט בחוזי הרכישה שבין הזכאי לבין</w:t>
                  </w:r>
                </w:p>
                <w:p w:rsidR="00B71FCA" w:rsidRDefault="00B71FCA">
                  <w:pPr>
                    <w:pStyle w:val="OCRStyle4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שיכון ופיתוח לישראל בע"מ, ובאין פירוט כאמור - לאחר שהוגשה לועדת</w:t>
                  </w:r>
                </w:p>
                <w:p w:rsidR="00B71FCA" w:rsidRDefault="00B71FCA">
                  <w:pPr>
                    <w:pStyle w:val="OCRStyle4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הזכאות מדידת השטחים שעשה השמאי הממשלתי הראשי;</w:t>
                  </w:r>
                </w:p>
                <w:p w:rsidR="00B71FCA" w:rsidRDefault="00B71FCA">
                  <w:pPr>
                    <w:pStyle w:val="OCRStyle4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(4) שטחי החסנה שאינם קשורים לנכס עצמו, ושטחי מרפסת או חצר</w:t>
                  </w:r>
                </w:p>
                <w:p w:rsidR="00B71FCA" w:rsidRDefault="00B71FCA">
                  <w:pPr>
                    <w:pStyle w:val="OCRStyle4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צמודים המשמשים כדין את העסק, יוערכו בנפרד;</w:t>
                  </w:r>
                </w:p>
                <w:p w:rsidR="00B71FCA" w:rsidRDefault="00B71FCA">
                  <w:pPr>
                    <w:pStyle w:val="OCRStyle4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(5) למרתף מסחרי המשמש ללקוחות או למשרד של בעל העסק ייקבע</w:t>
                  </w:r>
                </w:p>
                <w:p w:rsidR="00B71FCA" w:rsidRDefault="00B71FCA">
                  <w:pPr>
                    <w:pStyle w:val="OCRStyle4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שווי בסיסי של 33% מהערך היסודי בהתאם לפסקה (2);</w:t>
                  </w:r>
                </w:p>
                <w:p w:rsidR="00B71FCA" w:rsidRDefault="00B71FCA">
                  <w:pPr>
                    <w:pStyle w:val="OCRStyle4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(6) מקום שהיחס בין חזית לעומק פחות מיחס 1:2 יחושב השווי בהתאם</w:t>
                  </w:r>
                </w:p>
                <w:p w:rsidR="00B71FCA" w:rsidRDefault="00B71FCA">
                  <w:pPr>
                    <w:pStyle w:val="OCRStyle4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לערך הגבוה הנקוב בטבלה;</w:t>
                  </w:r>
                </w:p>
                <w:p w:rsidR="00B71FCA" w:rsidRDefault="00B71FCA">
                  <w:pPr>
                    <w:pStyle w:val="OCRStyle4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(7) תוספת בשל גובה: בשל נכס מסחרי שגבהו מעל 3.5 מטר תינתן</w:t>
                  </w:r>
                </w:p>
                <w:p w:rsidR="00B71FCA" w:rsidRDefault="00B71FCA">
                  <w:pPr>
                    <w:pStyle w:val="OCRStyle42"/>
                    <w:ind w:left="248"/>
                  </w:pPr>
                  <w:r>
                    <w:rPr>
                      <w:rtl/>
                    </w:rPr>
                    <w:t>תוספת של 2.25% על הבסיס המצויין בפסקה (2) בשל כל 20 ס'ימ גובה: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08" o:spid="_x0000_s1239" type="#_x0000_t202" style="position:absolute;left:0;text-align:left;margin-left:84.05pt;margin-top:397.1pt;width:354pt;height:119.6pt;z-index:213;mso-wrap-style:none;mso-position-horizontal-relative:page;mso-position-vertical-relative:page" stroked="f">
            <v:textbox style="mso-next-textbox:#_x0000_s20408" inset="0,0,0,0">
              <w:txbxContent>
                <w:tbl>
                  <w:tblPr>
                    <w:tblW w:w="3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5129"/>
                  </w:tblGrid>
                  <w:tr w:rsidR="00B71FCA" w:rsidRPr="008C122D">
                    <w:trPr>
                      <w:jc w:val="right"/>
                    </w:trPr>
                    <w:tc>
                      <w:tcPr>
                        <w:tcW w:w="1015" w:type="pct"/>
                      </w:tcPr>
                      <w:p w:rsidR="00B71FCA" w:rsidRPr="008C122D" w:rsidRDefault="00B71FCA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בשקלים</w:t>
                        </w:r>
                      </w:p>
                    </w:tc>
                    <w:tc>
                      <w:tcPr>
                        <w:tcW w:w="3985" w:type="pct"/>
                      </w:tcPr>
                      <w:p w:rsidR="00B71FCA" w:rsidRPr="008C122D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ואלה שיעורי המינימום והמקסימום למ"ר: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15" w:type="pct"/>
                      </w:tcPr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6,500-6,000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4,600-3,600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2,700-2,200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3985" w:type="pct"/>
                      </w:tcPr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40 מ"ר נטו ראשונים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60-40 מ"ר נטו נוספים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150-80 מ'יר נטו נוספים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150 מ"ר נטו - בהתחשב באופי ובטיב של המבנה,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1015" w:type="pct"/>
                      </w:tcPr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2,700-2,200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1,700-1,500</w:t>
                        </w:r>
                      </w:p>
                    </w:tc>
                    <w:tc>
                      <w:tcPr>
                        <w:tcW w:w="3985" w:type="pct"/>
                      </w:tcPr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שטחים נלווים - גלריה בבניה קשיחה</w:t>
                        </w:r>
                      </w:p>
                      <w:p w:rsidR="00B71FCA" w:rsidRDefault="00B71FC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שטחי מרתפים הקשורים לנכס עצמו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0409" o:spid="_x0000_s1240" type="#_x0000_t202" style="position:absolute;left:0;text-align:left;margin-left:83.25pt;margin-top:68.85pt;width:392.65pt;height:328.1pt;z-index:212;mso-wrap-style:none;mso-position-horizontal-relative:page;mso-position-vertical-relative:page" stroked="f">
            <v:textbox style="mso-next-textbox:#_x0000_s20409" inset="0,0,0,0">
              <w:txbxContent>
                <w:p w:rsidR="00B71FCA" w:rsidRDefault="00B71FCA">
                  <w:pPr>
                    <w:pStyle w:val="OCRStyle4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21. (א) אלה מרכיביו של פיצוי על בסיס נכסים:</w:t>
                  </w:r>
                </w:p>
                <w:p w:rsidR="00B71FCA" w:rsidRDefault="00B71FCA">
                  <w:pPr>
                    <w:pStyle w:val="OCRStyle42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(1) זכויות במקרקעין (לרבות מבנים) לפי הוראות סעיף 22;</w:t>
                  </w:r>
                </w:p>
                <w:p w:rsidR="00B71FCA" w:rsidRDefault="00B71FCA">
                  <w:pPr>
                    <w:pStyle w:val="OCRStyle42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(2) הוצאות והפסדים הכרוכים בהעברת העסק למקום אחר או בחיסולו לפי</w:t>
                  </w:r>
                </w:p>
                <w:p w:rsidR="00B71FCA" w:rsidRDefault="00B71FCA">
                  <w:pPr>
                    <w:pStyle w:val="OCRStyle42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הוראות סעיפים 23 ו-24;</w:t>
                  </w:r>
                </w:p>
                <w:p w:rsidR="00B71FCA" w:rsidRDefault="00B71FCA">
                  <w:pPr>
                    <w:pStyle w:val="OCRStyle4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(3) הפסד מוניטין לפי הוראות סעיף 25.</w:t>
                  </w:r>
                </w:p>
                <w:p w:rsidR="00B71FCA" w:rsidRDefault="00B71FCA">
                  <w:pPr>
                    <w:pStyle w:val="OCRStyle4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(ב) הערכת שווי הזכויות במקרקעין בידי השמאי הממשלתי הראשי תהיה על בסיס</w:t>
                  </w:r>
                </w:p>
                <w:p w:rsidR="00B71FCA" w:rsidRDefault="00B71FCA">
                  <w:pPr>
                    <w:pStyle w:val="OCRStyle4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הערכה של סידור חלוף לבעל עסק באזור ממוצע באילת ובאזור טוב בערד.</w:t>
                  </w:r>
                </w:p>
                <w:p w:rsidR="00B71FCA" w:rsidRDefault="00B71FCA">
                  <w:pPr>
                    <w:pStyle w:val="OCRStyle4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(ג) הערכת שווי המבנה והציוד תיעשה על בסיס מצבם ביום הקובע; לא יובאו</w:t>
                  </w:r>
                </w:p>
                <w:p w:rsidR="00B71FCA" w:rsidRDefault="00B71FCA">
                  <w:pPr>
                    <w:pStyle w:val="OCRStyle4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בחשבון השקעות במבנה או בציוד שנעשו לאחר היום הקובע, אלא אם אושרה בקשה</w:t>
                  </w:r>
                </w:p>
                <w:p w:rsidR="00B71FCA" w:rsidRDefault="00B71FCA">
                  <w:pPr>
                    <w:pStyle w:val="OCRStyle4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להשקעה כזו בועדה שהסמיכה לכך הממשלה ובאישור שניתן כאמור לא סוייגה במפורש</w:t>
                  </w:r>
                </w:p>
                <w:p w:rsidR="00B71FCA" w:rsidRDefault="00B71FCA">
                  <w:pPr>
                    <w:pStyle w:val="OCRStyle4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זכות המבקש לקבל פיצויים בשל השקעה כזו, אולם רשאית ועדת הזכאות להביא בחשבון</w:t>
                  </w:r>
                </w:p>
                <w:p w:rsidR="00B71FCA" w:rsidRDefault="00B71FCA">
                  <w:pPr>
                    <w:pStyle w:val="OCRStyle4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השקעות כאלה אף אם לא ניתן להן אישור כאמור, אם ראתה שהן נעשו במהלך הרגיל</w:t>
                  </w:r>
                </w:p>
                <w:p w:rsidR="00B71FCA" w:rsidRDefault="00B71FCA">
                  <w:pPr>
                    <w:pStyle w:val="OCRStyle4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של העסק ובמידה הסבירה הנחוצה להבטיח את ניהולו התקין.</w:t>
                  </w:r>
                </w:p>
                <w:p w:rsidR="00B71FCA" w:rsidRDefault="00B71FCA">
                  <w:pPr>
                    <w:pStyle w:val="OCRStyle4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22. זכויות במקרקעין -</w:t>
                  </w:r>
                </w:p>
                <w:p w:rsidR="00B71FCA" w:rsidRDefault="00B71FCA">
                  <w:pPr>
                    <w:pStyle w:val="OCRStyle4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(א) בעלי זכויות חכירה בבית עסק לתקופה ארוכה (מסחר):</w:t>
                  </w:r>
                </w:p>
                <w:p w:rsidR="00B71FCA" w:rsidRDefault="00B71FCA">
                  <w:pPr>
                    <w:pStyle w:val="OCRStyle4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(1) בשל רכיב זה יקבל בעל זכויות חכירה במבנה, מבניה קשיחה וברמת</w:t>
                  </w:r>
                </w:p>
                <w:p w:rsidR="00B71FCA" w:rsidRDefault="00B71FCA">
                  <w:pPr>
                    <w:pStyle w:val="OCRStyle4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בניה המקובלת בבניה הציבורית, פיצוי שייקבע בין שיעור המינימום לשיעור</w:t>
                  </w:r>
                </w:p>
                <w:p w:rsidR="00B71FCA" w:rsidRDefault="00B71FCA">
                  <w:pPr>
                    <w:pStyle w:val="OCRStyle42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המקסימום כמפורט בפסקה (2); קביעת השיעור הסופי תיעשה בהתחשב</w:t>
                  </w:r>
                </w:p>
                <w:p w:rsidR="00B71FCA" w:rsidRDefault="00B71FCA">
                  <w:pPr>
                    <w:pStyle w:val="OCRStyle42"/>
                    <w:ind w:left="1152"/>
                  </w:pPr>
                  <w:r>
                    <w:rPr>
                      <w:rtl/>
                    </w:rPr>
                    <w:t>בנתוני המקום ונתונים פיזיים נוספים;</w:t>
                  </w:r>
                </w:p>
              </w:txbxContent>
            </v:textbox>
            <w10:wrap anchorx="page" anchory="page"/>
          </v:shape>
        </w:pict>
      </w:r>
    </w:p>
    <w:p w:rsidR="00757BD5" w:rsidRDefault="00757BD5">
      <w:pPr>
        <w:rPr>
          <w:rtl/>
        </w:rPr>
      </w:pPr>
      <w:r>
        <w:rPr>
          <w:rtl/>
        </w:rPr>
        <w:br w:type="page"/>
      </w:r>
    </w:p>
    <w:p w:rsidR="00757BD5" w:rsidRDefault="00000000">
      <w:pPr>
        <w:rPr>
          <w:rtl/>
        </w:rPr>
      </w:pPr>
      <w:r>
        <w:pict>
          <v:shape id="_x0000_s20410" o:spid="_x0000_s1241" type="#_x0000_t202" style="position:absolute;left:0;text-align:left;margin-left:50pt;margin-top:771.95pt;width:495.35pt;height:30pt;z-index:221;mso-position-horizontal-relative:page;mso-position-vertical-relative:page" stroked="f">
            <v:textbox style="mso-next-textbox:#_x0000_s20410" inset="0,0,0,0">
              <w:txbxContent>
                <w:p w:rsidR="00B71FCA" w:rsidRDefault="00B71FCA">
                  <w:r>
                    <w:rPr>
                      <w:rtl/>
                    </w:rPr>
                    <w:t>141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11" o:spid="_x0000_s1242" type="#_x0000_t202" style="position:absolute;left:0;text-align:left;margin-left:363.75pt;margin-top:702.25pt;width:178.2pt;height:25.55pt;z-index:220;mso-wrap-style:none;mso-position-horizontal-relative:page;mso-position-vertical-relative:page" stroked="f">
            <v:textbox style="mso-next-textbox:#_x0000_s20411" inset="0,0,0,0">
              <w:txbxContent>
                <w:p w:rsidR="00B71FCA" w:rsidRDefault="00B71FCA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0412" o:spid="_x0000_s1243" type="#_x0000_t202" style="position:absolute;left:0;text-align:left;margin-left:132.7pt;margin-top:507.45pt;width:355.6pt;height:184.15pt;z-index:219;mso-wrap-style:none;mso-position-horizontal-relative:page;mso-position-vertical-relative:page" stroked="f">
            <v:textbox style="mso-next-textbox:#_x0000_s20412" inset="0,0,0,0">
              <w:txbxContent>
                <w:p w:rsidR="00B71FCA" w:rsidRDefault="00B71FCA">
                  <w:pPr>
                    <w:pStyle w:val="OCRStyle4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(2) שוכרים לתעשיה ולמלאכה -</w:t>
                  </w:r>
                </w:p>
                <w:p w:rsidR="00B71FCA" w:rsidRDefault="00B71FCA">
                  <w:pPr>
                    <w:pStyle w:val="OCRStyle4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לשוכר לתעשיה או למלאכה יינתן פיצוי בדרך של מתן מושכר חלוף או</w:t>
                  </w:r>
                </w:p>
                <w:p w:rsidR="00B71FCA" w:rsidRDefault="00B71FCA">
                  <w:pPr>
                    <w:pStyle w:val="OCRStyle4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בדרך של פיצוי כספי, כמפורט בפסקה זו.</w:t>
                  </w:r>
                </w:p>
                <w:p w:rsidR="00B71FCA" w:rsidRDefault="00B71FCA">
                  <w:pPr>
                    <w:pStyle w:val="OCRStyle43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א. מושכר חלוף -</w:t>
                  </w:r>
                </w:p>
                <w:p w:rsidR="00B71FCA" w:rsidRDefault="00B71FCA">
                  <w:pPr>
                    <w:pStyle w:val="OCRStyle4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(1.1) שוכרי מבנים לתעשיה או למלאכה מחברת מבני תעשיה</w:t>
                  </w:r>
                </w:p>
                <w:p w:rsidR="00B71FCA" w:rsidRDefault="00B71FCA">
                  <w:pPr>
                    <w:pStyle w:val="OCRStyle4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בע"מ יהיו זכאים לקבל מושכר דומה באזור תעשיה באחד מאזורי</w:t>
                  </w:r>
                </w:p>
                <w:p w:rsidR="00B71FCA" w:rsidRDefault="00B71FCA">
                  <w:pPr>
                    <w:pStyle w:val="OCRStyle4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פיתוח א' או אי+ בארץ ישראל, וזאת בכפוף לשני תנאים אלה:</w:t>
                  </w:r>
                </w:p>
                <w:p w:rsidR="00B71FCA" w:rsidRDefault="00B71FCA">
                  <w:pPr>
                    <w:pStyle w:val="OCRStyle4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(א.א) לחברה יהיו מבנים מתאימים ליעוד האמור;</w:t>
                  </w:r>
                </w:p>
                <w:p w:rsidR="00B71FCA" w:rsidRDefault="00B71FCA">
                  <w:pPr>
                    <w:pStyle w:val="OCRStyle43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(ב.ב) בעל העסק יענה על הקריטריונים לאיכלוס מפעלים</w:t>
                  </w:r>
                </w:p>
                <w:p w:rsidR="00B71FCA" w:rsidRDefault="00B71FCA">
                  <w:pPr>
                    <w:pStyle w:val="OCRStyle43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הנקבעים מעת לעת בידי משרד התעשיה והמסחר וחברת</w:t>
                  </w:r>
                </w:p>
                <w:p w:rsidR="00B71FCA" w:rsidRDefault="00B71FCA">
                  <w:pPr>
                    <w:pStyle w:val="OCRStyle43"/>
                    <w:ind w:left="1620"/>
                  </w:pPr>
                  <w:r>
                    <w:rPr>
                      <w:rtl/>
                    </w:rPr>
                    <w:t>מבני תעשיה בע"מ;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13" o:spid="_x0000_s1244" type="#_x0000_t202" style="position:absolute;left:0;text-align:left;margin-left:234.05pt;margin-top:320.1pt;width:215.4pt;height:187.3pt;z-index:218;mso-wrap-style:none;mso-position-horizontal-relative:page;mso-position-vertical-relative:page" stroked="f">
            <v:textbox style="mso-next-textbox:#_x0000_s20413" inset="0,0,0,0">
              <w:txbxContent>
                <w:tbl>
                  <w:tblPr>
                    <w:tblW w:w="22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7"/>
                    <w:gridCol w:w="2160"/>
                  </w:tblGrid>
                  <w:tr w:rsidR="00B71FCA" w:rsidRPr="00757BD5">
                    <w:trPr>
                      <w:jc w:val="right"/>
                    </w:trPr>
                    <w:tc>
                      <w:tcPr>
                        <w:tcW w:w="2243" w:type="pct"/>
                      </w:tcPr>
                      <w:p w:rsidR="00B71FCA" w:rsidRDefault="00B71FCA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משווי</w:t>
                        </w:r>
                      </w:p>
                      <w:p w:rsidR="00B71FCA" w:rsidRPr="00757BD5" w:rsidRDefault="00B71FCA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הנכס ב-%</w:t>
                        </w:r>
                      </w:p>
                    </w:tc>
                    <w:tc>
                      <w:tcPr>
                        <w:tcW w:w="2757" w:type="pct"/>
                      </w:tcPr>
                      <w:p w:rsidR="00B71FCA" w:rsidRDefault="00B71FCA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משך שנות השכירות</w:t>
                        </w:r>
                      </w:p>
                      <w:p w:rsidR="00B71FCA" w:rsidRPr="00757BD5" w:rsidRDefault="00B71FCA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בפועל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2243" w:type="pct"/>
                      </w:tcPr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%24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26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30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34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36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41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46</w:t>
                        </w:r>
                      </w:p>
                      <w:p w:rsidR="00B71FCA" w:rsidRPr="00757BD5" w:rsidRDefault="00B71FCA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% 50</w:t>
                        </w:r>
                      </w:p>
                    </w:tc>
                    <w:tc>
                      <w:tcPr>
                        <w:tcW w:w="2757" w:type="pct"/>
                      </w:tcPr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1 עד 2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2 עד 3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3 עד 4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4 עד 5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5 עד 6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6 עד 7</w:t>
                        </w:r>
                      </w:p>
                      <w:p w:rsidR="00B71FCA" w:rsidRDefault="00B71FC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7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0414" o:spid="_x0000_s1245" type="#_x0000_t202" style="position:absolute;left:0;text-align:left;margin-left:140.8pt;margin-top:60.35pt;width:358.2pt;height:255.8pt;z-index:217;mso-wrap-style:none;mso-position-horizontal-relative:page;mso-position-vertical-relative:page" stroked="f">
            <v:textbox style="mso-next-textbox:#_x0000_s20414" inset="0,0,0,0">
              <w:txbxContent>
                <w:p w:rsidR="00B71FCA" w:rsidRDefault="00B71FCA">
                  <w:pPr>
                    <w:pStyle w:val="OCRStyle4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(8) לבעלי זכויות במבנים שאינם קשיחים או שאינם תואמים רמת בניה</w:t>
                  </w:r>
                </w:p>
                <w:p w:rsidR="00B71FCA" w:rsidRDefault="00B71FCA">
                  <w:pPr>
                    <w:pStyle w:val="OCRStyle4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מקובלת, כאמור בסעיף קטן זה, או אינם נכנסים למסגרת סעיף קטן זה מסיבה</w:t>
                  </w:r>
                </w:p>
                <w:p w:rsidR="00B71FCA" w:rsidRDefault="00B71FCA">
                  <w:pPr>
                    <w:pStyle w:val="OCRStyle4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אחרת, ייקבע השווי לאחר שהוגשה הערכת השמאי הממשלתי הראשי תוך</w:t>
                  </w:r>
                </w:p>
                <w:p w:rsidR="00B71FCA" w:rsidRDefault="00B71FCA">
                  <w:pPr>
                    <w:pStyle w:val="OCRStyle4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התייחסות לעקרונות האמורים לעיל ובהתחשב באופי ובטיב של המבנה,</w:t>
                  </w:r>
                </w:p>
                <w:p w:rsidR="00B71FCA" w:rsidRDefault="00B71FCA">
                  <w:pPr>
                    <w:pStyle w:val="OCRStyle43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(ב) שוכרי מבנים לבתי עסק לתקופות קצרות:</w:t>
                  </w:r>
                </w:p>
                <w:p w:rsidR="00B71FCA" w:rsidRDefault="00B71FCA">
                  <w:pPr>
                    <w:pStyle w:val="OCRStyle4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זכאים לפי סעיף קטן זה הם מי ששכרו מבנים לבתי עסק לתקופות קצרות</w:t>
                  </w:r>
                </w:p>
                <w:p w:rsidR="00B71FCA" w:rsidRDefault="00B71FCA">
                  <w:pPr>
                    <w:pStyle w:val="OCRStyle4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ממדינת ישראל או מאחר מטעמה, לרבות מחברה ממשלתית, והם שוכרים</w:t>
                  </w:r>
                </w:p>
                <w:p w:rsidR="00B71FCA" w:rsidRDefault="00B71FCA">
                  <w:pPr>
                    <w:pStyle w:val="OCRStyle4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לעסקי מסחר ושירותים או שוכרים לתעשיה ומלאכה.</w:t>
                  </w:r>
                </w:p>
                <w:p w:rsidR="00B71FCA" w:rsidRDefault="00B71FCA">
                  <w:pPr>
                    <w:pStyle w:val="OCRStyle4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(1) שוכרים למסחר ולשירותים -</w:t>
                  </w:r>
                </w:p>
                <w:p w:rsidR="00B71FCA" w:rsidRDefault="00B71FCA">
                  <w:pPr>
                    <w:pStyle w:val="OCRStyle43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א. הפיצוי בשל רכיב זה יחושב לפי פסקת משנה (ב) באחוז מתאים</w:t>
                  </w:r>
                </w:p>
                <w:p w:rsidR="00B71FCA" w:rsidRDefault="00B71FCA">
                  <w:pPr>
                    <w:pStyle w:val="OCRStyle4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משווי הנכס, כפי שהוערך לבעלי זכות החכירה לתקופה ארוכה בסעיף</w:t>
                  </w:r>
                </w:p>
                <w:p w:rsidR="00B71FCA" w:rsidRDefault="00B71FCA">
                  <w:pPr>
                    <w:pStyle w:val="OCRStyle43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קטן (א). בקביעת שיעור הפיצוי הובאה בחשבון הפרשי דמי השכירות</w:t>
                  </w:r>
                </w:p>
                <w:p w:rsidR="00B71FCA" w:rsidRDefault="00B71FCA">
                  <w:pPr>
                    <w:pStyle w:val="OCRStyle43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הצפויים עקב ההעברה, הציפית לעתיד של השוכר לחידוש חוזה</w:t>
                  </w:r>
                </w:p>
                <w:p w:rsidR="00B71FCA" w:rsidRDefault="00B71FCA">
                  <w:pPr>
                    <w:pStyle w:val="OCRStyle43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השכירות, ומשך התקופה שבה שהה במושכר בפועל;</w:t>
                  </w:r>
                </w:p>
                <w:p w:rsidR="00B71FCA" w:rsidRDefault="00B71FCA">
                  <w:pPr>
                    <w:pStyle w:val="OCRStyle4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ב. להלן טבלת חישוב שיעורי הפיצויים בשל שווי הזכויות במקרקעין</w:t>
                  </w:r>
                </w:p>
                <w:p w:rsidR="00B71FCA" w:rsidRDefault="00B71FCA">
                  <w:pPr>
                    <w:pStyle w:val="OCRStyle43"/>
                    <w:ind w:left="932"/>
                  </w:pPr>
                  <w:r>
                    <w:rPr>
                      <w:rtl/>
                    </w:rPr>
                    <w:t>לשוכר הנמנה עם קבוצה זו:</w:t>
                  </w:r>
                </w:p>
              </w:txbxContent>
            </v:textbox>
            <w10:wrap anchorx="page" anchory="page"/>
          </v:shape>
        </w:pict>
      </w:r>
    </w:p>
    <w:p w:rsidR="00464366" w:rsidRDefault="00464366">
      <w:pPr>
        <w:rPr>
          <w:rtl/>
        </w:rPr>
      </w:pPr>
      <w:r>
        <w:rPr>
          <w:rtl/>
        </w:rPr>
        <w:br w:type="page"/>
      </w:r>
    </w:p>
    <w:p w:rsidR="00464366" w:rsidRDefault="00000000">
      <w:pPr>
        <w:rPr>
          <w:rtl/>
        </w:rPr>
      </w:pPr>
      <w:r>
        <w:pict>
          <v:shape id="_x0000_s20415" o:spid="_x0000_s1246" type="#_x0000_t202" style="position:absolute;left:0;text-align:left;margin-left:50pt;margin-top:771.95pt;width:495.35pt;height:30pt;z-index:225;mso-position-horizontal-relative:page;mso-position-vertical-relative:page" stroked="f">
            <v:textbox style="mso-next-textbox:#_x0000_s20415" inset="0,0,0,0">
              <w:txbxContent>
                <w:p w:rsidR="00B71FCA" w:rsidRDefault="00B71FCA">
                  <w:r>
                    <w:rPr>
                      <w:rtl/>
                    </w:rPr>
                    <w:t>142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16" o:spid="_x0000_s1247" type="#_x0000_t202" style="position:absolute;left:0;text-align:left;margin-left:99.15pt;margin-top:702.2pt;width:175.8pt;height:28.9pt;z-index:224;mso-wrap-style:none;mso-position-horizontal-relative:page;mso-position-vertical-relative:page" stroked="f">
            <v:textbox style="mso-next-textbox:#_x0000_s20416" inset="0,0,0,0">
              <w:txbxContent>
                <w:p w:rsidR="00B71FCA" w:rsidRDefault="00B71FCA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0417" o:spid="_x0000_s1248" type="#_x0000_t202" style="position:absolute;left:0;text-align:left;margin-left:385.45pt;margin-top:672.5pt;width:100.6pt;height:27.15pt;z-index:223;mso-wrap-style:none;mso-position-horizontal-relative:page;mso-position-vertical-relative:page" stroked="f">
            <v:textbox style="mso-next-textbox:#_x0000_s20417" inset="0,0,0,0">
              <w:txbxContent>
                <w:p w:rsidR="00B71FCA" w:rsidRPr="00464366" w:rsidRDefault="00B71FCA">
                  <w:pPr>
                    <w:pStyle w:val="OCRStyle44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ס"ח התשכ"ה,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18" o:spid="_x0000_s1249" type="#_x0000_t202" style="position:absolute;left:0;text-align:left;margin-left:86.1pt;margin-top:59.5pt;width:325.9pt;height:611.25pt;z-index:222;mso-wrap-style:none;mso-position-horizontal-relative:page;mso-position-vertical-relative:page" stroked="f">
            <v:textbox style="mso-next-textbox:#_x0000_s20418" inset="0,0,0,0">
              <w:txbxContent>
                <w:p w:rsidR="00B71FCA" w:rsidRDefault="00B71FCA">
                  <w:pPr>
                    <w:pStyle w:val="OCRStyle44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(2.2) תנאי השכירות של המושכר החלוף יהיו כדלקמן:</w:t>
                  </w:r>
                </w:p>
                <w:p w:rsidR="00B71FCA" w:rsidRDefault="00B71FCA">
                  <w:pPr>
                    <w:pStyle w:val="OCRStyle44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(א.א) אם המושכר החלוף יהיה באזור פיתוח א':</w:t>
                  </w:r>
                </w:p>
                <w:p w:rsidR="00B71FCA" w:rsidRDefault="00B71FCA">
                  <w:pPr>
                    <w:pStyle w:val="OCRStyle44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לגבי שוכר מפונה מימית (שהוא אזור א') לא יחול</w:t>
                  </w:r>
                </w:p>
                <w:p w:rsidR="00B71FCA" w:rsidRDefault="00B71FCA">
                  <w:pPr>
                    <w:pStyle w:val="OCRStyle44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כל שינוי והוא ימשיך ליהנות מתנאי שכירות של</w:t>
                  </w:r>
                </w:p>
                <w:p w:rsidR="00B71FCA" w:rsidRDefault="00B71FCA">
                  <w:pPr>
                    <w:pStyle w:val="OCRStyle44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שוכר ותיק בימית גם בישובו החדש, דהיינו, החוזה</w:t>
                  </w:r>
                </w:p>
                <w:p w:rsidR="00B71FCA" w:rsidRDefault="00B71FCA">
                  <w:pPr>
                    <w:pStyle w:val="OCRStyle44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במקום החלוף יחודש באותם דמי שכירות שהשוכר</w:t>
                  </w:r>
                </w:p>
                <w:p w:rsidR="00B71FCA" w:rsidRDefault="00B71FCA">
                  <w:pPr>
                    <w:pStyle w:val="OCRStyle44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היה משלם אילו נשאר בימית, ובשיערוך מתאים;</w:t>
                  </w:r>
                </w:p>
                <w:p w:rsidR="00B71FCA" w:rsidRDefault="00B71FCA">
                  <w:pPr>
                    <w:pStyle w:val="OCRStyle44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לגבי שוכר מפונה מאופירה (שהוא אזור א'+) יחו-</w:t>
                  </w:r>
                </w:p>
                <w:p w:rsidR="00B71FCA" w:rsidRDefault="00B71FCA">
                  <w:pPr>
                    <w:pStyle w:val="OCRStyle44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דש חוזה השכירות בתנאים של מחדשי חוזינו באזור</w:t>
                  </w:r>
                </w:p>
                <w:p w:rsidR="00B71FCA" w:rsidRDefault="00B71FCA">
                  <w:pPr>
                    <w:pStyle w:val="OCRStyle44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א'; שיבוצו של השוכר לצורך קביעת תנאי שכירות</w:t>
                  </w:r>
                </w:p>
                <w:p w:rsidR="00B71FCA" w:rsidRDefault="00B71FCA">
                  <w:pPr>
                    <w:pStyle w:val="OCRStyle44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בחוזה החדש יהיה בקבוצת השכירות הגבוהה אך</w:t>
                  </w:r>
                </w:p>
                <w:p w:rsidR="00B71FCA" w:rsidRDefault="00B71FCA">
                  <w:pPr>
                    <w:pStyle w:val="OCRStyle44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הקרובה ביותר לקבוצה שבה היה השוכר משובץ</w:t>
                  </w:r>
                </w:p>
                <w:p w:rsidR="00B71FCA" w:rsidRDefault="00B71FCA">
                  <w:pPr>
                    <w:pStyle w:val="OCRStyle44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בחוזה השכירות שקדם לחידושו, ובשיערוך מתאים;</w:t>
                  </w:r>
                </w:p>
                <w:p w:rsidR="00B71FCA" w:rsidRDefault="00B71FCA">
                  <w:pPr>
                    <w:pStyle w:val="OCRStyle4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(ב.ב) אם המושכר החלוף יהיה באזור פיתוח אי+:</w:t>
                  </w:r>
                </w:p>
                <w:p w:rsidR="00B71FCA" w:rsidRDefault="00B71FCA">
                  <w:pPr>
                    <w:pStyle w:val="OCRStyle44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לגבי שוכר מפונה מאופירה לא יחול כל שינוי</w:t>
                  </w:r>
                </w:p>
                <w:p w:rsidR="00B71FCA" w:rsidRDefault="00B71FCA">
                  <w:pPr>
                    <w:pStyle w:val="OCRStyle44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בתנאי. השכירות והוא ימשיך ליהנות מתנאי השכי-</w:t>
                  </w:r>
                </w:p>
                <w:p w:rsidR="00B71FCA" w:rsidRDefault="00B71FCA">
                  <w:pPr>
                    <w:pStyle w:val="OCRStyle44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רות של שוכר ותיק באופירה גם בישובו החדש,</w:t>
                  </w:r>
                </w:p>
                <w:p w:rsidR="00B71FCA" w:rsidRDefault="00B71FCA">
                  <w:pPr>
                    <w:pStyle w:val="OCRStyle44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דהיינו, החוזה בישוב החלוף יחודש באותם דמי</w:t>
                  </w:r>
                </w:p>
                <w:p w:rsidR="00B71FCA" w:rsidRDefault="00B71FCA">
                  <w:pPr>
                    <w:pStyle w:val="OCRStyle44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שכירות שהשוכר היה משלם אילו נשאר באופירה,</w:t>
                  </w:r>
                </w:p>
                <w:p w:rsidR="00B71FCA" w:rsidRDefault="00B71FCA">
                  <w:pPr>
                    <w:pStyle w:val="OCRStyle44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ובשיערוך מתאים.</w:t>
                  </w:r>
                </w:p>
                <w:p w:rsidR="00B71FCA" w:rsidRDefault="00B71FCA">
                  <w:pPr>
                    <w:pStyle w:val="OCRStyle44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לגבי שוכר מפונה מימית ייחתם חוזה שכירות</w:t>
                  </w:r>
                </w:p>
                <w:p w:rsidR="00B71FCA" w:rsidRDefault="00B71FCA">
                  <w:pPr>
                    <w:pStyle w:val="OCRStyle44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בתנאי שכירות של אזור פיתוח א'+ בהתאם לתעריף</w:t>
                  </w:r>
                </w:p>
                <w:p w:rsidR="00B71FCA" w:rsidRDefault="00B71FCA">
                  <w:pPr>
                    <w:pStyle w:val="OCRStyle44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השכירות הנמוך הקרוב ביותר לתעריף ששילם</w:t>
                  </w:r>
                </w:p>
                <w:p w:rsidR="00B71FCA" w:rsidRDefault="00B71FCA">
                  <w:pPr>
                    <w:pStyle w:val="OCRStyle44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השוכר בימית לפני הפינוי, ובשיערוך מתאים;</w:t>
                  </w:r>
                </w:p>
                <w:p w:rsidR="00B71FCA" w:rsidRDefault="00B71FCA">
                  <w:pPr>
                    <w:pStyle w:val="OCRStyle4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שכר בעל העסק מבנה בשטח גדול מכפי ששכר באזור,</w:t>
                  </w:r>
                </w:p>
                <w:p w:rsidR="00B71FCA" w:rsidRDefault="00B71FCA">
                  <w:pPr>
                    <w:pStyle w:val="OCRStyle4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יחולו על שטח נוסף זה תנאי השכירות המקובלים באותה</w:t>
                  </w:r>
                </w:p>
                <w:p w:rsidR="00B71FCA" w:rsidRDefault="00B71FCA">
                  <w:pPr>
                    <w:pStyle w:val="OCRStyle4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עת במקום זה; שכר מבנה בשטח קטן מכפי ששכר באזור,</w:t>
                  </w:r>
                </w:p>
                <w:p w:rsidR="00B71FCA" w:rsidRDefault="00B71FCA">
                  <w:pPr>
                    <w:pStyle w:val="OCRStyle44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יהיה זכאי לפיצוי כספי בשל ההפרש על בסיס הערכה</w:t>
                  </w:r>
                </w:p>
                <w:p w:rsidR="00B71FCA" w:rsidRDefault="00B71FCA">
                  <w:pPr>
                    <w:pStyle w:val="OCRStyle4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כמתואר בסעיף קטן (ב); הזכויות לקבל מושכר חלוף</w:t>
                  </w:r>
                </w:p>
                <w:p w:rsidR="00B71FCA" w:rsidRDefault="00B71FCA">
                  <w:pPr>
                    <w:pStyle w:val="OCRStyle44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יינתנו לבעל העסק בלבד ולא ניתן להעבירן לאחר, אלא</w:t>
                  </w:r>
                </w:p>
                <w:p w:rsidR="00B71FCA" w:rsidRDefault="00B71FCA">
                  <w:pPr>
                    <w:pStyle w:val="OCRStyle4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לשאירים כמשמעותם בחוק הביטוח הלאומי [נוסח משולב],</w:t>
                  </w:r>
                </w:p>
                <w:p w:rsidR="00B71FCA" w:rsidRDefault="00B71FCA">
                  <w:pPr>
                    <w:pStyle w:val="OCRStyle4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התשכ"ח-1968  10;</w:t>
                  </w:r>
                </w:p>
                <w:p w:rsidR="00B71FCA" w:rsidRDefault="00B71FCA">
                  <w:pPr>
                    <w:pStyle w:val="OCRStyle4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ב. פיצוי כספי -</w:t>
                  </w:r>
                </w:p>
                <w:p w:rsidR="00B71FCA" w:rsidRDefault="00B71FCA">
                  <w:pPr>
                    <w:pStyle w:val="OCRStyle44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(1.1) לא נתמלאו התנאים לקבלת מושכר חלוף כאמור בפסקת</w:t>
                  </w:r>
                </w:p>
                <w:p w:rsidR="00B71FCA" w:rsidRDefault="00B71FCA">
                  <w:pPr>
                    <w:pStyle w:val="OCRStyle44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משנה (א), או העדיף בעל העסק לקבל פיצוי חד פעמי במקום</w:t>
                  </w:r>
                </w:p>
                <w:p w:rsidR="00B71FCA" w:rsidRDefault="00B71FCA">
                  <w:pPr>
                    <w:pStyle w:val="OCRStyle44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מושכר חלוף, יהיה זכאי לפיצוי בדומה לשוכרים למסחר ושירו-</w:t>
                  </w:r>
                </w:p>
                <w:p w:rsidR="00B71FCA" w:rsidRDefault="00B71FCA">
                  <w:pPr>
                    <w:pStyle w:val="OCRStyle4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תים והטבלה בפסקה (1)(ב) תחול עליו, אלא שלגבי תא התעשיין</w:t>
                  </w:r>
                </w:p>
                <w:p w:rsidR="00B71FCA" w:rsidRDefault="00B71FCA">
                  <w:pPr>
                    <w:pStyle w:val="OCRStyle44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הראשון שבהחזקתו בשטח של 100 מ"ר יחושב שווי הנכס על</w:t>
                  </w:r>
                </w:p>
                <w:p w:rsidR="00B71FCA" w:rsidRDefault="00B71FCA">
                  <w:pPr>
                    <w:pStyle w:val="OCRStyle44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בסיס 1,250 שקלים לכל מ"ר ברוטו במקום הסכומים שבסעיף</w:t>
                  </w:r>
                </w:p>
                <w:p w:rsidR="00B71FCA" w:rsidRDefault="00B71FCA">
                  <w:pPr>
                    <w:pStyle w:val="OCRStyle44"/>
                    <w:ind w:left="608"/>
                  </w:pPr>
                  <w:r>
                    <w:rPr>
                      <w:rtl/>
                    </w:rPr>
                    <w:t>קטן (א) (2);</w:t>
                  </w:r>
                </w:p>
              </w:txbxContent>
            </v:textbox>
            <w10:wrap anchorx="page" anchory="page"/>
          </v:shape>
        </w:pict>
      </w:r>
    </w:p>
    <w:p w:rsidR="007A5810" w:rsidRDefault="007A5810">
      <w:pPr>
        <w:rPr>
          <w:rtl/>
        </w:rPr>
      </w:pPr>
      <w:r>
        <w:rPr>
          <w:rtl/>
        </w:rPr>
        <w:br w:type="page"/>
      </w:r>
    </w:p>
    <w:p w:rsidR="007A5810" w:rsidRDefault="00000000">
      <w:pPr>
        <w:rPr>
          <w:rtl/>
        </w:rPr>
      </w:pPr>
      <w:r>
        <w:pict>
          <v:shape id="_x0000_s20419" o:spid="_x0000_s1250" type="#_x0000_t202" style="position:absolute;left:0;text-align:left;margin-left:50pt;margin-top:771.95pt;width:495.35pt;height:30pt;z-index:228;mso-position-horizontal-relative:page;mso-position-vertical-relative:page" stroked="f">
            <v:textbox style="mso-next-textbox:#_x0000_s20419" inset="0,0,0,0">
              <w:txbxContent>
                <w:p w:rsidR="00B71FCA" w:rsidRDefault="00B71FCA">
                  <w:r>
                    <w:rPr>
                      <w:rtl/>
                    </w:rPr>
                    <w:t>143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20" o:spid="_x0000_s1251" type="#_x0000_t202" style="position:absolute;left:0;text-align:left;margin-left:374.35pt;margin-top:709.55pt;width:159.2pt;height:20.6pt;z-index:227;mso-wrap-style:none;mso-position-horizontal-relative:page;mso-position-vertical-relative:page" stroked="f">
            <v:textbox style="mso-next-textbox:#_x0000_s20420" inset="0,0,0,0">
              <w:txbxContent>
                <w:p w:rsidR="00B71FCA" w:rsidRDefault="00B71FCA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0421" o:spid="_x0000_s1252" type="#_x0000_t202" style="position:absolute;left:0;text-align:left;margin-left:139.1pt;margin-top:63.65pt;width:369.65pt;height:640.15pt;z-index:226;mso-wrap-style:none;mso-position-horizontal-relative:page;mso-position-vertical-relative:page" stroked="f">
            <v:textbox style="mso-next-textbox:#_x0000_s20421" inset="0,0,0,0">
              <w:txbxContent>
                <w:p w:rsidR="00B71FCA" w:rsidRDefault="00B71FCA">
                  <w:pPr>
                    <w:pStyle w:val="OCRStyle45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(2.2) בשל תא תעשיה ראשון ששטחו 100 מ"ר ברוטו יינתן</w:t>
                  </w:r>
                </w:p>
                <w:p w:rsidR="00B71FCA" w:rsidRDefault="00B71FCA">
                  <w:pPr>
                    <w:pStyle w:val="OCRStyle45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פיצוי נוסף בסכום השווה להפרש שבין השומה שנקבעה כאמור</w:t>
                  </w:r>
                </w:p>
                <w:p w:rsidR="00B71FCA" w:rsidRDefault="00B71FCA">
                  <w:pPr>
                    <w:pStyle w:val="OCRStyle45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בנסמן (1.1) (כולל חצר צמודה הכלולה בחוזה השכירות) לבין</w:t>
                  </w:r>
                </w:p>
                <w:p w:rsidR="00B71FCA" w:rsidRDefault="00B71FCA">
                  <w:pPr>
                    <w:pStyle w:val="OCRStyle45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143,500 שקלים;</w:t>
                  </w:r>
                </w:p>
                <w:p w:rsidR="00B71FCA" w:rsidRDefault="00B71FCA">
                  <w:pPr>
                    <w:pStyle w:val="OCRStyle45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(3.3) לשוכר תא ראשון בשטח קטן מ-100 מ"ר ברוטו יופחת</w:t>
                  </w:r>
                </w:p>
                <w:p w:rsidR="00B71FCA" w:rsidRDefault="00B71FCA">
                  <w:pPr>
                    <w:pStyle w:val="OCRStyle45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הפיצוי הנוסף לפי נסמן (2.2) באופן יחסי;</w:t>
                  </w:r>
                </w:p>
                <w:p w:rsidR="00B71FCA" w:rsidRDefault="00B71FCA">
                  <w:pPr>
                    <w:pStyle w:val="OCRStyle45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(4.4) בשל תאים נוספים על התא ראשון, ובשל חלק התא הראשון</w:t>
                  </w:r>
                </w:p>
                <w:p w:rsidR="00B71FCA" w:rsidRDefault="00B71FCA">
                  <w:pPr>
                    <w:pStyle w:val="OCRStyle45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העולה על 100 מ"ר ברוטו, יינתן פיצוי כולל על בסיס 600 שקלים</w:t>
                  </w:r>
                </w:p>
                <w:p w:rsidR="00B71FCA" w:rsidRDefault="00B71FCA">
                  <w:pPr>
                    <w:pStyle w:val="OCRStyle45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למ''ר ברוטו.</w:t>
                  </w:r>
                </w:p>
                <w:p w:rsidR="00B71FCA" w:rsidRDefault="00B71FCA">
                  <w:pPr>
                    <w:pStyle w:val="OCRStyle4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(ג) מחזיק במקרקעין כבר-רשות:</w:t>
                  </w:r>
                </w:p>
                <w:p w:rsidR="00B71FCA" w:rsidRDefault="00B71FCA">
                  <w:pPr>
                    <w:pStyle w:val="OCRStyle45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הפיצוי לבר-רשות יהיה בדרך של החזר השקעותיו במקרקעין שהוכיח</w:t>
                  </w:r>
                </w:p>
                <w:p w:rsidR="00B71FCA" w:rsidRDefault="00B71FCA">
                  <w:pPr>
                    <w:pStyle w:val="OCRStyle45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בראיות מתאימות, שישוערכו ליום התשלום.</w:t>
                  </w:r>
                </w:p>
                <w:p w:rsidR="00B71FCA" w:rsidRDefault="00B71FCA">
                  <w:pPr>
                    <w:pStyle w:val="OCRStyle4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(ד) בעל עסקים שבנה עסקו בבניה עצמית:</w:t>
                  </w:r>
                </w:p>
                <w:p w:rsidR="00B71FCA" w:rsidRDefault="00B71FCA">
                  <w:pPr>
                    <w:pStyle w:val="OCRStyle45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לענין מי שהוקצתה לו קרקע בחכירה לשם הקמת פרוייקט תיירותי, תעשייתי</w:t>
                  </w:r>
                </w:p>
                <w:p w:rsidR="00B71FCA" w:rsidRDefault="00B71FCA">
                  <w:pPr>
                    <w:pStyle w:val="OCRStyle45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או מסחרי ובנה את עסקו בבניה עצמית, יובחן בין בעל זכות חכירה בקרקע</w:t>
                  </w:r>
                </w:p>
                <w:p w:rsidR="00B71FCA" w:rsidRDefault="00B71FCA">
                  <w:pPr>
                    <w:pStyle w:val="OCRStyle45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עם אופציה להארכתה ל-49 שנים לבין בעל הסכם הרשאה זמני לשימוש</w:t>
                  </w:r>
                </w:p>
                <w:p w:rsidR="00B71FCA" w:rsidRDefault="00B71FCA">
                  <w:pPr>
                    <w:pStyle w:val="OCRStyle45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בקרקע ללא אופציה דומה.</w:t>
                  </w:r>
                </w:p>
                <w:p w:rsidR="00B71FCA" w:rsidRDefault="00B71FCA">
                  <w:pPr>
                    <w:pStyle w:val="OCRStyle45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(1) בעלי זכות חכירה עם אופציה להארכה עד 49 שנים -</w:t>
                  </w:r>
                </w:p>
                <w:p w:rsidR="00B71FCA" w:rsidRDefault="00B71FCA">
                  <w:pPr>
                    <w:pStyle w:val="OCRStyle45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הפיצוי בשל הזכויות במקרקעין לגבי עסק כזה יכלול את הרכיבים</w:t>
                  </w:r>
                </w:p>
                <w:p w:rsidR="00B71FCA" w:rsidRDefault="00B71FCA">
                  <w:pPr>
                    <w:pStyle w:val="OCRStyle45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הבאים:</w:t>
                  </w:r>
                </w:p>
                <w:p w:rsidR="00B71FCA" w:rsidRDefault="00B71FCA">
                  <w:pPr>
                    <w:pStyle w:val="OCRStyle45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א. החזר הוצאות הדרושות להקמה מחדש של המבנה ?-</w:t>
                  </w:r>
                </w:p>
                <w:p w:rsidR="00B71FCA" w:rsidRDefault="00B71FCA">
                  <w:pPr>
                    <w:pStyle w:val="OCRStyle4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בעל העסק יקבל פיצוי בשיעור ההוצאות הדרושות להקמתו מחדש</w:t>
                  </w:r>
                </w:p>
                <w:p w:rsidR="00B71FCA" w:rsidRDefault="00B71FCA">
                  <w:pPr>
                    <w:pStyle w:val="OCRStyle45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באזור ממוצע באילת (לא באזורי החוף והלגונה) של מבנה דומה</w:t>
                  </w:r>
                </w:p>
                <w:p w:rsidR="00B71FCA" w:rsidRDefault="00B71FCA">
                  <w:pPr>
                    <w:pStyle w:val="OCRStyle45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מבחינת השטח, הטיב, רמת הבניה, סוג החמרים שנעשה בהם</w:t>
                  </w:r>
                </w:p>
                <w:p w:rsidR="00B71FCA" w:rsidRDefault="00B71FCA">
                  <w:pPr>
                    <w:pStyle w:val="OCRStyle45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שימוש, וכל נתון אחר שיש לו השפעה על ערך המבנה;</w:t>
                  </w:r>
                </w:p>
                <w:p w:rsidR="00B71FCA" w:rsidRDefault="00B71FCA">
                  <w:pPr>
                    <w:pStyle w:val="OCRStyle45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ב. פיצוי בשל אובדן זכויות החכירה בקרקע -</w:t>
                  </w:r>
                </w:p>
                <w:p w:rsidR="00B71FCA" w:rsidRDefault="00B71FCA">
                  <w:pPr>
                    <w:pStyle w:val="OCRStyle45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לבעל עסק כאמור יינתן פיצוי על בסיס של 50% משווי הקרקע</w:t>
                  </w:r>
                </w:p>
                <w:p w:rsidR="00B71FCA" w:rsidRDefault="00B71FCA">
                  <w:pPr>
                    <w:pStyle w:val="OCRStyle45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במקום ממוצע באילת המיועד להקמת עסק מאותו סוג: לגבי</w:t>
                  </w:r>
                </w:p>
                <w:p w:rsidR="00B71FCA" w:rsidRDefault="00B71FCA">
                  <w:pPr>
                    <w:pStyle w:val="OCRStyle45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מפעל תעשייתי הבסיס יהיה שווי קרקע לתעשיה באזור תעשיה</w:t>
                  </w:r>
                </w:p>
                <w:p w:rsidR="00B71FCA" w:rsidRDefault="00B71FCA">
                  <w:pPr>
                    <w:pStyle w:val="OCRStyle45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ממוצע, ולגבי בתי מלון - שווי קרקע למלונאות או ייעוד תיירותי</w:t>
                  </w:r>
                </w:p>
                <w:p w:rsidR="00B71FCA" w:rsidRDefault="00B71FCA">
                  <w:pPr>
                    <w:pStyle w:val="OCRStyle45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אחר באזור ממוצע באילת (לא באזורי החוף והלגונה);</w:t>
                  </w:r>
                </w:p>
                <w:p w:rsidR="00B71FCA" w:rsidRDefault="00B71FCA">
                  <w:pPr>
                    <w:pStyle w:val="OCRStyle45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לענין בתי מלון ייקבע השווי גם בהתחשב במספר החדרים הקיים</w:t>
                  </w:r>
                </w:p>
                <w:p w:rsidR="00B71FCA" w:rsidRDefault="00B71FCA">
                  <w:pPr>
                    <w:pStyle w:val="OCRStyle4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בפועל במלון ובהתאם להנחיות בדבר תכנון ודירוג בתי המלון</w:t>
                  </w:r>
                </w:p>
                <w:p w:rsidR="00B71FCA" w:rsidRDefault="00B71FCA">
                  <w:pPr>
                    <w:pStyle w:val="OCRStyle45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של משרד התיירות;</w:t>
                  </w:r>
                </w:p>
                <w:p w:rsidR="00B71FCA" w:rsidRDefault="00B71FCA">
                  <w:pPr>
                    <w:pStyle w:val="OCRStyle4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בעלי עסקים במסחר או תיירות שאינם בתי מלון ואינם מפעלי</w:t>
                  </w:r>
                </w:p>
                <w:p w:rsidR="00B71FCA" w:rsidRDefault="00B71FCA">
                  <w:pPr>
                    <w:pStyle w:val="OCRStyle45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תעשיה (כגון בעלי בתי קפה ומסעדות) ונבנו בבניה עצמית קשיחה</w:t>
                  </w:r>
                </w:p>
                <w:p w:rsidR="00B71FCA" w:rsidRDefault="00B71FCA">
                  <w:pPr>
                    <w:pStyle w:val="OCRStyle45"/>
                    <w:ind w:left="1476"/>
                  </w:pPr>
                  <w:r>
                    <w:rPr>
                      <w:rtl/>
                    </w:rPr>
                    <w:t>וברמת בניה מקובלת יהיו רשאים לבחוה במקום פיצויים על פי</w:t>
                  </w:r>
                </w:p>
              </w:txbxContent>
            </v:textbox>
            <w10:wrap anchorx="page" anchory="page"/>
          </v:shape>
        </w:pict>
      </w:r>
    </w:p>
    <w:p w:rsidR="005532D2" w:rsidRDefault="005532D2">
      <w:pPr>
        <w:rPr>
          <w:rtl/>
        </w:rPr>
      </w:pPr>
      <w:r>
        <w:rPr>
          <w:rtl/>
        </w:rPr>
        <w:br w:type="page"/>
      </w:r>
    </w:p>
    <w:p w:rsidR="005532D2" w:rsidRDefault="00000000">
      <w:pPr>
        <w:rPr>
          <w:rtl/>
        </w:rPr>
      </w:pPr>
      <w:r>
        <w:pict>
          <v:shape id="_x0000_s20422" o:spid="_x0000_s1253" type="#_x0000_t202" style="position:absolute;left:0;text-align:left;margin-left:50pt;margin-top:771.95pt;width:495.35pt;height:30pt;z-index:234;mso-position-horizontal-relative:page;mso-position-vertical-relative:page" stroked="f">
            <v:textbox style="mso-next-textbox:#_x0000_s20422" inset="0,0,0,0">
              <w:txbxContent>
                <w:p w:rsidR="00B71FCA" w:rsidRDefault="00B71FCA">
                  <w:r>
                    <w:rPr>
                      <w:rtl/>
                    </w:rPr>
                    <w:t>144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23" o:spid="_x0000_s1254" type="#_x0000_t202" style="position:absolute;left:0;text-align:left;margin-left:98.2pt;margin-top:705.45pt;width:172.45pt;height:31.5pt;z-index:233;mso-wrap-style:none;mso-position-horizontal-relative:page;mso-position-vertical-relative:page" stroked="f">
            <v:textbox style="mso-next-textbox:#_x0000_s20423" inset="0,0,0,0">
              <w:txbxContent>
                <w:p w:rsidR="00B71FCA" w:rsidRDefault="00B71FCA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0424" o:spid="_x0000_s1255" type="#_x0000_t202" style="position:absolute;left:0;text-align:left;margin-left:316pt;margin-top:681.65pt;width:169.9pt;height:27.9pt;z-index:232;mso-wrap-style:none;mso-position-horizontal-relative:page;mso-position-vertical-relative:page" stroked="f">
            <v:textbox style="mso-next-textbox:#_x0000_s20424" inset="0,0,0,0">
              <w:txbxContent>
                <w:p w:rsidR="00B71FCA" w:rsidRPr="005532D2" w:rsidRDefault="00B71FCA">
                  <w:pPr>
                    <w:pStyle w:val="OCRStyle46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11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25" o:spid="_x0000_s1256" type="#_x0000_t202" style="position:absolute;left:0;text-align:left;margin-left:90.7pt;margin-top:406.85pt;width:406.9pt;height:270.65pt;z-index:231;mso-wrap-style:none;mso-position-horizontal-relative:page;mso-position-vertical-relative:page" stroked="f">
            <v:textbox style="mso-next-textbox:#_x0000_s20425" inset="0,0,0,0">
              <w:txbxContent>
                <w:p w:rsidR="00B71FCA" w:rsidRDefault="00B71FCA">
                  <w:pPr>
                    <w:pStyle w:val="OCRStyle46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(3) המנהל עסק בבית מגורים -</w:t>
                  </w:r>
                </w:p>
                <w:p w:rsidR="00B71FCA" w:rsidRDefault="00B71FCA">
                  <w:pPr>
                    <w:pStyle w:val="OCRStyle46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א. מי שניהל עסק בבית או בדירה שבהם הוא גר, לא יהיה בשל כך</w:t>
                  </w:r>
                </w:p>
                <w:p w:rsidR="00B71FCA" w:rsidRDefault="00B71FCA">
                  <w:pPr>
                    <w:pStyle w:val="OCRStyle46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זכאי לפיצוי בשל זכויות במקרקעין;</w:t>
                  </w:r>
                </w:p>
                <w:p w:rsidR="00B71FCA" w:rsidRDefault="00B71FCA">
                  <w:pPr>
                    <w:pStyle w:val="OCRStyle46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ב. מי שניהל עסק בדירה או במבנה מגורים שהושכרו לו למטרות</w:t>
                  </w:r>
                </w:p>
                <w:p w:rsidR="00B71FCA" w:rsidRDefault="00B71FCA">
                  <w:pPr>
                    <w:pStyle w:val="OCRStyle46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ניהול עסק מטעם המדינה ייקבע לו פיצוי על זכות במקרקעין לאחר</w:t>
                  </w:r>
                </w:p>
                <w:p w:rsidR="00B71FCA" w:rsidRDefault="00B71FCA">
                  <w:pPr>
                    <w:pStyle w:val="OCRStyle46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שהוגשה הערכת השמאי הממשלתי הראשי.</w:t>
                  </w:r>
                </w:p>
                <w:p w:rsidR="00B71FCA" w:rsidRDefault="00B71FCA">
                  <w:pPr>
                    <w:pStyle w:val="OCRStyle46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23. פיצוי בשל הוצאות והפסדים הכרוכים בהעברת העסק למקום אחר או בחיסולו -</w:t>
                  </w:r>
                </w:p>
                <w:p w:rsidR="00B71FCA" w:rsidRDefault="00B71FCA">
                  <w:pPr>
                    <w:pStyle w:val="OCRStyle46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(א) בעל עסק הזכאי לפיצוי לפי סעיף 22 יהיה זכאי לפיצוי על הוצאות והפסדים</w:t>
                  </w:r>
                </w:p>
                <w:p w:rsidR="00B71FCA" w:rsidRDefault="00B71FCA">
                  <w:pPr>
                    <w:pStyle w:val="OCRStyle46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הכרוכים בהעברת העסק למקום אחר בתנאים האמורים בסעיף זה ובסעיף 24.</w:t>
                  </w:r>
                </w:p>
                <w:p w:rsidR="00B71FCA" w:rsidRDefault="00B71FCA">
                  <w:pPr>
                    <w:pStyle w:val="OCRStyle46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(ב) כפיצוי על כל ההוצאות וההפסדים הכרוכים בהעברת העסק למקום אחר,</w:t>
                  </w:r>
                </w:p>
                <w:p w:rsidR="00B71FCA" w:rsidRDefault="00B71FCA">
                  <w:pPr>
                    <w:pStyle w:val="OCRStyle4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יקבל בעל העסק פיצוי בגובה של הכנסה שנתית אחת בערכים ריאליים ליום התשלום;</w:t>
                  </w:r>
                </w:p>
                <w:p w:rsidR="00B71FCA" w:rsidRDefault="00B71FCA">
                  <w:pPr>
                    <w:pStyle w:val="OCRStyle46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לענין זה, "הכנסה שנתית" - הכנסה חייבת כמשמעותה בפקודת מס הכנסה 11, שהיתה לבעל</w:t>
                  </w:r>
                </w:p>
                <w:p w:rsidR="00B71FCA" w:rsidRDefault="00B71FCA">
                  <w:pPr>
                    <w:pStyle w:val="OCRStyle4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העסק במשך שנת פעילות אחת בעסק, ולענין זה לא יובאו בחשבון קיזוז הפסדי שנים</w:t>
                  </w:r>
                </w:p>
                <w:p w:rsidR="00B71FCA" w:rsidRDefault="00B71FCA">
                  <w:pPr>
                    <w:pStyle w:val="OCRStyle46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קודמות, פחת שהוא זכאי לו בשל ציוד בעסק ודמי ניהול שלא שולם בשלהם פיצוי נפרד.</w:t>
                  </w:r>
                </w:p>
                <w:p w:rsidR="00B71FCA" w:rsidRDefault="00B71FCA">
                  <w:pPr>
                    <w:pStyle w:val="OCRStyle46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(ג) לצורר עריכת החישוב יוכל הזכאי לבחור שנת הכנסה החל משנת 1975</w:t>
                  </w:r>
                </w:p>
                <w:p w:rsidR="00B71FCA" w:rsidRDefault="00B71FCA">
                  <w:pPr>
                    <w:pStyle w:val="OCRStyle46"/>
                    <w:ind w:left="346"/>
                  </w:pPr>
                  <w:r>
                    <w:rPr>
                      <w:rtl/>
                    </w:rPr>
                    <w:t>ועד למועד שבו יפנה בפועל את העסק או יחוייב לפנותו, לפי המוקדם יותר; ההכנסה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26" o:spid="_x0000_s1257" type="#_x0000_t202" style="position:absolute;left:0;text-align:left;margin-left:195.65pt;margin-top:221.1pt;width:198.8pt;height:185.7pt;z-index:230;mso-wrap-style:none;mso-position-horizontal-relative:page;mso-position-vertical-relative:page" stroked="f">
            <v:textbox style="mso-next-textbox:#_x0000_s20426" inset="0,0,0,0">
              <w:txbxContent>
                <w:tbl>
                  <w:tblPr>
                    <w:tblW w:w="21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2149"/>
                  </w:tblGrid>
                  <w:tr w:rsidR="00B71FCA" w:rsidRPr="005532D2">
                    <w:trPr>
                      <w:jc w:val="right"/>
                    </w:trPr>
                    <w:tc>
                      <w:tcPr>
                        <w:tcW w:w="2027" w:type="pct"/>
                      </w:tcPr>
                      <w:p w:rsidR="00B71FCA" w:rsidRDefault="00B71FCA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משווי</w:t>
                        </w:r>
                      </w:p>
                      <w:p w:rsidR="00B71FCA" w:rsidRPr="005532D2" w:rsidRDefault="00B71FCA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הקרקע ב-%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B71FCA" w:rsidRDefault="00B71FCA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משך שנות החזקה בפועל</w:t>
                        </w:r>
                      </w:p>
                      <w:p w:rsidR="00B71FCA" w:rsidRPr="005532D2" w:rsidRDefault="00B71FCA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מכוח הסכם ההרשאה</w:t>
                        </w:r>
                      </w:p>
                    </w:tc>
                  </w:tr>
                  <w:tr w:rsidR="00B71FCA">
                    <w:trPr>
                      <w:jc w:val="right"/>
                    </w:trPr>
                    <w:tc>
                      <w:tcPr>
                        <w:tcW w:w="2027" w:type="pct"/>
                      </w:tcPr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%20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23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28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%30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%35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%37</w:t>
                        </w:r>
                      </w:p>
                      <w:p w:rsidR="00B71FCA" w:rsidRPr="005532D2" w:rsidRDefault="00B71FCA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%40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1 עד 2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2 עד 3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3 עד 4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4 עד 5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5 עד 6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6 עד 7</w:t>
                        </w:r>
                      </w:p>
                      <w:p w:rsidR="00B71FCA" w:rsidRDefault="00B71FC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7</w:t>
                        </w:r>
                      </w:p>
                    </w:tc>
                  </w:tr>
                </w:tbl>
                <w:p w:rsidR="00B71FCA" w:rsidRDefault="00B71FCA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0427" o:spid="_x0000_s1258" type="#_x0000_t202" style="position:absolute;left:0;text-align:left;margin-left:100.6pt;margin-top:65.3pt;width:335.8pt;height:151.85pt;z-index:229;mso-wrap-style:none;mso-position-horizontal-relative:page;mso-position-vertical-relative:page" stroked="f">
            <v:textbox style="mso-next-textbox:#_x0000_s20427" inset="0,0,0,0">
              <w:txbxContent>
                <w:p w:rsidR="00B71FCA" w:rsidRDefault="00B71FCA">
                  <w:pPr>
                    <w:pStyle w:val="OCRStyle4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סעיף קטן זה, בפיצויים הניתנים לבעלי זכות חכירה במבני עסק</w:t>
                  </w:r>
                </w:p>
                <w:p w:rsidR="00B71FCA" w:rsidRDefault="00B71FCA">
                  <w:pPr>
                    <w:pStyle w:val="OCRStyle4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לתקופה ארוכה על פי הקבוע בסעיף קטן (א).</w:t>
                  </w:r>
                </w:p>
                <w:p w:rsidR="00B71FCA" w:rsidRDefault="00B71FCA">
                  <w:pPr>
                    <w:pStyle w:val="OCRStyle4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(2) בעל הסכם הרשאה זמני לשימוש בקרקע לתקופות קצרות -</w:t>
                  </w:r>
                </w:p>
                <w:p w:rsidR="00B71FCA" w:rsidRDefault="00B71FCA">
                  <w:pPr>
                    <w:pStyle w:val="OCRStyle46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רכיבי הפיצוי לבעל הסכם כאמור הם:</w:t>
                  </w:r>
                </w:p>
                <w:p w:rsidR="00B71FCA" w:rsidRDefault="00B71FCA">
                  <w:pPr>
                    <w:pStyle w:val="OCRStyle4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החזר הוצאות הדרושות להקמה מחדש של המבנה כמפורט בפסקה</w:t>
                  </w:r>
                </w:p>
                <w:p w:rsidR="00B71FCA" w:rsidRDefault="00B71FCA">
                  <w:pPr>
                    <w:pStyle w:val="OCRStyle46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(1)(א) וכן פיצוי בשל אבדן זכויות החכירה בקרקע על פי</w:t>
                  </w:r>
                </w:p>
                <w:p w:rsidR="00B71FCA" w:rsidRDefault="00B71FCA">
                  <w:pPr>
                    <w:pStyle w:val="OCRStyle4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העקרונות הקבועים בפסקה (1)(ב) לענין קביעת שווי הקרקע,</w:t>
                  </w:r>
                </w:p>
                <w:p w:rsidR="00B71FCA" w:rsidRDefault="00B71FCA">
                  <w:pPr>
                    <w:pStyle w:val="OCRStyle46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אלא שהשיעור באחוזים משווי זה, שיינתן לבעל הזכות, ייקבע</w:t>
                  </w:r>
                </w:p>
                <w:p w:rsidR="00B71FCA" w:rsidRDefault="00B71FCA">
                  <w:pPr>
                    <w:pStyle w:val="OCRStyle46"/>
                    <w:ind w:left="997"/>
                  </w:pPr>
                  <w:r>
                    <w:rPr>
                      <w:rtl/>
                    </w:rPr>
                    <w:t>בהתאם לטבלה הבאה:</w:t>
                  </w:r>
                </w:p>
              </w:txbxContent>
            </v:textbox>
            <w10:wrap anchorx="page" anchory="page"/>
          </v:shape>
        </w:pict>
      </w:r>
    </w:p>
    <w:p w:rsidR="00354E06" w:rsidRDefault="00354E06">
      <w:pPr>
        <w:rPr>
          <w:rtl/>
        </w:rPr>
      </w:pPr>
      <w:r>
        <w:rPr>
          <w:rtl/>
        </w:rPr>
        <w:br w:type="page"/>
      </w:r>
    </w:p>
    <w:p w:rsidR="00354E06" w:rsidRDefault="00000000">
      <w:pPr>
        <w:rPr>
          <w:rtl/>
        </w:rPr>
      </w:pPr>
      <w:r>
        <w:pict>
          <v:shape id="_x0000_s20428" o:spid="_x0000_s1259" type="#_x0000_t202" style="position:absolute;left:0;text-align:left;margin-left:50pt;margin-top:771.95pt;width:495.35pt;height:30pt;z-index:237;mso-position-horizontal-relative:page;mso-position-vertical-relative:page" stroked="f">
            <v:textbox style="mso-next-textbox:#_x0000_s20428" inset="0,0,0,0">
              <w:txbxContent>
                <w:p w:rsidR="00B71FCA" w:rsidRDefault="00B71FCA">
                  <w:r>
                    <w:rPr>
                      <w:rtl/>
                    </w:rPr>
                    <w:t>145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29" o:spid="_x0000_s1260" type="#_x0000_t202" style="position:absolute;left:0;text-align:left;margin-left:378.6pt;margin-top:703.6pt;width:175.65pt;height:23.15pt;z-index:236;mso-wrap-style:none;mso-position-horizontal-relative:page;mso-position-vertical-relative:page" stroked="f">
            <v:textbox style="mso-next-textbox:#_x0000_s20429" inset="0,0,0,0">
              <w:txbxContent>
                <w:p w:rsidR="00B71FCA" w:rsidRDefault="00B71FCA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0430" o:spid="_x0000_s1261" type="#_x0000_t202" style="position:absolute;left:0;text-align:left;margin-left:159.8pt;margin-top:62.5pt;width:399.35pt;height:635.4pt;z-index:235;mso-wrap-style:none;mso-position-horizontal-relative:page;mso-position-vertical-relative:page" stroked="f">
            <v:textbox style="mso-next-textbox:#_x0000_s20430" inset="0,0,0,0">
              <w:txbxContent>
                <w:p w:rsidR="00B71FCA" w:rsidRDefault="00B71FCA">
                  <w:pPr>
                    <w:pStyle w:val="OCRStyle47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השנתית תיקבע על בסיס ספרי החשבונות של העסק, דו"חות לרשויות המס או תחשיבים</w:t>
                  </w:r>
                </w:p>
                <w:p w:rsidR="00B71FCA" w:rsidRDefault="00B71FCA">
                  <w:pPr>
                    <w:pStyle w:val="OCRStyle4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ענפיים מתאימים של רשויות המס (שומות ענפיות, פרופילים ענפיים או כל תחשיב ענפי</w:t>
                  </w:r>
                </w:p>
                <w:p w:rsidR="00B71FCA" w:rsidRDefault="00B71FCA">
                  <w:pPr>
                    <w:pStyle w:val="OCRStyle4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אחר), הכל לפי בחירת הזכאי; לא בחר הזכאי באחת משיטות החישוב האמורות - ייעשה</w:t>
                  </w:r>
                </w:p>
                <w:p w:rsidR="00B71FCA" w:rsidRDefault="00B71FCA">
                  <w:pPr>
                    <w:pStyle w:val="OCRStyle47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החישוב בדרך אחרת אשר תאומץ בידי רואי החשבון שיפעלו ליד השמאי הממשלתי</w:t>
                  </w:r>
                </w:p>
                <w:p w:rsidR="00B71FCA" w:rsidRDefault="00B71FCA">
                  <w:pPr>
                    <w:pStyle w:val="OCRStyle47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הראשי; תחשיב ענפי כאמור לעניין דייגים ולעניין עסקי דייג יהיה לפי חישוב שערך</w:t>
                  </w:r>
                </w:p>
                <w:p w:rsidR="00B71FCA" w:rsidRDefault="00B71FCA">
                  <w:pPr>
                    <w:pStyle w:val="OCRStyle4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השמאי הממשלתי הראשי.</w:t>
                  </w:r>
                </w:p>
                <w:p w:rsidR="00B71FCA" w:rsidRDefault="00B71FCA">
                  <w:pPr>
                    <w:pStyle w:val="OCRStyle47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24. (א) ישולם לבעל עסק זכאי פיצוי לכיסוי הוצאות הפירוק, ההעברה וההתקנה</w:t>
                  </w:r>
                </w:p>
                <w:p w:rsidR="00B71FCA" w:rsidRDefault="00B71FCA">
                  <w:pPr>
                    <w:pStyle w:val="OCRStyle47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מחדש של מיתקנים וציוד השייכים לעסק והניתנים להעברה, לרבות הוצאות שהושקעו</w:t>
                  </w:r>
                </w:p>
                <w:p w:rsidR="00B71FCA" w:rsidRDefault="00B71FCA">
                  <w:pPr>
                    <w:pStyle w:val="OCRStyle47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להתאמת המבנה המתפנה למטרת ניהול העסק.</w:t>
                  </w:r>
                </w:p>
                <w:p w:rsidR="00B71FCA" w:rsidRDefault="00B71FCA">
                  <w:pPr>
                    <w:pStyle w:val="OCRStyle47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(ב) ערך הציוד יחושב כערכו במועד בדיקתו בידי השמאי הממשלתי הראשי;</w:t>
                  </w:r>
                </w:p>
                <w:p w:rsidR="00B71FCA" w:rsidRDefault="00B71FCA">
                  <w:pPr>
                    <w:pStyle w:val="OCRStyle4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אם הערר המשוערך לאחר פחת של הנכס אינו עולה ב-10% או יותר על הוצאות הפירוק,</w:t>
                  </w:r>
                </w:p>
                <w:p w:rsidR="00B71FCA" w:rsidRDefault="00B71FCA">
                  <w:pPr>
                    <w:pStyle w:val="OCRStyle47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ההעברה וההרכבה מחדש, לא יראו כדאיות כלכלית בהעברתו; נקבע כי אין כדאיות</w:t>
                  </w:r>
                </w:p>
                <w:p w:rsidR="00B71FCA" w:rsidRDefault="00B71FCA">
                  <w:pPr>
                    <w:pStyle w:val="OCRStyle47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כלכלית בהעברת עיקרו של הציוד בעסק, ייקבע לבקשת בעל העסק כי אין כדאיות כלכלית</w:t>
                  </w:r>
                </w:p>
                <w:p w:rsidR="00B71FCA" w:rsidRDefault="00B71FCA">
                  <w:pPr>
                    <w:pStyle w:val="OCRStyle47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בהעברת כל הציוד בעסק.</w:t>
                  </w:r>
                </w:p>
                <w:p w:rsidR="00B71FCA" w:rsidRDefault="00B71FCA">
                  <w:pPr>
                    <w:pStyle w:val="OCRStyle47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(ג) הערך המשוערך של הציוד שאינו ניתן להעברה או שאין כדאיות כלכלית</w:t>
                  </w:r>
                </w:p>
                <w:p w:rsidR="00B71FCA" w:rsidRDefault="00B71FCA">
                  <w:pPr>
                    <w:pStyle w:val="OCRStyle47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בהעברתו ישולם לבעל העסק.</w:t>
                  </w:r>
                </w:p>
                <w:p w:rsidR="00B71FCA" w:rsidRDefault="00B71FCA">
                  <w:pPr>
                    <w:pStyle w:val="OCRStyle47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(ד) למרות האמור בסעיפים קטנים (א) עד (ג), רשאית ועדת הזכאות, בנסיבות</w:t>
                  </w:r>
                </w:p>
                <w:p w:rsidR="00B71FCA" w:rsidRDefault="00B71FCA">
                  <w:pPr>
                    <w:pStyle w:val="OCRStyle4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מיוחדות, להחליט על מתן פיצוי בשל ציוד גם כשיש לכאורה כדאיות כלכלית בהעברתו;</w:t>
                  </w:r>
                </w:p>
                <w:p w:rsidR="00B71FCA" w:rsidRDefault="00B71FCA">
                  <w:pPr>
                    <w:pStyle w:val="OCRStyle4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ועדת הזכאות תתייעץ בענין זה עם השמאי הממשלתי הראשי.</w:t>
                  </w:r>
                </w:p>
                <w:p w:rsidR="00B71FCA" w:rsidRDefault="00B71FCA">
                  <w:pPr>
                    <w:pStyle w:val="OCRStyle47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25. הפסד מוניטין -</w:t>
                  </w:r>
                </w:p>
                <w:p w:rsidR="00B71FCA" w:rsidRDefault="00B71FCA">
                  <w:pPr>
                    <w:pStyle w:val="OCRStyle47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)א( לבעל עסק ישולם הפסד מוניטין, במובן הרווח העודף (</w:t>
                  </w:r>
                  <w:r>
                    <w:t>excess peofit</w:t>
                  </w:r>
                  <w:r>
                    <w:rPr>
                      <w:rtl/>
                    </w:rPr>
                    <w:t>) שהעסק</w:t>
                  </w:r>
                </w:p>
                <w:p w:rsidR="00B71FCA" w:rsidRDefault="00B71FCA">
                  <w:pPr>
                    <w:pStyle w:val="OCRStyle47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הפיק מעל לרווח הממוצע לאותו ענף, ובלבד שהוכיח את המוניטין בראיות מתאימות</w:t>
                  </w:r>
                </w:p>
                <w:p w:rsidR="00B71FCA" w:rsidRDefault="00B71FCA">
                  <w:pPr>
                    <w:pStyle w:val="OCRStyle4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שהגיש לשמאי הממשלתי הראשי.</w:t>
                  </w:r>
                </w:p>
                <w:p w:rsidR="00B71FCA" w:rsidRDefault="00B71FCA">
                  <w:pPr>
                    <w:pStyle w:val="OCRStyle47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(ב) פעל העסק תקופה שאינה עולה על 5 שנים, ייעשה חישוב הפסד המוניטין</w:t>
                  </w:r>
                </w:p>
                <w:p w:rsidR="00B71FCA" w:rsidRDefault="00B71FCA">
                  <w:pPr>
                    <w:pStyle w:val="OCRStyle4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על-פי הרווח העודף שהעסק הפיק בפועל מעל לרווח הממוצע באותו ענף, בשנה אחת,</w:t>
                  </w:r>
                </w:p>
                <w:p w:rsidR="00B71FCA" w:rsidRDefault="00B71FCA">
                  <w:pPr>
                    <w:pStyle w:val="OCRStyle4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לפי בחירת בעל העסק, כפול 3.</w:t>
                  </w:r>
                </w:p>
                <w:p w:rsidR="00B71FCA" w:rsidRDefault="00B71FCA">
                  <w:pPr>
                    <w:pStyle w:val="OCRStyle47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(ג) פעל העסק תקופה העולה על 5 שנים, ייעשה חישוב הפסד המוניטין על-פי</w:t>
                  </w:r>
                </w:p>
                <w:p w:rsidR="00B71FCA" w:rsidRDefault="00B71FCA">
                  <w:pPr>
                    <w:pStyle w:val="OCRStyle4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הרווח העודף שהעסק הפיק בפועל מעל לרווח הממוצע באותו ענף, לפי ממוצע של</w:t>
                  </w:r>
                </w:p>
                <w:p w:rsidR="00B71FCA" w:rsidRDefault="00B71FCA">
                  <w:pPr>
                    <w:pStyle w:val="OCRStyle4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שנתיים רצופות, לפי בחירת בעל העסק, כפול 3.</w:t>
                  </w:r>
                </w:p>
                <w:p w:rsidR="00B71FCA" w:rsidRDefault="00B71FCA">
                  <w:pPr>
                    <w:pStyle w:val="OCRStyle4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26. פיצוי על בסיס הכנסה -</w:t>
                  </w:r>
                </w:p>
                <w:p w:rsidR="00B71FCA" w:rsidRDefault="00B71FCA">
                  <w:pPr>
                    <w:pStyle w:val="OCRStyle47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(א) הבוחר בחלופה זו יהיה זכאי לפיצוי בשל הפסד הכנסה והפסד מוניטין.</w:t>
                  </w:r>
                </w:p>
                <w:p w:rsidR="00B71FCA" w:rsidRDefault="00B71FCA">
                  <w:pPr>
                    <w:pStyle w:val="OCRStyle47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(ב) ואלה רכיבי הפיצוי לפי חלופה זו:</w:t>
                  </w:r>
                </w:p>
                <w:p w:rsidR="00B71FCA" w:rsidRDefault="00B71FCA">
                  <w:pPr>
                    <w:pStyle w:val="OCRStyle47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(1) הפסד הכנסה בשיעור הכנסה שנתית אחת שהיתה לבעל העסק, כפול</w:t>
                  </w:r>
                </w:p>
                <w:p w:rsidR="00B71FCA" w:rsidRDefault="00B71FCA">
                  <w:pPr>
                    <w:pStyle w:val="OCRStyle47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2; לענין זה, "הכנסה שנתית" - כהגדרתה בסעיף 23(ב), והוראות סעיף</w:t>
                  </w:r>
                </w:p>
                <w:p w:rsidR="00B71FCA" w:rsidRDefault="00B71FCA">
                  <w:pPr>
                    <w:pStyle w:val="OCRStyle47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23(ג) יחולו;</w:t>
                  </w:r>
                </w:p>
                <w:p w:rsidR="00B71FCA" w:rsidRDefault="00B71FCA">
                  <w:pPr>
                    <w:pStyle w:val="OCRStyle47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(2) א. הפסד מוניטין כאמור בסעיף 25(א);</w:t>
                  </w:r>
                </w:p>
                <w:p w:rsidR="00B71FCA" w:rsidRDefault="00B71FCA">
                  <w:pPr>
                    <w:pStyle w:val="OCRStyle47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ב, פעל העסק תקופה שאינה עולה על 5 שנים, ייעשה חישוב הפסד</w:t>
                  </w:r>
                </w:p>
                <w:p w:rsidR="00B71FCA" w:rsidRDefault="00B71FCA">
                  <w:pPr>
                    <w:pStyle w:val="OCRStyle47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המוניטין על-פי הריווח העודף שהעסק הפיק בפועל מעל לריווח הממוצע</w:t>
                  </w:r>
                </w:p>
                <w:p w:rsidR="00B71FCA" w:rsidRPr="00354E06" w:rsidRDefault="00B71FCA">
                  <w:pPr>
                    <w:pStyle w:val="OCRStyle47"/>
                    <w:ind w:left="1764"/>
                  </w:pPr>
                  <w:r>
                    <w:rPr>
                      <w:rtl/>
                    </w:rPr>
                    <w:t>באותו ענף, בשנה אחת, לפי בחירת בעל העסק, כפול 4;</w:t>
                  </w:r>
                </w:p>
              </w:txbxContent>
            </v:textbox>
            <w10:wrap anchorx="page" anchory="page"/>
          </v:shape>
        </w:pict>
      </w:r>
    </w:p>
    <w:p w:rsidR="00147284" w:rsidRDefault="00147284">
      <w:pPr>
        <w:rPr>
          <w:rtl/>
        </w:rPr>
      </w:pPr>
      <w:r>
        <w:rPr>
          <w:rtl/>
        </w:rPr>
        <w:br w:type="page"/>
      </w:r>
    </w:p>
    <w:p w:rsidR="00147284" w:rsidRDefault="00000000">
      <w:pPr>
        <w:rPr>
          <w:rtl/>
        </w:rPr>
      </w:pPr>
      <w:r>
        <w:pict>
          <v:shape id="_x0000_s20431" o:spid="_x0000_s1262" type="#_x0000_t202" style="position:absolute;left:0;text-align:left;margin-left:50pt;margin-top:771.95pt;width:495.35pt;height:30pt;z-index:240;mso-position-horizontal-relative:page;mso-position-vertical-relative:page" stroked="f">
            <v:textbox style="mso-next-textbox:#_x0000_s20431" inset="0,0,0,0">
              <w:txbxContent>
                <w:p w:rsidR="00B71FCA" w:rsidRDefault="00B71FCA">
                  <w:r>
                    <w:rPr>
                      <w:rtl/>
                    </w:rPr>
                    <w:t>146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32" o:spid="_x0000_s1263" type="#_x0000_t202" style="position:absolute;left:0;text-align:left;margin-left:85.45pt;margin-top:705.8pt;width:175.65pt;height:25.75pt;z-index:239;mso-wrap-style:none;mso-position-horizontal-relative:page;mso-position-vertical-relative:page" stroked="f">
            <v:textbox style="mso-next-textbox:#_x0000_s20432" inset="0,0,0,0">
              <w:txbxContent>
                <w:p w:rsidR="00B71FCA" w:rsidRDefault="00B71FCA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0433" o:spid="_x0000_s1264" type="#_x0000_t202" style="position:absolute;left:0;text-align:left;margin-left:85.45pt;margin-top:63.3pt;width:386.1pt;height:630.25pt;z-index:238;mso-wrap-style:none;mso-position-horizontal-relative:page;mso-position-vertical-relative:page" stroked="f">
            <v:textbox style="mso-next-textbox:#_x0000_s20433" inset="0,0,0,0">
              <w:txbxContent>
                <w:p w:rsidR="00B71FCA" w:rsidRDefault="00B71FCA">
                  <w:pPr>
                    <w:pStyle w:val="OCRStyle48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ג. פעל העסק תקופה העולה על 5 שנים, ייעשה חישוב הפסד המוניטין</w:t>
                  </w:r>
                </w:p>
                <w:p w:rsidR="00B71FCA" w:rsidRDefault="00B71FCA">
                  <w:pPr>
                    <w:pStyle w:val="OCRStyle48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על -פי הריווח העודף שהעסק הפיק בפועל מעל לריווח הממוצע באותו</w:t>
                  </w:r>
                </w:p>
                <w:p w:rsidR="00B71FCA" w:rsidRDefault="00B71FCA">
                  <w:pPr>
                    <w:pStyle w:val="OCRStyle48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ענף, לפי ממוצע של שנתיים רצופות, לפי בחירת בעל העסק, כפול 4.</w:t>
                  </w:r>
                </w:p>
                <w:p w:rsidR="00B71FCA" w:rsidRDefault="00B71FCA">
                  <w:pPr>
                    <w:pStyle w:val="OCRStyle4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27. בעל זכאות חלקית לפיצוי -</w:t>
                  </w:r>
                </w:p>
                <w:p w:rsidR="00B71FCA" w:rsidRDefault="00B71FCA">
                  <w:pPr>
                    <w:pStyle w:val="OCRStyle48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(א) בעל זכויות חכירה בקרקע לצורך בניה עצמית שלא החלה או טרם הושלמה</w:t>
                  </w:r>
                </w:p>
                <w:p w:rsidR="00B71FCA" w:rsidRDefault="00B71FCA">
                  <w:pPr>
                    <w:pStyle w:val="OCRStyle48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ביום הקובע:</w:t>
                  </w:r>
                </w:p>
                <w:p w:rsidR="00B71FCA" w:rsidRDefault="00B71FCA">
                  <w:pPr>
                    <w:pStyle w:val="OCRStyle48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(1) אדם שהיה בעל זכות חכירה בקרקע בישוב עירוני, לצורך בניה עצמית</w:t>
                  </w:r>
                </w:p>
                <w:p w:rsidR="00B71FCA" w:rsidRDefault="00B71FCA">
                  <w:pPr>
                    <w:pStyle w:val="OCRStyle48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של בית עסק, וביום הקובע טרם החל בבניה, יקבל פיצוי בשל אובדן זכויות</w:t>
                  </w:r>
                </w:p>
                <w:p w:rsidR="00B71FCA" w:rsidRDefault="00B71FCA">
                  <w:pPr>
                    <w:pStyle w:val="OCRStyle48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החכירה בקרקע בשיעור של מחצית מהסכום המגיע לבעל זכות כאמור בסעיף</w:t>
                  </w:r>
                </w:p>
                <w:p w:rsidR="00B71FCA" w:rsidRDefault="00B71FCA">
                  <w:pPr>
                    <w:pStyle w:val="OCRStyle48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22(ד)(1)(ב), ויהיה זכאי לקבל החזר הוצאותיו המתייחסות במישרין להקמת</w:t>
                  </w:r>
                </w:p>
                <w:p w:rsidR="00B71FCA" w:rsidRDefault="00B71FCA">
                  <w:pPr>
                    <w:pStyle w:val="OCRStyle48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המבנה ;</w:t>
                  </w:r>
                </w:p>
                <w:p w:rsidR="00B71FCA" w:rsidRDefault="00B71FCA">
                  <w:pPr>
                    <w:pStyle w:val="OCRStyle48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(2) החל אדם בבניה אך טרם השלימה ביום הקובע, יקבל פיצוי בשל אובדן</w:t>
                  </w:r>
                </w:p>
                <w:p w:rsidR="00B71FCA" w:rsidRDefault="00B71FCA">
                  <w:pPr>
                    <w:pStyle w:val="OCRStyle48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זכויות החכירה בקרקע בשיעור של מחצית מהסכום המגיע לבעל זכות כאמור</w:t>
                  </w:r>
                </w:p>
                <w:p w:rsidR="00B71FCA" w:rsidRDefault="00B71FCA">
                  <w:pPr>
                    <w:pStyle w:val="OCRStyle48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בסעיף 22(ד)(1)(ב), ויוחזרו לו הוצאות על-פי האמור בסעיף 22(ד)(1)(א)</w:t>
                  </w:r>
                </w:p>
                <w:p w:rsidR="00B71FCA" w:rsidRDefault="00B71FCA">
                  <w:pPr>
                    <w:pStyle w:val="OCRStyle48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בשינויים המחוייבים לפי הענין, והכל באופן יחסי לגודל ההשקעה שהשקיע</w:t>
                  </w:r>
                </w:p>
                <w:p w:rsidR="00B71FCA" w:rsidRDefault="00B71FCA">
                  <w:pPr>
                    <w:pStyle w:val="OCRStyle4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בבניית המבנה עד ליום הקובע;</w:t>
                  </w:r>
                </w:p>
                <w:p w:rsidR="00B71FCA" w:rsidRDefault="00B71FCA">
                  <w:pPr>
                    <w:pStyle w:val="OCRStyle48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(3) בשל השקעות שהושקעו במבנה לאחר היום הקובע, יינתן לזכאי החזר</w:t>
                  </w:r>
                </w:p>
                <w:p w:rsidR="00B71FCA" w:rsidRDefault="00B71FCA">
                  <w:pPr>
                    <w:pStyle w:val="OCRStyle48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הוצאותיו בפועל בלבד;</w:t>
                  </w:r>
                </w:p>
                <w:p w:rsidR="00B71FCA" w:rsidRDefault="00B71FCA">
                  <w:pPr>
                    <w:pStyle w:val="OCRStyle48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(4) ועדת הזכאות רשאית לאשר פיצוי בשל השקעות שלא כאמור בפסקה (3)</w:t>
                  </w:r>
                </w:p>
                <w:p w:rsidR="00B71FCA" w:rsidRDefault="00B71FCA">
                  <w:pPr>
                    <w:pStyle w:val="OCRStyle4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אם ראתה שהן נעשו במהלך הרגיל של העסק ובמידה הסבירה הנחוצה להבטיח</w:t>
                  </w:r>
                </w:p>
                <w:p w:rsidR="00B71FCA" w:rsidRDefault="00B71FCA">
                  <w:pPr>
                    <w:pStyle w:val="OCRStyle48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את ניהולו התקין;</w:t>
                  </w:r>
                </w:p>
                <w:p w:rsidR="00B71FCA" w:rsidRDefault="00B71FCA">
                  <w:pPr>
                    <w:pStyle w:val="OCRStyle48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(5) תנאי מוקדם לקבלת פיצוי לפי סעיף זה הוא כי המבקש יגיש דו"ח</w:t>
                  </w:r>
                </w:p>
                <w:p w:rsidR="00B71FCA" w:rsidRDefault="00B71FCA">
                  <w:pPr>
                    <w:pStyle w:val="OCRStyle48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השקעות מאושר בידי רואה חשבון, אשר ישקף את היקף השקעותיו הנוגעות</w:t>
                  </w:r>
                </w:p>
                <w:p w:rsidR="00B71FCA" w:rsidRDefault="00B71FCA">
                  <w:pPr>
                    <w:pStyle w:val="OCRStyle4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לענין.</w:t>
                  </w:r>
                </w:p>
                <w:p w:rsidR="00B71FCA" w:rsidRDefault="00B71FCA">
                  <w:pPr>
                    <w:pStyle w:val="OCRStyle4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(ב) עסק שטרם החל לפעול ביום הקובע:</w:t>
                  </w:r>
                </w:p>
                <w:p w:rsidR="00B71FCA" w:rsidRDefault="00B71FCA">
                  <w:pPr>
                    <w:pStyle w:val="OCRStyle48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(1) בעל עסק שזכה במכרז להפעלת עסק או שהוכיח כי רשות מוסמכת</w:t>
                  </w:r>
                </w:p>
                <w:p w:rsidR="00B71FCA" w:rsidRDefault="00B71FCA">
                  <w:pPr>
                    <w:pStyle w:val="OCRStyle48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אישרה הפעלתו של העסק לפני היום הקובע והפעלת העסק החלה לאחר</w:t>
                  </w:r>
                </w:p>
                <w:p w:rsidR="00B71FCA" w:rsidRDefault="00B71FCA">
                  <w:pPr>
                    <w:pStyle w:val="OCRStyle48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היום הקובע, יפוצה בסכום ההשקעה שהשקיע, לרבות עבודה עצמית, מוצמד</w:t>
                  </w:r>
                </w:p>
                <w:p w:rsidR="00B71FCA" w:rsidRDefault="00B71FCA">
                  <w:pPr>
                    <w:pStyle w:val="OCRStyle48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למדד ליום תשלום הפיצוי;</w:t>
                  </w:r>
                </w:p>
                <w:p w:rsidR="00B71FCA" w:rsidRDefault="00B71FCA">
                  <w:pPr>
                    <w:pStyle w:val="OCRStyle48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(2) תנאי מוקדם לקבלת הפיצוי הוא כי המבקש יגיש דו"ח השקעות מאושר</w:t>
                  </w:r>
                </w:p>
                <w:p w:rsidR="00B71FCA" w:rsidRDefault="00B71FCA">
                  <w:pPr>
                    <w:pStyle w:val="OCRStyle48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בידי רואה חשבון אשר ישקף את היקף השקעותיו ן</w:t>
                  </w:r>
                </w:p>
                <w:p w:rsidR="00B71FCA" w:rsidRDefault="00B71FCA">
                  <w:pPr>
                    <w:pStyle w:val="OCRStyle48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(3) ועדת הזכאות רשאית לאשר פיצוי בשל השקעות שלא כאמור בפסקה (1)</w:t>
                  </w:r>
                </w:p>
                <w:p w:rsidR="00B71FCA" w:rsidRDefault="00B71FCA">
                  <w:pPr>
                    <w:pStyle w:val="OCRStyle48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אם ראתה שהן נעשו במהלך הרגיל של העסק ובמידה הסבירה הנחוצה</w:t>
                  </w:r>
                </w:p>
                <w:p w:rsidR="00B71FCA" w:rsidRDefault="00B71FCA">
                  <w:pPr>
                    <w:pStyle w:val="OCRStyle48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להבטיח את ניהולו התקין;</w:t>
                  </w:r>
                </w:p>
                <w:p w:rsidR="00B71FCA" w:rsidRDefault="00B71FCA">
                  <w:pPr>
                    <w:pStyle w:val="OCRStyle48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(4) בעל עסק שסעיף קטן זה חל עליו לא יהיה זכאי לקבלת רכיבים אחרים</w:t>
                  </w:r>
                </w:p>
                <w:p w:rsidR="00B71FCA" w:rsidRDefault="00B71FCA">
                  <w:pPr>
                    <w:pStyle w:val="OCRStyle48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של פיצוי בשל עסקו, למעט מקרקעין.</w:t>
                  </w:r>
                </w:p>
                <w:p w:rsidR="00B71FCA" w:rsidRDefault="00B71FCA">
                  <w:pPr>
                    <w:pStyle w:val="OCRStyle48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(ג) בעל זכות בעסק בלתי פעיל ביום הקובע:</w:t>
                  </w:r>
                </w:p>
                <w:p w:rsidR="00B71FCA" w:rsidRDefault="00B71FCA">
                  <w:pPr>
                    <w:pStyle w:val="OCRStyle48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בעל זכויות בעסק שפעילותו נפסקה לפני היום הקובע יקבל פיצוי בשל</w:t>
                  </w:r>
                </w:p>
                <w:p w:rsidR="00B71FCA" w:rsidRPr="00147284" w:rsidRDefault="00B71FCA">
                  <w:pPr>
                    <w:pStyle w:val="OCRStyle48"/>
                    <w:ind w:left="1177"/>
                  </w:pPr>
                  <w:r>
                    <w:rPr>
                      <w:rtl/>
                    </w:rPr>
                    <w:t>זכויות במקרקעין בלבד הכרוכות בעסק לפי הקבוע בתוספת זו.</w:t>
                  </w:r>
                </w:p>
              </w:txbxContent>
            </v:textbox>
            <w10:wrap anchorx="page" anchory="page"/>
          </v:shape>
        </w:pict>
      </w:r>
    </w:p>
    <w:p w:rsidR="00A00508" w:rsidRDefault="00A00508">
      <w:pPr>
        <w:rPr>
          <w:rtl/>
        </w:rPr>
      </w:pPr>
      <w:r>
        <w:rPr>
          <w:rtl/>
        </w:rPr>
        <w:br w:type="page"/>
      </w:r>
    </w:p>
    <w:p w:rsidR="00A00508" w:rsidRDefault="00000000">
      <w:pPr>
        <w:rPr>
          <w:rtl/>
        </w:rPr>
      </w:pPr>
      <w:r>
        <w:pict>
          <v:shape id="_x0000_s20434" o:spid="_x0000_s1265" type="#_x0000_t202" style="position:absolute;left:0;text-align:left;margin-left:50pt;margin-top:771.95pt;width:495.35pt;height:30pt;z-index:243;mso-position-horizontal-relative:page;mso-position-vertical-relative:page" stroked="f">
            <v:textbox style="mso-next-textbox:#_x0000_s20434" inset="0,0,0,0">
              <w:txbxContent>
                <w:p w:rsidR="00B71FCA" w:rsidRDefault="00B71FCA">
                  <w:r>
                    <w:rPr>
                      <w:rtl/>
                    </w:rPr>
                    <w:t>147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35" o:spid="_x0000_s1266" type="#_x0000_t202" style="position:absolute;left:0;text-align:left;margin-left:386.15pt;margin-top:719.5pt;width:175.65pt;height:23.15pt;z-index:242;mso-wrap-style:none;mso-position-horizontal-relative:page;mso-position-vertical-relative:page" stroked="f">
            <v:textbox style="mso-next-textbox:#_x0000_s20435" inset="0,0,0,0">
              <w:txbxContent>
                <w:p w:rsidR="00B71FCA" w:rsidRDefault="00B71FCA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0436" o:spid="_x0000_s1267" type="#_x0000_t202" style="position:absolute;left:0;text-align:left;margin-left:170.75pt;margin-top:71.85pt;width:389.45pt;height:642.7pt;z-index:241;mso-wrap-style:none;mso-position-horizontal-relative:page;mso-position-vertical-relative:page" stroked="f">
            <v:textbox style="mso-next-textbox:#_x0000_s20436" inset="0,0,0,0">
              <w:txbxContent>
                <w:p w:rsidR="00B71FCA" w:rsidRDefault="00B71FCA">
                  <w:pPr>
                    <w:pStyle w:val="OCRStyle49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(ד) הפעלת עסק חלקי באזור :</w:t>
                  </w:r>
                </w:p>
                <w:p w:rsidR="00B71FCA" w:rsidRDefault="00B71FCA">
                  <w:pPr>
                    <w:pStyle w:val="OCRStyle49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(1) עסק זכאי שמרכזו באזור ועיקר הכנסותיו הופקו באזור יזכה לפיצוי</w:t>
                  </w:r>
                </w:p>
                <w:p w:rsidR="00B71FCA" w:rsidRDefault="00B71FCA">
                  <w:pPr>
                    <w:pStyle w:val="OCRStyle49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לפי תוספת זו גם אם לעסק זה סניפים במקומות אחרים בארץ, הכל לפי</w:t>
                  </w:r>
                </w:p>
                <w:p w:rsidR="00B71FCA" w:rsidRDefault="00B71FCA">
                  <w:pPr>
                    <w:pStyle w:val="OCRStyle49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ראיות מתאימות שיגיש בעל העסק;</w:t>
                  </w:r>
                </w:p>
                <w:p w:rsidR="00B71FCA" w:rsidRDefault="00B71FCA">
                  <w:pPr>
                    <w:pStyle w:val="OCRStyle49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(2) אדם בעל זכויות בעסק באזור המהווה רק חלק מעסקו העיקרי ומרכזו</w:t>
                  </w:r>
                </w:p>
                <w:p w:rsidR="00B71FCA" w:rsidRDefault="00B71FCA">
                  <w:pPr>
                    <w:pStyle w:val="OCRStyle49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מצוי במקום אחר, יקבל פיצוי רק בשל זכויות במקרקעין, ובשל הוצאות</w:t>
                  </w:r>
                </w:p>
                <w:p w:rsidR="00B71FCA" w:rsidRDefault="00B71FCA">
                  <w:pPr>
                    <w:pStyle w:val="OCRStyle49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פירוק והעברה כמפורט בסעיף 24 בלבד,</w:t>
                  </w:r>
                </w:p>
                <w:p w:rsidR="00B71FCA" w:rsidRDefault="00B71FCA">
                  <w:pPr>
                    <w:pStyle w:val="OCRStyle49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28 חישוב הפיצוי למי שלא הוכיח הכנסה -</w:t>
                  </w:r>
                </w:p>
                <w:p w:rsidR="00B71FCA" w:rsidRDefault="00B71FCA">
                  <w:pPr>
                    <w:pStyle w:val="OCRStyle49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(א) לא עלה בידי בעל עסק להוכיח הכנסה שנתית כהגדרתה לפי סעיף 23(ב)</w:t>
                  </w:r>
                </w:p>
                <w:p w:rsidR="00B71FCA" w:rsidRDefault="00B71FCA">
                  <w:pPr>
                    <w:pStyle w:val="OCRStyle4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ו- (ג) יהיה הוא רשאי לבחור באחת משתי אלה כהכנסה שנתית:</w:t>
                  </w:r>
                </w:p>
                <w:p w:rsidR="00B71FCA" w:rsidRDefault="00B71FCA">
                  <w:pPr>
                    <w:pStyle w:val="OCRStyle49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(1) 350% מן השכר החדשי הממוצע במשק בחודש שבו משולם הפיצוי,</w:t>
                  </w:r>
                </w:p>
                <w:p w:rsidR="00B71FCA" w:rsidRDefault="00B71FCA">
                  <w:pPr>
                    <w:pStyle w:val="OCRStyle49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כפול בשנות פעילותו של העסק; אולם הסכום האמור יוכפל אם אשתו של</w:t>
                  </w:r>
                </w:p>
                <w:p w:rsidR="00B71FCA" w:rsidRDefault="00B71FCA">
                  <w:pPr>
                    <w:pStyle w:val="OCRStyle49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בעל העסק היא תושבת זכאית ואינה עובדת במקום אחר, או אם בעסק היו</w:t>
                  </w:r>
                </w:p>
                <w:p w:rsidR="00B71FCA" w:rsidRDefault="00B71FCA">
                  <w:pPr>
                    <w:pStyle w:val="OCRStyle49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שני שותפים או יותר;</w:t>
                  </w:r>
                </w:p>
                <w:p w:rsidR="00B71FCA" w:rsidRDefault="00B71FCA">
                  <w:pPr>
                    <w:pStyle w:val="OCRStyle49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(2) אם הוא מקבל פיצוי לפי סעיף 22 - תוספת של 10% משווי המקרקעין</w:t>
                  </w:r>
                </w:p>
                <w:p w:rsidR="00B71FCA" w:rsidRDefault="00B71FCA">
                  <w:pPr>
                    <w:pStyle w:val="OCRStyle49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שלפי הערכת השמאי הממשלתי הראשי.</w:t>
                  </w:r>
                </w:p>
                <w:p w:rsidR="00B71FCA" w:rsidRDefault="00B71FCA">
                  <w:pPr>
                    <w:pStyle w:val="OCRStyle49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המקבל פיצוי לפי החישוב שבסעיף זה לא יהיה זכאי לקבל פיצוי בשל הפסד</w:t>
                  </w:r>
                </w:p>
                <w:p w:rsidR="00B71FCA" w:rsidRDefault="00B71FCA">
                  <w:pPr>
                    <w:pStyle w:val="OCRStyle49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מוניטין.</w:t>
                  </w:r>
                </w:p>
                <w:p w:rsidR="00B71FCA" w:rsidRDefault="00B71FCA">
                  <w:pPr>
                    <w:pStyle w:val="OCRStyle4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29. (א) בעל עסק זכאי יהיה זכאי לפיצוי נוסף לפי סעיף זה אם נתקיימו בו כל אלה:</w:t>
                  </w:r>
                </w:p>
                <w:p w:rsidR="00B71FCA" w:rsidRDefault="00B71FCA">
                  <w:pPr>
                    <w:pStyle w:val="OCRStyle49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(1) הוכיח להנחת דעתה של ועדת הזכאות כי הכנסתו פחתה בצורה משמעו-</w:t>
                  </w:r>
                </w:p>
                <w:p w:rsidR="00B71FCA" w:rsidRDefault="00B71FCA">
                  <w:pPr>
                    <w:pStyle w:val="OCRStyle49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תית בכרוך לחתימת חוזה השלום או שעקב חוזה השלום נגרמו לו הפסדים</w:t>
                  </w:r>
                </w:p>
                <w:p w:rsidR="00B71FCA" w:rsidRDefault="00B71FCA">
                  <w:pPr>
                    <w:pStyle w:val="OCRStyle49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בניהול עסקו;</w:t>
                  </w:r>
                </w:p>
                <w:p w:rsidR="00B71FCA" w:rsidRDefault="00B71FCA">
                  <w:pPr>
                    <w:pStyle w:val="OCRStyle49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(2) לא היה לו מקור הכנסה אחר מלבד העסק שהכנסתו פחתה או נגרם בו</w:t>
                  </w:r>
                </w:p>
                <w:p w:rsidR="00B71FCA" w:rsidRDefault="00B71FCA">
                  <w:pPr>
                    <w:pStyle w:val="OCRStyle49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הפסד, ואם היה לו - הוכיח כי ירידת ההכנסה או ההפסד מתייחסים לכל</w:t>
                  </w:r>
                </w:p>
                <w:p w:rsidR="00B71FCA" w:rsidRDefault="00B71FCA">
                  <w:pPr>
                    <w:pStyle w:val="OCRStyle49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מקורות הכנסתו, במישרין או בעקיפין, יחדיו.</w:t>
                  </w:r>
                </w:p>
                <w:p w:rsidR="00B71FCA" w:rsidRDefault="00B71FCA">
                  <w:pPr>
                    <w:pStyle w:val="OCRStyle49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(ב) הפיצוי לפי סעיף זה לא יעלה על 350% מהשכר החדשי הממוצע במשק</w:t>
                  </w:r>
                </w:p>
                <w:p w:rsidR="00B71FCA" w:rsidRDefault="00B71FCA">
                  <w:pPr>
                    <w:pStyle w:val="OCRStyle49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בחודש שבו ישולם הפיצוי כפול בשנות פעילותו של העסק שאינן עולות על חמש, כפול</w:t>
                  </w:r>
                </w:p>
                <w:p w:rsidR="00B71FCA" w:rsidRDefault="00B71FCA">
                  <w:pPr>
                    <w:pStyle w:val="OCRStyle4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שניים; ועדת הזכאות תפסוק, על סמר הראיות שלפניה, את מלוא הסכום האמור או חלק</w:t>
                  </w:r>
                </w:p>
                <w:p w:rsidR="00B71FCA" w:rsidRDefault="00B71FCA">
                  <w:pPr>
                    <w:pStyle w:val="OCRStyle4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מתאים ממנו בהתחשב במידה שבה פחתה ההכנסה או נגרם ההפסד ובהתחשב בהכנסותיו</w:t>
                  </w:r>
                </w:p>
                <w:p w:rsidR="00B71FCA" w:rsidRDefault="00B71FCA">
                  <w:pPr>
                    <w:pStyle w:val="OCRStyle4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בפועל של בעל העסק מזמן שנחתם חוזה השלום עד יום הפינוי.</w:t>
                  </w:r>
                </w:p>
                <w:p w:rsidR="00B71FCA" w:rsidRDefault="00B71FCA">
                  <w:pPr>
                    <w:pStyle w:val="OCRStyle4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30 . (א) בעל עסק זכאי יהיה זכאי לפי בחירתו לפיצוי מיוחד לפי סעיף זה, במקום כל</w:t>
                  </w:r>
                </w:p>
                <w:p w:rsidR="00B71FCA" w:rsidRDefault="00B71FCA">
                  <w:pPr>
                    <w:pStyle w:val="OCRStyle49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פיצוי אחר לפי ההוראות הקודמות של סימן זה, אם הוכיח להנחת דעתה של ועדת הזכאות</w:t>
                  </w:r>
                </w:p>
                <w:p w:rsidR="00B71FCA" w:rsidRDefault="00B71FCA">
                  <w:pPr>
                    <w:pStyle w:val="OCRStyle49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שנתקיימו בו כל אלה:</w:t>
                  </w:r>
                </w:p>
                <w:p w:rsidR="00B71FCA" w:rsidRDefault="00B71FCA">
                  <w:pPr>
                    <w:pStyle w:val="OCRStyle49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(1) הוא בעל עסק יחיד באזור - או בעל עסקים מספר שפסקאות (2) ו- (3)</w:t>
                  </w:r>
                </w:p>
                <w:p w:rsidR="00B71FCA" w:rsidRDefault="00B71FCA">
                  <w:pPr>
                    <w:pStyle w:val="OCRStyle49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מתקיימות בכולן - ואין הוא תובע פיצוי בשל כל עסק אחר, אף לא מכוח</w:t>
                  </w:r>
                </w:p>
                <w:p w:rsidR="00B71FCA" w:rsidRDefault="00B71FCA">
                  <w:pPr>
                    <w:pStyle w:val="OCRStyle49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היותו בעל שליטה בחברה או בעל מחצית לפחות מהון מניותיה;</w:t>
                  </w:r>
                </w:p>
                <w:p w:rsidR="00B71FCA" w:rsidRDefault="00B71FCA">
                  <w:pPr>
                    <w:pStyle w:val="OCRStyle49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(2) הוצאות העסק עלו על הכנסותיו;</w:t>
                  </w:r>
                </w:p>
                <w:p w:rsidR="00B71FCA" w:rsidRDefault="00B71FCA">
                  <w:pPr>
                    <w:pStyle w:val="OCRStyle49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(3) הפסדי העסק או הפסקת פעילותו נגרמו בכרוך לחתימת חוזה השלום</w:t>
                  </w:r>
                </w:p>
                <w:p w:rsidR="00B71FCA" w:rsidRDefault="00B71FCA">
                  <w:pPr>
                    <w:pStyle w:val="OCRStyle49"/>
                    <w:ind w:left="1163"/>
                  </w:pPr>
                  <w:r>
                    <w:rPr>
                      <w:rtl/>
                    </w:rPr>
                    <w:t>עם מצרים,</w:t>
                  </w:r>
                </w:p>
              </w:txbxContent>
            </v:textbox>
            <w10:wrap anchorx="page" anchory="page"/>
          </v:shape>
        </w:pict>
      </w:r>
    </w:p>
    <w:p w:rsidR="00386F53" w:rsidRDefault="00386F53">
      <w:pPr>
        <w:rPr>
          <w:rtl/>
        </w:rPr>
      </w:pPr>
      <w:r>
        <w:rPr>
          <w:rtl/>
        </w:rPr>
        <w:br w:type="page"/>
      </w:r>
    </w:p>
    <w:p w:rsidR="00386F53" w:rsidRDefault="00000000">
      <w:pPr>
        <w:rPr>
          <w:rtl/>
        </w:rPr>
      </w:pPr>
      <w:r>
        <w:pict>
          <v:shape id="_x0000_s20437" o:spid="_x0000_s1268" type="#_x0000_t202" style="position:absolute;left:0;text-align:left;margin-left:50pt;margin-top:771.95pt;width:495.35pt;height:30pt;z-index:246;mso-position-horizontal-relative:page;mso-position-vertical-relative:page" stroked="f">
            <v:textbox style="mso-next-textbox:#_x0000_s20437" inset="0,0,0,0">
              <w:txbxContent>
                <w:p w:rsidR="00B71FCA" w:rsidRDefault="00B71FCA">
                  <w:r>
                    <w:rPr>
                      <w:rtl/>
                    </w:rPr>
                    <w:t>148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38" o:spid="_x0000_s1269" type="#_x0000_t202" style="position:absolute;left:0;text-align:left;margin-left:80.7pt;margin-top:724.4pt;width:168.3pt;height:21.6pt;z-index:245;mso-wrap-style:none;mso-position-horizontal-relative:page;mso-position-vertical-relative:page" stroked="f">
            <v:textbox style="mso-next-textbox:#_x0000_s20438" inset="0,0,0,0">
              <w:txbxContent>
                <w:p w:rsidR="00B71FCA" w:rsidRDefault="00B71FCA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0439" o:spid="_x0000_s1270" type="#_x0000_t202" style="position:absolute;left:0;text-align:left;margin-left:75.75pt;margin-top:67.85pt;width:400.15pt;height:652.6pt;z-index:244;mso-wrap-style:none;mso-position-horizontal-relative:page;mso-position-vertical-relative:page" stroked="f">
            <v:textbox style="mso-next-textbox:#_x0000_s20439" inset="0,0,0,0">
              <w:txbxContent>
                <w:p w:rsidR="00B71FCA" w:rsidRDefault="00B71FCA">
                  <w:pPr>
                    <w:pStyle w:val="OCRStyle50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(ב) הפיצוי לפי סעיף זה יהיה שני אלה בלבד:</w:t>
                  </w:r>
                </w:p>
                <w:p w:rsidR="00B71FCA" w:rsidRDefault="00B71FCA">
                  <w:pPr>
                    <w:pStyle w:val="OCRStyle50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(1) פיצוי בשל זכויות במקרקעין, אם היו לו, לפי הוראות סעיף 22;</w:t>
                  </w:r>
                </w:p>
                <w:p w:rsidR="00B71FCA" w:rsidRDefault="00B71FCA">
                  <w:pPr>
                    <w:pStyle w:val="OCRStyle50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(2) החזר כל הפסדיו בפועל, כשהם משוערכים למועד התשלום.</w:t>
                  </w:r>
                </w:p>
                <w:p w:rsidR="00B71FCA" w:rsidRDefault="00B71FCA">
                  <w:pPr>
                    <w:pStyle w:val="OCRStyle50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(ג) מי שקיבל פיצוי לפי סעיף זה לא יוכל לקזז את הפסד העסק בחישובים</w:t>
                  </w:r>
                </w:p>
                <w:p w:rsidR="00B71FCA" w:rsidRDefault="00B71FCA">
                  <w:pPr>
                    <w:pStyle w:val="OCRStyle50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לענין מס הכנסה בעתיד.</w:t>
                  </w:r>
                </w:p>
                <w:p w:rsidR="00B71FCA" w:rsidRDefault="00B71FCA">
                  <w:pPr>
                    <w:pStyle w:val="OCRStyle50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31. הלוואה עומדת בשל מעבר לאזור פיתוח א' או א'+ -</w:t>
                  </w:r>
                </w:p>
                <w:p w:rsidR="00B71FCA" w:rsidRDefault="00B71FCA">
                  <w:pPr>
                    <w:pStyle w:val="OCRStyle5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(א) בעל עסק זכאי המעביר את עסקו לאזור פיתוח א' או א'+ או תושב זכאי</w:t>
                  </w:r>
                </w:p>
                <w:p w:rsidR="00B71FCA" w:rsidRDefault="00B71FCA">
                  <w:pPr>
                    <w:pStyle w:val="OCRStyle50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הפותח עסק חדש באזור כאמור, יהיה זכאי לקבל הלוואה עומדת בתנאים ובמגבלות</w:t>
                  </w:r>
                </w:p>
                <w:p w:rsidR="00B71FCA" w:rsidRDefault="00B71FCA">
                  <w:pPr>
                    <w:pStyle w:val="OCRStyle5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הבאים:</w:t>
                  </w:r>
                </w:p>
                <w:p w:rsidR="00B71FCA" w:rsidRDefault="00B71FCA">
                  <w:pPr>
                    <w:pStyle w:val="OCRStyle50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(1) העסק ינוהל בידי תושב זכאי אשר העתיק את מקום מגוריו לאזור</w:t>
                  </w:r>
                </w:p>
                <w:p w:rsidR="00B71FCA" w:rsidRDefault="00B71FCA">
                  <w:pPr>
                    <w:pStyle w:val="OCRStyle5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פיתוח א' או א'-4 ולא קיבל הלוואה לפי סעיף 17 (ב);</w:t>
                  </w:r>
                </w:p>
                <w:p w:rsidR="00B71FCA" w:rsidRDefault="00B71FCA">
                  <w:pPr>
                    <w:pStyle w:val="OCRStyle50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(2) העסק הועבר או עומד להיות מועבר או מוקם תוך שנה מיום הפינוי</w:t>
                  </w:r>
                </w:p>
                <w:p w:rsidR="00B71FCA" w:rsidRDefault="00B71FCA">
                  <w:pPr>
                    <w:pStyle w:val="OCRStyle50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באזור פיתוח א' או א'+;</w:t>
                  </w:r>
                </w:p>
                <w:p w:rsidR="00B71FCA" w:rsidRDefault="00B71FCA">
                  <w:pPr>
                    <w:pStyle w:val="OCRStyle50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(3) הוצג חוזה רכישה מבוייל או חוזה שכירות לתקופה של שנתיים לפחות</w:t>
                  </w:r>
                </w:p>
                <w:p w:rsidR="00B71FCA" w:rsidRDefault="00B71FCA">
                  <w:pPr>
                    <w:pStyle w:val="OCRStyle5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למקום החדש של העסק, בצירוף תצהיר בדבר פרטי העברת העסק ומועדו,</w:t>
                  </w:r>
                </w:p>
                <w:p w:rsidR="00B71FCA" w:rsidRDefault="00B71FCA">
                  <w:pPr>
                    <w:pStyle w:val="OCRStyle50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מועד פתיחתו וסוג העסק אשר הזכאי ינהל במקום החדש, וראיות להעתקת</w:t>
                  </w:r>
                </w:p>
                <w:p w:rsidR="00B71FCA" w:rsidRDefault="00B71FCA">
                  <w:pPr>
                    <w:pStyle w:val="OCRStyle50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מקום מגוריו לאזור הפיתוח;</w:t>
                  </w:r>
                </w:p>
                <w:p w:rsidR="00B71FCA" w:rsidRDefault="00B71FCA">
                  <w:pPr>
                    <w:pStyle w:val="OCRStyle50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(4) רוכש חנות או שוכר מבנה תעשיה יקבל הלוואה עומדת בסכום השווה</w:t>
                  </w:r>
                </w:p>
                <w:p w:rsidR="00B71FCA" w:rsidRDefault="00B71FCA">
                  <w:pPr>
                    <w:pStyle w:val="OCRStyle50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ל -40,000 שקלים צמוד למדד חודש יוני 1979: 330.3 נקודות;</w:t>
                  </w:r>
                </w:p>
                <w:p w:rsidR="00B71FCA" w:rsidRDefault="00B71FCA">
                  <w:pPr>
                    <w:pStyle w:val="OCRStyle50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(5) שוכר בית עסק חדש, למעט מבנה תעשיה, יקבל הלוואה עומדת בסכום</w:t>
                  </w:r>
                </w:p>
                <w:p w:rsidR="00B71FCA" w:rsidRDefault="00B71FCA">
                  <w:pPr>
                    <w:pStyle w:val="OCRStyle5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השווה לדמי השכירות אשר התחייב לשלם למשך שתי שנות השכירות</w:t>
                  </w:r>
                </w:p>
                <w:p w:rsidR="00B71FCA" w:rsidRDefault="00B71FCA">
                  <w:pPr>
                    <w:pStyle w:val="OCRStyle50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הראשונות, אך לא יותר מסכום ההלוואה העומדת כאמור בפסקה (4);</w:t>
                  </w:r>
                </w:p>
                <w:p w:rsidR="00B71FCA" w:rsidRDefault="00B71FCA">
                  <w:pPr>
                    <w:pStyle w:val="OCRStyle50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(6) ההלוואה העומדת תהיה למשך שלוש שנים ותיחשב כמסולקת שלוש</w:t>
                  </w:r>
                </w:p>
                <w:p w:rsidR="00B71FCA" w:rsidRDefault="00B71FCA">
                  <w:pPr>
                    <w:pStyle w:val="OCRStyle50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שנים מיום נתינתה אם עד אז לא סגר הזכאי את עסקו החדש ולא העבירו</w:t>
                  </w:r>
                </w:p>
                <w:p w:rsidR="00B71FCA" w:rsidRDefault="00B71FCA">
                  <w:pPr>
                    <w:pStyle w:val="OCRStyle50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למקום שמחוץ לאזור פיתוח א' או א'+;</w:t>
                  </w:r>
                </w:p>
                <w:p w:rsidR="00B71FCA" w:rsidRDefault="00B71FCA">
                  <w:pPr>
                    <w:pStyle w:val="OCRStyle50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(7) ההלוואה תינתן באמצעות בנק לפי נהלים שיערוך המנהל הכללי של</w:t>
                  </w:r>
                </w:p>
                <w:p w:rsidR="00B71FCA" w:rsidRDefault="00B71FCA">
                  <w:pPr>
                    <w:pStyle w:val="OCRStyle50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משרד ראש הממשלה או מי שהוא הסמיך לכך.</w:t>
                  </w:r>
                </w:p>
                <w:p w:rsidR="00B71FCA" w:rsidRDefault="00B71FCA">
                  <w:pPr>
                    <w:pStyle w:val="OCRStyle50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(ב) תושב זכאי שאינו מקבל הלוואה עומדת לפי סעיף קטן (א) והמעתיק מקום</w:t>
                  </w:r>
                </w:p>
                <w:p w:rsidR="00B71FCA" w:rsidRDefault="00B71FCA">
                  <w:pPr>
                    <w:pStyle w:val="OCRStyle50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מגוריו לאזור פיתוח אי או א'+ ורוכש שם יחידת מגורים תוך שנה מיום תחילתו של</w:t>
                  </w:r>
                </w:p>
                <w:p w:rsidR="00B71FCA" w:rsidRDefault="00B71FCA">
                  <w:pPr>
                    <w:pStyle w:val="OCRStyle50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חוק זה, יהיה זכאי למחצית ההלוואה שלפי סעיף קטן (א).</w:t>
                  </w:r>
                </w:p>
                <w:p w:rsidR="00B71FCA" w:rsidRDefault="00B71FCA">
                  <w:pPr>
                    <w:pStyle w:val="OCRStyle50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32. למרות המשתמע מכל הוראה אחרת בסימן זה תוגבל זכות בעלי העסקים מהסוגים</w:t>
                  </w:r>
                </w:p>
                <w:p w:rsidR="00B71FCA" w:rsidRDefault="00B71FCA">
                  <w:pPr>
                    <w:pStyle w:val="OCRStyle50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המפורטים מטה לפיצוי במקרים ובתנאים הבאים;</w:t>
                  </w:r>
                </w:p>
                <w:p w:rsidR="00B71FCA" w:rsidRDefault="00B71FCA">
                  <w:pPr>
                    <w:pStyle w:val="OCRStyle5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(א) עסק בישוב עירוני אשר לא יחוסל ואשר הכנסתו, כולה או עיקרה, הופקה</w:t>
                  </w:r>
                </w:p>
                <w:p w:rsidR="00B71FCA" w:rsidRDefault="00B71FCA">
                  <w:pPr>
                    <w:pStyle w:val="OCRStyle50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ממכירת מוצרים או אספקת שירותים ללקוחות מחוץ לאזור ושלא באזורים הסמוכים לו ואשר</w:t>
                  </w:r>
                </w:p>
                <w:p w:rsidR="00B71FCA" w:rsidRDefault="00B71FCA">
                  <w:pPr>
                    <w:pStyle w:val="OCRStyle50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אין בפינוי האזור ובהעתקת העסק כדי לפגוע במקור הכנסתו - לא יהיה בעלו זכאי לפיצוי</w:t>
                  </w:r>
                </w:p>
                <w:p w:rsidR="00B71FCA" w:rsidRDefault="00B71FCA">
                  <w:pPr>
                    <w:pStyle w:val="OCRStyle50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בשל אובדן שנות הכנסה ומוניטין בשל העסק, אולם הוא יהיה זכאי לאלה:</w:t>
                  </w:r>
                </w:p>
                <w:p w:rsidR="00B71FCA" w:rsidRDefault="00B71FCA">
                  <w:pPr>
                    <w:pStyle w:val="OCRStyle50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(1) להחזר הוצאות לפי הוראות סעיף 24;</w:t>
                  </w:r>
                </w:p>
                <w:p w:rsidR="00B71FCA" w:rsidRDefault="00B71FCA">
                  <w:pPr>
                    <w:pStyle w:val="OCRStyle50"/>
                    <w:ind w:left="1325"/>
                  </w:pPr>
                  <w:r>
                    <w:rPr>
                      <w:rtl/>
                    </w:rPr>
                    <w:t>(2) פיצוי בשל זכויות במקרקעין שהיו לו, לפי הוראות סעיף 22;</w:t>
                  </w:r>
                </w:p>
              </w:txbxContent>
            </v:textbox>
            <w10:wrap anchorx="page" anchory="page"/>
          </v:shape>
        </w:pict>
      </w:r>
    </w:p>
    <w:p w:rsidR="004C6D56" w:rsidRDefault="004C6D56">
      <w:pPr>
        <w:rPr>
          <w:rtl/>
        </w:rPr>
      </w:pPr>
      <w:r>
        <w:rPr>
          <w:rtl/>
        </w:rPr>
        <w:br w:type="page"/>
      </w:r>
    </w:p>
    <w:p w:rsidR="004C6D56" w:rsidRDefault="00000000">
      <w:pPr>
        <w:rPr>
          <w:rtl/>
        </w:rPr>
      </w:pPr>
      <w:r>
        <w:pict>
          <v:shape id="_x0000_s20440" o:spid="_x0000_s1271" type="#_x0000_t202" style="position:absolute;left:0;text-align:left;margin-left:50pt;margin-top:771.95pt;width:495.35pt;height:30pt;z-index:249;mso-position-horizontal-relative:page;mso-position-vertical-relative:page" stroked="f">
            <v:textbox style="mso-next-textbox:#_x0000_s20440" inset="0,0,0,0">
              <w:txbxContent>
                <w:p w:rsidR="00B71FCA" w:rsidRDefault="00B71FCA">
                  <w:r>
                    <w:rPr>
                      <w:rtl/>
                    </w:rPr>
                    <w:t>149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41" o:spid="_x0000_s1272" type="#_x0000_t202" style="position:absolute;left:0;text-align:left;margin-left:373.9pt;margin-top:712.9pt;width:164.15pt;height:14.85pt;z-index:248;mso-wrap-style:none;mso-position-horizontal-relative:page;mso-position-vertical-relative:page" stroked="f">
            <v:textbox style="mso-next-textbox:#_x0000_s20441" inset="0,0,0,0">
              <w:txbxContent>
                <w:p w:rsidR="00B71FCA" w:rsidRDefault="00B71FCA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42" o:spid="_x0000_s1273" type="#_x0000_t202" style="position:absolute;left:0;text-align:left;margin-left:151.15pt;margin-top:69.4pt;width:392.65pt;height:633.6pt;z-index:247;mso-wrap-style:none;mso-position-horizontal-relative:page;mso-position-vertical-relative:page" stroked="f">
            <v:textbox style="mso-next-textbox:#_x0000_s20442" inset="0,0,0,0">
              <w:txbxContent>
                <w:p w:rsidR="00B71FCA" w:rsidRDefault="00B71FCA">
                  <w:pPr>
                    <w:pStyle w:val="OCRStyle5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(3) פיצוי סביר שייקבע לאחר שהוגשה הערכת השמאי הממשלתי הראשי</w:t>
                  </w:r>
                </w:p>
                <w:p w:rsidR="00B71FCA" w:rsidRDefault="00B71FCA">
                  <w:pPr>
                    <w:pStyle w:val="OCRStyle51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בשל הפסד הכנסה צפויה בתקופה שבה ייסגר העסק לצורך העתקתו אל</w:t>
                  </w:r>
                </w:p>
                <w:p w:rsidR="00B71FCA" w:rsidRDefault="00B71FCA">
                  <w:pPr>
                    <w:pStyle w:val="OCRStyle51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מחוץ לאזור.</w:t>
                  </w:r>
                </w:p>
                <w:p w:rsidR="00B71FCA" w:rsidRDefault="00B71FCA">
                  <w:pPr>
                    <w:pStyle w:val="OCRStyle5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(ב) עסק אשר לא היה בבעלות מלאה או חלקית של תושב זכאי ואשר נתקיימו</w:t>
                  </w:r>
                </w:p>
                <w:p w:rsidR="00B71FCA" w:rsidRDefault="00B71FCA">
                  <w:pPr>
                    <w:pStyle w:val="OCRStyle5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בו שני אלה:</w:t>
                  </w:r>
                </w:p>
                <w:p w:rsidR="00B71FCA" w:rsidRDefault="00B71FCA">
                  <w:pPr>
                    <w:pStyle w:val="OCRStyle51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(1) לא היו לבעלו זכויות במקרקעין כאמור בסעיף 22 בקשר לעסק;</w:t>
                  </w:r>
                </w:p>
                <w:p w:rsidR="00B71FCA" w:rsidRDefault="00B71FCA">
                  <w:pPr>
                    <w:pStyle w:val="OCRStyle5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(2) עיסוקו היה בביצוע עבודות קבלניות במקומות שונים באזור, או במתן</w:t>
                  </w:r>
                </w:p>
                <w:p w:rsidR="00B71FCA" w:rsidRDefault="00B71FCA">
                  <w:pPr>
                    <w:pStyle w:val="OCRStyle5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שירותים לפי חוזים לתקופות קצרות או המתחדשים מעת לעת -</w:t>
                  </w:r>
                </w:p>
                <w:p w:rsidR="00B71FCA" w:rsidRDefault="00B71FCA">
                  <w:pPr>
                    <w:pStyle w:val="OCRStyle51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לא יהיה בעלו זכאי לפיצוי בשלו לפי הוראות תוספת זו, פרט לפיצוי על-פי</w:t>
                  </w:r>
                </w:p>
                <w:p w:rsidR="00B71FCA" w:rsidRDefault="00B71FCA">
                  <w:pPr>
                    <w:pStyle w:val="OCRStyle5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הוראות סעיף 24.</w:t>
                  </w:r>
                </w:p>
                <w:p w:rsidR="00B71FCA" w:rsidRDefault="00B71FCA">
                  <w:pPr>
                    <w:pStyle w:val="OCRStyle5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33 .(א) למרות האמור בהוראותיו האחרות של סימן זה רשאית ועדת הזכאות לקבוע</w:t>
                  </w:r>
                </w:p>
                <w:p w:rsidR="00B71FCA" w:rsidRDefault="00B71FCA">
                  <w:pPr>
                    <w:pStyle w:val="OCRStyle5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לבקשת בעל העסק כי דין בעל עסק זעיר או עוסק עצמאי בעבודות מזדמנות או עוסק</w:t>
                  </w:r>
                </w:p>
                <w:p w:rsidR="00B71FCA" w:rsidRDefault="00B71FCA">
                  <w:pPr>
                    <w:pStyle w:val="OCRStyle5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באופן חלקי אשר צורת עיסוקו כעצמאי היתה למען נוחיות המעסיק בלבד יהיה כדין</w:t>
                  </w:r>
                </w:p>
                <w:p w:rsidR="00B71FCA" w:rsidRDefault="00B71FCA">
                  <w:pPr>
                    <w:pStyle w:val="OCRStyle5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שכיר הזכאי לפיצויי פיטורין מוגדלים.</w:t>
                  </w:r>
                </w:p>
                <w:p w:rsidR="00B71FCA" w:rsidRDefault="00B71FCA">
                  <w:pPr>
                    <w:pStyle w:val="OCRStyle5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(ב) (1) אדם אשר היה בעל מספר מקורות הכנסה או עסקים, שאינם בעלי</w:t>
                  </w:r>
                </w:p>
                <w:p w:rsidR="00B71FCA" w:rsidRDefault="00B71FCA">
                  <w:pPr>
                    <w:pStyle w:val="OCRStyle5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אישיות משפטית נפרדת, יהיה זכאי לחישוב הכנסה שנתית כמשמעותה בסעיף</w:t>
                  </w:r>
                </w:p>
                <w:p w:rsidR="00B71FCA" w:rsidRDefault="00B71FCA">
                  <w:pPr>
                    <w:pStyle w:val="OCRStyle51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23 אם הוכיח הכנסותיו בפועל מכל מקורות ההכנסה או העסקים, אולם הוא</w:t>
                  </w:r>
                </w:p>
                <w:p w:rsidR="00B71FCA" w:rsidRDefault="00B71FCA">
                  <w:pPr>
                    <w:pStyle w:val="OCRStyle5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לא יהיה זכאי לחישוב הכנסתו לפי תחשיב ענפי לפי סעיף 23 או לפי הכנסה</w:t>
                  </w:r>
                </w:p>
                <w:p w:rsidR="00B71FCA" w:rsidRDefault="00B71FCA">
                  <w:pPr>
                    <w:pStyle w:val="OCRStyle5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שנתית ממוצעת לפי סעיף 28(א)(1) אלא אם החישוב מתייחס לכל מקורות</w:t>
                  </w:r>
                </w:p>
                <w:p w:rsidR="00B71FCA" w:rsidRDefault="00B71FCA">
                  <w:pPr>
                    <w:pStyle w:val="OCRStyle5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הכנסותיו ועסקיו יחדיו;</w:t>
                  </w:r>
                </w:p>
                <w:p w:rsidR="00B71FCA" w:rsidRDefault="00B71FCA">
                  <w:pPr>
                    <w:pStyle w:val="OCRStyle51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(2) למרות האמור בפסקה (1) רשאית ועדת הזכאות, אם יוצגו לה ראיות</w:t>
                  </w:r>
                </w:p>
                <w:p w:rsidR="00B71FCA" w:rsidRDefault="00B71FCA">
                  <w:pPr>
                    <w:pStyle w:val="OCRStyle51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לכך, לאשר חישוב שנת הכנסה לפי הוראות סעיף 23 (למעט חישוב ענפי)</w:t>
                  </w:r>
                </w:p>
                <w:p w:rsidR="00B71FCA" w:rsidRDefault="00B71FCA">
                  <w:pPr>
                    <w:pStyle w:val="OCRStyle5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לגבי חלק ממקורות הכנסתו של זכאי ולאשר חלק יחסי מהתחשיב המתקבל</w:t>
                  </w:r>
                </w:p>
                <w:p w:rsidR="00B71FCA" w:rsidRDefault="00B71FCA">
                  <w:pPr>
                    <w:pStyle w:val="OCRStyle51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לפי הוראות סעיף 28(א)(1) או תחשיב ענפי לפי סעיף 23 לגבי חלק אחר של</w:t>
                  </w:r>
                </w:p>
                <w:p w:rsidR="00B71FCA" w:rsidRDefault="00B71FCA">
                  <w:pPr>
                    <w:pStyle w:val="OCRStyle5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ההכנסה;</w:t>
                  </w:r>
                </w:p>
                <w:p w:rsidR="00B71FCA" w:rsidRDefault="00B71FCA">
                  <w:pPr>
                    <w:pStyle w:val="OCRStyle51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החלק היחסי של התחשיב הענפי או ההכנסה הממוצעת ייקבע לפי היחס שבין</w:t>
                  </w:r>
                </w:p>
                <w:p w:rsidR="00B71FCA" w:rsidRDefault="00B71FCA">
                  <w:pPr>
                    <w:pStyle w:val="OCRStyle51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כלל עיסוקו של העוסק לבין היקף העיסוק שממנו היתה ההכנסה שבשלה</w:t>
                  </w:r>
                </w:p>
                <w:p w:rsidR="00B71FCA" w:rsidRDefault="00B71FCA">
                  <w:pPr>
                    <w:pStyle w:val="OCRStyle51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מתבקש החישוב המיוחד.</w:t>
                  </w:r>
                </w:p>
                <w:p w:rsidR="00B71FCA" w:rsidRDefault="00B71FCA">
                  <w:pPr>
                    <w:pStyle w:val="OCRStyle51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(3) (א) על אף האמור בפסקאות (1) ו- (2) רשאית ועדת הזכאות לאשר</w:t>
                  </w:r>
                </w:p>
                <w:p w:rsidR="00B71FCA" w:rsidRDefault="00B71FCA">
                  <w:pPr>
                    <w:pStyle w:val="OCRStyle51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פיצוי נפרד לפי הוראות סימן זה לכל עסק כאמור בהן, אם הוכח לה</w:t>
                  </w:r>
                </w:p>
                <w:p w:rsidR="00B71FCA" w:rsidRDefault="00B71FCA">
                  <w:pPr>
                    <w:pStyle w:val="OCRStyle51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למעלה מכל ספק סביר כי נתקיימו בו נסיבות אלה:</w:t>
                  </w:r>
                </w:p>
                <w:p w:rsidR="00B71FCA" w:rsidRDefault="00B71FCA">
                  <w:pPr>
                    <w:pStyle w:val="OCRStyle51"/>
                    <w:ind w:left="2034"/>
                    <w:rPr>
                      <w:rtl/>
                    </w:rPr>
                  </w:pPr>
                  <w:r>
                    <w:rPr>
                      <w:rtl/>
                    </w:rPr>
                    <w:t>1. הוא פעל בפני עצמו ולא היה עיסוק חלקי בלבד;</w:t>
                  </w:r>
                </w:p>
                <w:p w:rsidR="00B71FCA" w:rsidRDefault="00B71FCA">
                  <w:pPr>
                    <w:pStyle w:val="OCRStyle51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2. צורת ניהולו או מספר עובדיו או הציוד העומד לרשותו,</w:t>
                  </w:r>
                </w:p>
                <w:p w:rsidR="00B71FCA" w:rsidRDefault="00B71FCA">
                  <w:pPr>
                    <w:pStyle w:val="OCRStyle51"/>
                    <w:ind w:left="2023"/>
                    <w:rPr>
                      <w:rtl/>
                    </w:rPr>
                  </w:pPr>
                  <w:r>
                    <w:rPr>
                      <w:rtl/>
                    </w:rPr>
                    <w:t>מצביעים על קיום עסק נפרד;</w:t>
                  </w:r>
                </w:p>
                <w:p w:rsidR="00B71FCA" w:rsidRDefault="00B71FCA">
                  <w:pPr>
                    <w:pStyle w:val="OCRStyle51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(ב) ועדת הזכאות רשאית לחרוג מן התנאים הנקובים בפסקת משנה</w:t>
                  </w:r>
                </w:p>
                <w:p w:rsidR="00B71FCA" w:rsidRDefault="00B71FCA">
                  <w:pPr>
                    <w:pStyle w:val="OCRStyle51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(א) אם הוכחו להנחת דעתה נסיבות דומות לנסיבות המפורטות בה.</w:t>
                  </w:r>
                </w:p>
                <w:p w:rsidR="00B71FCA" w:rsidRDefault="00B71FCA">
                  <w:pPr>
                    <w:pStyle w:val="OCRStyle5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34. הלוואות -</w:t>
                  </w:r>
                </w:p>
                <w:p w:rsidR="00B71FCA" w:rsidRDefault="00B71FCA">
                  <w:pPr>
                    <w:pStyle w:val="OCRStyle5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(א) בעל עסק זכאי שהעביר את עסקו למקום אחר יהיה רשאי להמשיך ולפרוע</w:t>
                  </w:r>
                </w:p>
                <w:p w:rsidR="00B71FCA" w:rsidRDefault="00B71FCA">
                  <w:pPr>
                    <w:pStyle w:val="OCRStyle51"/>
                    <w:ind w:left="230"/>
                  </w:pPr>
                  <w:r>
                    <w:rPr>
                      <w:rtl/>
                    </w:rPr>
                    <w:t>הלוואות מוכוונות שקיבל ומלוא פרעונן טרם חל ביום הפינוי, אם נתקיימו תנאים אלה:</w:t>
                  </w:r>
                </w:p>
              </w:txbxContent>
            </v:textbox>
            <w10:wrap anchorx="page" anchory="page"/>
          </v:shape>
        </w:pict>
      </w:r>
    </w:p>
    <w:p w:rsidR="00EC56DF" w:rsidRDefault="00EC56DF">
      <w:pPr>
        <w:rPr>
          <w:rtl/>
        </w:rPr>
      </w:pPr>
      <w:r>
        <w:rPr>
          <w:rtl/>
        </w:rPr>
        <w:br w:type="page"/>
      </w:r>
    </w:p>
    <w:p w:rsidR="00EC56DF" w:rsidRDefault="00000000">
      <w:pPr>
        <w:rPr>
          <w:rtl/>
        </w:rPr>
      </w:pPr>
      <w:r>
        <w:pict>
          <v:shape id="_x0000_s20443" o:spid="_x0000_s1274" type="#_x0000_t202" style="position:absolute;left:0;text-align:left;margin-left:50pt;margin-top:771.95pt;width:495.35pt;height:30pt;z-index:253;mso-position-horizontal-relative:page;mso-position-vertical-relative:page" stroked="f">
            <v:textbox style="mso-next-textbox:#_x0000_s20443" inset="0,0,0,0">
              <w:txbxContent>
                <w:p w:rsidR="00B71FCA" w:rsidRDefault="00B71FCA">
                  <w:r>
                    <w:rPr>
                      <w:rtl/>
                    </w:rPr>
                    <w:t>150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44" o:spid="_x0000_s1275" type="#_x0000_t202" style="position:absolute;left:0;text-align:left;margin-left:99.6pt;margin-top:710.4pt;width:173.25pt;height:20.8pt;z-index:252;mso-wrap-style:none;mso-position-horizontal-relative:page;mso-position-vertical-relative:page" stroked="f">
            <v:textbox style="mso-next-textbox:#_x0000_s20444" inset="0,0,0,0">
              <w:txbxContent>
                <w:p w:rsidR="00B71FCA" w:rsidRDefault="00B71FCA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0445" o:spid="_x0000_s1276" type="#_x0000_t202" style="position:absolute;left:0;text-align:left;margin-left:374.45pt;margin-top:686.4pt;width:116.25pt;height:19pt;z-index:251;mso-wrap-style:none;mso-position-horizontal-relative:page;mso-position-vertical-relative:page" stroked="f">
            <v:textbox style="mso-next-textbox:#_x0000_s20445" inset="0,0,0,0">
              <w:txbxContent>
                <w:p w:rsidR="00B71FCA" w:rsidRPr="00EC56DF" w:rsidRDefault="00B71FCA">
                  <w:pPr>
                    <w:pStyle w:val="OCRStyle52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12 ק"ת התשכ"ג, עמ' 1869.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46" o:spid="_x0000_s1277" type="#_x0000_t202" style="position:absolute;left:0;text-align:left;margin-left:102.2pt;margin-top:72.6pt;width:405.1pt;height:612.2pt;z-index:250;mso-wrap-style:none;mso-position-horizontal-relative:page;mso-position-vertical-relative:page" stroked="f">
            <v:textbox style="mso-next-textbox:#_x0000_s20446" inset="0,0,0,0">
              <w:txbxContent>
                <w:p w:rsidR="00B71FCA" w:rsidRDefault="00B71FCA">
                  <w:pPr>
                    <w:pStyle w:val="OCRStyle52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(1) נתקבל אישור ממי שאישר את מתן ההלוואה כי העסק החלוף, על פי</w:t>
                  </w:r>
                </w:p>
                <w:p w:rsidR="00B71FCA" w:rsidRDefault="00B71FCA">
                  <w:pPr>
                    <w:pStyle w:val="OCRStyle5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אפיו וגדלו, מזכה אותו להמשיך וליהנות מההלוואה;</w:t>
                  </w:r>
                </w:p>
                <w:p w:rsidR="00B71FCA" w:rsidRDefault="00B71FCA">
                  <w:pPr>
                    <w:pStyle w:val="OCRStyle52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(2) הוסדרו, עם הבנקים הנוגעים בדבר, שינוי הבטחונות המתחייבים מן</w:t>
                  </w:r>
                </w:p>
                <w:p w:rsidR="00B71FCA" w:rsidRDefault="00B71FCA">
                  <w:pPr>
                    <w:pStyle w:val="OCRStyle5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השינויים שחלו בעסק.</w:t>
                  </w:r>
                </w:p>
                <w:p w:rsidR="00B71FCA" w:rsidRDefault="00B71FCA">
                  <w:pPr>
                    <w:pStyle w:val="OCRStyle5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(ב) לא נתמלאו התנאים האמורים בסעיף קטן (א), ינוכו יתרות החובה של</w:t>
                  </w:r>
                </w:p>
                <w:p w:rsidR="00B71FCA" w:rsidRDefault="00B71FCA">
                  <w:pPr>
                    <w:pStyle w:val="OCRStyle5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ההלוואות מסכום הפיצויים שישולם בשל העסק.</w:t>
                  </w:r>
                </w:p>
                <w:p w:rsidR="00B71FCA" w:rsidRDefault="00B71FCA">
                  <w:pPr>
                    <w:pStyle w:val="OCRStyle5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35. הצמדה וריבית -</w:t>
                  </w:r>
                </w:p>
                <w:p w:rsidR="00B71FCA" w:rsidRDefault="00B71FCA">
                  <w:pPr>
                    <w:pStyle w:val="OCRStyle5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(א) סכומי הפיצוי המגיעים לבעל עסק זכאי בשל זכויות במקרקעין יהיו צמודים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למדד תשומות הבניה למגורים שמפרסמת הלשכה המרכזית לסטטיסטיקה; סכומי פיצוי בשל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כל רכיב פיצוי אחר, לרבות הוצאות והפסדים הכרוכים בהעברת העסק למקום אחר, יהיו</w:t>
                  </w:r>
                </w:p>
                <w:p w:rsidR="00B71FCA" w:rsidRDefault="00B71FCA">
                  <w:pPr>
                    <w:pStyle w:val="OCRStyle5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צמודים למדד כמשמעותו בסעיף 1 לחוק זה, הכל בתוספת ריבית לא צמודה בשיעור 4%0</w:t>
                  </w:r>
                </w:p>
                <w:p w:rsidR="00B71FCA" w:rsidRDefault="00B71FCA">
                  <w:pPr>
                    <w:pStyle w:val="OCRStyle5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לשנה.</w:t>
                  </w:r>
                </w:p>
                <w:p w:rsidR="00B71FCA" w:rsidRDefault="00B71FCA">
                  <w:pPr>
                    <w:pStyle w:val="OCRStyle5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(ב) לענין הערכת שווי הזכויות במקרקעין שלא מן האמורות בסעיף קטן (א)</w:t>
                  </w:r>
                </w:p>
                <w:p w:rsidR="00B71FCA" w:rsidRDefault="00B71FCA">
                  <w:pPr>
                    <w:pStyle w:val="OCRStyle5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תחושב ההצמדה על פי עליית המדד כפי שפורסם לאחרונה לפני תשלום הפיצויים בפועל</w:t>
                  </w:r>
                </w:p>
                <w:p w:rsidR="00B71FCA" w:rsidRDefault="00B71FCA">
                  <w:pPr>
                    <w:pStyle w:val="OCRStyle5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או הפקדתם לעומת המדד שפורסם לחודש מרס 1980 (827.1 נקודות).</w:t>
                  </w:r>
                </w:p>
                <w:p w:rsidR="00B71FCA" w:rsidRDefault="00B71FCA">
                  <w:pPr>
                    <w:pStyle w:val="OCRStyle5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(ג) לגבי יתר רכיבי הפיצוי תחושב ההצמדה על פי עליית המדד כפי שפורסם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לאחרונה לפני תשלום הפיצויים בפועל או הפקדתם לעומת המדד שפורסם לחודש שבו</w:t>
                  </w:r>
                </w:p>
                <w:p w:rsidR="00B71FCA" w:rsidRDefault="00B71FCA">
                  <w:pPr>
                    <w:pStyle w:val="OCRStyle5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נקבעה השומה הסופית לגביהם, ואילו הריבית תחושב ממועד קביעת השומה כאמור ועד</w:t>
                  </w:r>
                </w:p>
                <w:p w:rsidR="00B71FCA" w:rsidRDefault="00B71FCA">
                  <w:pPr>
                    <w:pStyle w:val="OCRStyle5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ליום התשלום או ההפקדה של סכום הפיצויים.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36. מיסים ותשלומי חובה וחובות אחרים -</w:t>
                  </w:r>
                </w:p>
                <w:p w:rsidR="00B71FCA" w:rsidRDefault="00B71FCA">
                  <w:pPr>
                    <w:pStyle w:val="OCRStyle5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(א) תשלום פיצויים על-פי סימן זה לא יגרע מחבות בעל העסק לפרוע את</w:t>
                  </w:r>
                </w:p>
                <w:p w:rsidR="00B71FCA" w:rsidRDefault="00B71FCA">
                  <w:pPr>
                    <w:pStyle w:val="OCRStyle5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חובותיו בשל מיסים, ארנונות וכל תשלומי החובה החלים עליו בשל זכויותיו במקרקעין.</w:t>
                  </w:r>
                </w:p>
                <w:p w:rsidR="00B71FCA" w:rsidRDefault="00B71FCA">
                  <w:pPr>
                    <w:pStyle w:val="OCRStyle5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(ב) לא שולם תשלום מתשלומי המיסים ותשלומי חובה החלים על בעל העסק</w:t>
                  </w:r>
                </w:p>
                <w:p w:rsidR="00B71FCA" w:rsidRDefault="00B71FCA">
                  <w:pPr>
                    <w:pStyle w:val="OCRStyle5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בשל זכויותיו בעסק ובשל הפעלתו, רשאית המדינה לנכותו מסכום הפיצויים המגיע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בשל העסק.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37, עסק המבוטח בביטוח "ינאי" -</w:t>
                  </w:r>
                </w:p>
                <w:p w:rsidR="00B71FCA" w:rsidRDefault="00B71FCA">
                  <w:pPr>
                    <w:pStyle w:val="OCRStyle5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(א) בעל עסק שלזכותו פוליסת ביטוח בינאי חברה לביטוח השקעות בע"מ יהיה</w:t>
                  </w:r>
                </w:p>
                <w:p w:rsidR="00B71FCA" w:rsidRDefault="00B71FCA">
                  <w:pPr>
                    <w:pStyle w:val="OCRStyle5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זכאי לפיצויים על פי סימן זה רק לאחר שחתם על כתב ויתור על כל תביעה כנגד החברה</w:t>
                  </w:r>
                </w:p>
                <w:p w:rsidR="00B71FCA" w:rsidRDefault="00B71FCA">
                  <w:pPr>
                    <w:pStyle w:val="OCRStyle5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האמורה על פי פוליסה כאמור.</w:t>
                  </w:r>
                </w:p>
                <w:p w:rsidR="00B71FCA" w:rsidRDefault="00B71FCA">
                  <w:pPr>
                    <w:pStyle w:val="OCRStyle5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(ב) קיבל בעל עסק תגמולי ביטוח מכוח פוליסה כאמור, ינוכו תגמולי ביטוח אלה</w:t>
                  </w:r>
                </w:p>
                <w:p w:rsidR="00B71FCA" w:rsidRDefault="00B71FCA">
                  <w:pPr>
                    <w:pStyle w:val="OCRStyle5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מסכום הפיצויים שישולם לו על פי סימן זה.</w:t>
                  </w:r>
                </w:p>
                <w:p w:rsidR="00B71FCA" w:rsidRDefault="00B71FCA">
                  <w:pPr>
                    <w:pStyle w:val="OCRStyle5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38. מספר בעלי זכויות בעסק -</w:t>
                  </w:r>
                </w:p>
                <w:p w:rsidR="00B71FCA" w:rsidRDefault="00B71FCA">
                  <w:pPr>
                    <w:pStyle w:val="OCRStyle5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(א) היו מספר בעלי זכויות בעסק, יקבל כל אחד שיעור פיצוי יחסי לגודל זכותו</w:t>
                  </w:r>
                </w:p>
                <w:p w:rsidR="00B71FCA" w:rsidRDefault="00B71FCA">
                  <w:pPr>
                    <w:pStyle w:val="OCRStyle5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מתור הפיצוי הכולל המגיע לפי סימן זה.</w:t>
                  </w:r>
                </w:p>
                <w:p w:rsidR="00B71FCA" w:rsidRDefault="00B71FCA">
                  <w:pPr>
                    <w:pStyle w:val="OCRStyle52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(ב) זכויותיהם היחסיות של הזכאים לפיצוי בשל עסק אחד ייקבעו בהסכם</w:t>
                  </w:r>
                </w:p>
                <w:p w:rsidR="00B71FCA" w:rsidRDefault="00B71FCA">
                  <w:pPr>
                    <w:pStyle w:val="OCRStyle5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ביניהם; בהעדר הסכם כזה, ימציאו הזכאים לוועדת הזכאות פסק דין סופי הקובע את</w:t>
                  </w:r>
                </w:p>
                <w:p w:rsidR="00B71FCA" w:rsidRDefault="00B71FCA">
                  <w:pPr>
                    <w:pStyle w:val="OCRStyle5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זכויותיהם היחסיות בעסק; לא הומצא הסכם או פסק דין כאמור, ינהגו בסכום הפיצוי</w:t>
                  </w:r>
                </w:p>
                <w:p w:rsidR="00B71FCA" w:rsidRDefault="00B71FCA">
                  <w:pPr>
                    <w:pStyle w:val="OCRStyle52"/>
                    <w:ind w:left="500"/>
                  </w:pPr>
                  <w:r>
                    <w:rPr>
                      <w:rtl/>
                    </w:rPr>
                    <w:t>בדרך האמורה בפרק י"ח לתקנות סדר הדין האזרחי, התשכ"ג--1963 12.</w:t>
                  </w:r>
                </w:p>
              </w:txbxContent>
            </v:textbox>
            <w10:wrap anchorx="page" anchory="page"/>
          </v:shape>
        </w:pict>
      </w:r>
    </w:p>
    <w:p w:rsidR="00595E03" w:rsidRDefault="00595E03">
      <w:pPr>
        <w:rPr>
          <w:rtl/>
        </w:rPr>
      </w:pPr>
      <w:r>
        <w:rPr>
          <w:rtl/>
        </w:rPr>
        <w:br w:type="page"/>
      </w:r>
    </w:p>
    <w:p w:rsidR="00595E03" w:rsidRDefault="00000000">
      <w:pPr>
        <w:rPr>
          <w:rtl/>
        </w:rPr>
      </w:pPr>
      <w:r>
        <w:pict>
          <v:shape id="_x0000_s20447" o:spid="_x0000_s1278" type="#_x0000_t202" style="position:absolute;left:0;text-align:left;margin-left:50pt;margin-top:771.95pt;width:495.35pt;height:30pt;z-index:258;mso-position-horizontal-relative:page;mso-position-vertical-relative:page" stroked="f">
            <v:textbox style="mso-next-textbox:#_x0000_s20447" inset="0,0,0,0">
              <w:txbxContent>
                <w:p w:rsidR="00B71FCA" w:rsidRDefault="00B71FCA">
                  <w:r>
                    <w:rPr>
                      <w:rtl/>
                    </w:rPr>
                    <w:t>151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48" o:spid="_x0000_s1279" type="#_x0000_t202" style="position:absolute;left:0;text-align:left;margin-left:369.55pt;margin-top:708.5pt;width:181.55pt;height:30.5pt;z-index:257;mso-wrap-style:none;mso-position-horizontal-relative:page;mso-position-vertical-relative:page" stroked="f">
            <v:textbox style="mso-next-textbox:#_x0000_s20448" inset="0,0,0,0">
              <w:txbxContent>
                <w:p w:rsidR="00B71FCA" w:rsidRDefault="00B71FCA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0449" o:spid="_x0000_s1280" type="#_x0000_t202" style="position:absolute;left:0;text-align:left;margin-left:150.2pt;margin-top:406.55pt;width:389.25pt;height:295.4pt;z-index:256;mso-wrap-style:none;mso-position-horizontal-relative:page;mso-position-vertical-relative:page" stroked="f">
            <v:textbox style="mso-next-textbox:#_x0000_s20449" inset="0,0,0,0">
              <w:txbxContent>
                <w:p w:rsidR="00B71FCA" w:rsidRDefault="00B71FCA">
                  <w:pPr>
                    <w:pStyle w:val="OCRStyle5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40. (א) תוספת פיצויי פיטורין מעבר למתחייב לפי הדין או הסכמים קיבוציים, אשר</w:t>
                  </w:r>
                </w:p>
                <w:p w:rsidR="00B71FCA" w:rsidRDefault="00B71FCA">
                  <w:pPr>
                    <w:pStyle w:val="OCRStyle5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התחייבה הממשלה לשלם לעובדי המדינה המתפנים מסיני, לפי הסכם מיום 25.7.1980</w:t>
                  </w:r>
                </w:p>
                <w:p w:rsidR="00B71FCA" w:rsidRDefault="00B71FCA">
                  <w:pPr>
                    <w:pStyle w:val="OCRStyle53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בינה לבין ההסתדרות הכללית של העובדים בארץ ישראל והסתדרות עובדי המדינה -</w:t>
                  </w:r>
                </w:p>
                <w:p w:rsidR="00B71FCA" w:rsidRDefault="00B71FCA">
                  <w:pPr>
                    <w:pStyle w:val="OCRStyle5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תשלם המדינה באותו שיעור גם לעובדים ישראליים שאינם עובדי מדינה ופוטרו או</w:t>
                  </w:r>
                </w:p>
                <w:p w:rsidR="00B71FCA" w:rsidRDefault="00B71FCA">
                  <w:pPr>
                    <w:pStyle w:val="OCRStyle5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התפטרו עקב פינוי האזור והיו שכירים באזור ביום הקובע.</w:t>
                  </w:r>
                </w:p>
                <w:p w:rsidR="00B71FCA" w:rsidRDefault="00B71FCA">
                  <w:pPr>
                    <w:pStyle w:val="OCRStyle53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תוספת פיצויי הפיטורין תשולם בכל מקרה במישרין מאת המדינה לעובד.</w:t>
                  </w:r>
                </w:p>
                <w:p w:rsidR="00B71FCA" w:rsidRDefault="00B71FCA">
                  <w:pPr>
                    <w:pStyle w:val="OCRStyle53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(ג) שילם בעל עסק, עקב פינוי מהאזור, פיצויי פיטורין המגיעים לעובד לפי דין,</w:t>
                  </w:r>
                </w:p>
                <w:p w:rsidR="00B71FCA" w:rsidRDefault="00B71FCA">
                  <w:pPr>
                    <w:pStyle w:val="OCRStyle53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הסכם או נוהג, הם יוחזרו לו מאת המדינה על סמך ראיות מתאימות, בהצמדה למדד,</w:t>
                  </w:r>
                </w:p>
                <w:p w:rsidR="00B71FCA" w:rsidRDefault="00B71FCA">
                  <w:pPr>
                    <w:pStyle w:val="OCRStyle5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בתנאי שלא חלה עליו חובה לפי דין או לפי הסכם להפריש סכומים לקרן מיוחדת בשל</w:t>
                  </w:r>
                </w:p>
                <w:p w:rsidR="00B71FCA" w:rsidRDefault="00B71FCA">
                  <w:pPr>
                    <w:pStyle w:val="OCRStyle5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פיצויי פיטורין לעובדיו.</w:t>
                  </w:r>
                </w:p>
                <w:p w:rsidR="00B71FCA" w:rsidRDefault="00B71FCA">
                  <w:pPr>
                    <w:pStyle w:val="OCRStyle53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(ד) היה בעל עסק חייב לשלם פיצויי פיטורין לעובד שלו מכוח דין, הסכם או</w:t>
                  </w:r>
                </w:p>
                <w:p w:rsidR="00B71FCA" w:rsidRDefault="00B71FCA">
                  <w:pPr>
                    <w:pStyle w:val="OCRStyle5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נוהג, ולא שילמם, תשלם המדינה לע-ובד את סכום הפיצויים המגיע לו מהמעביד, אך לגבי</w:t>
                  </w:r>
                </w:p>
                <w:p w:rsidR="00B71FCA" w:rsidRDefault="00B71FCA">
                  <w:pPr>
                    <w:pStyle w:val="OCRStyle53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מעביד שחלה עליו חובה לפי דין או הסכם להפריש סכומים לקרן מיוחדת בשל פיצויי</w:t>
                  </w:r>
                </w:p>
                <w:p w:rsidR="00B71FCA" w:rsidRDefault="00B71FCA">
                  <w:pPr>
                    <w:pStyle w:val="OCRStyle5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פיטורין לעובדיו רשאית היא לנכות סכומים ששילמה לעובד בשל פיצויי פיטורין מסכומי</w:t>
                  </w:r>
                </w:p>
                <w:p w:rsidR="00B71FCA" w:rsidRDefault="00B71FCA">
                  <w:pPr>
                    <w:pStyle w:val="OCRStyle5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הפיצויים המגיעים בשל העסק.</w:t>
                  </w:r>
                </w:p>
                <w:p w:rsidR="00B71FCA" w:rsidRDefault="00B71FCA">
                  <w:pPr>
                    <w:pStyle w:val="OCRStyle5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41. (א) תושב זכאי בימית, באופירה או במרכז אבשלום שנתקיימו בו כל אלה יהיה</w:t>
                  </w:r>
                </w:p>
                <w:p w:rsidR="00B71FCA" w:rsidRDefault="00B71FCA">
                  <w:pPr>
                    <w:pStyle w:val="OCRStyle5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זכאי לתוספת לפיצויי הפיטורין המתחייבים לפי הוראות סעיף :40</w:t>
                  </w:r>
                </w:p>
                <w:p w:rsidR="00B71FCA" w:rsidRDefault="00B71FCA">
                  <w:pPr>
                    <w:pStyle w:val="OCRStyle53"/>
                    <w:ind w:left="1066"/>
                  </w:pPr>
                  <w:r>
                    <w:rPr>
                      <w:rtl/>
                    </w:rPr>
                    <w:t>(1) הוכרה זכותו למענק ביסוס ולפיצוי בשל מגורים;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0" o:spid="_x0000_s1281" type="#_x0000_t202" style="position:absolute;left:0;text-align:left;margin-left:265.6pt;margin-top:378.45pt;width:170.7pt;height:26.55pt;z-index:255;mso-wrap-style:none;mso-position-horizontal-relative:page;mso-position-vertical-relative:page" stroked="f">
            <v:textbox style="mso-next-textbox:#_x0000_s20450" inset="0,0,0,0">
              <w:txbxContent>
                <w:p w:rsidR="00B71FCA" w:rsidRDefault="00B71FCA">
                  <w:pPr>
                    <w:pStyle w:val="OCRStyle53"/>
                    <w:ind w:left="266"/>
                  </w:pPr>
                  <w:r>
                    <w:rPr>
                      <w:rtl/>
                    </w:rPr>
                    <w:t>סימן ד': פיצויי פיטורין לשכירים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1" o:spid="_x0000_s1282" type="#_x0000_t202" style="position:absolute;left:0;text-align:left;margin-left:147.6pt;margin-top:65pt;width:400.15pt;height:304.35pt;z-index:254;mso-wrap-style:none;mso-position-horizontal-relative:page;mso-position-vertical-relative:page" stroked="f">
            <v:textbox style="mso-next-textbox:#_x0000_s20451" inset="0,0,0,0">
              <w:txbxContent>
                <w:p w:rsidR="00B71FCA" w:rsidRDefault="00B71FCA">
                  <w:pPr>
                    <w:pStyle w:val="OCRStyle5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39. (א) עסק זכאי יהיה זכאי לפיצוי נוסף לפי סעיף זה אם ראתה ועדת הזכאות</w:t>
                  </w:r>
                </w:p>
                <w:p w:rsidR="00B71FCA" w:rsidRDefault="00B71FCA">
                  <w:pPr>
                    <w:pStyle w:val="OCRStyle5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שנתקיימו בו שני אלה:</w:t>
                  </w:r>
                </w:p>
                <w:p w:rsidR="00B71FCA" w:rsidRDefault="00B71FCA">
                  <w:pPr>
                    <w:pStyle w:val="OCRStyle53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(1) הוא נוהל ברציפות לפחות ששה הודשים לפני היום הקובע ועד ליום</w:t>
                  </w:r>
                </w:p>
                <w:p w:rsidR="00B71FCA" w:rsidRDefault="00B71FCA">
                  <w:pPr>
                    <w:pStyle w:val="OCRStyle53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30.9.81; ועדת הזכאות רשאית לסטות מן המועדים האמורים במקרים שבהם</w:t>
                  </w:r>
                </w:p>
                <w:p w:rsidR="00B71FCA" w:rsidRDefault="00B71FCA">
                  <w:pPr>
                    <w:pStyle w:val="OCRStyle5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תמצא הצדקה לדבר בנסיבות המיוחדות של העסק;</w:t>
                  </w:r>
                </w:p>
                <w:p w:rsidR="00B71FCA" w:rsidRDefault="00B71FCA">
                  <w:pPr>
                    <w:pStyle w:val="OCRStyle53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(2) ניתן על העסק דיווח שוטף לרשויות מס או נוהלו בו פנקסי חשבונות.</w:t>
                  </w:r>
                </w:p>
                <w:p w:rsidR="00B71FCA" w:rsidRDefault="00B71FCA">
                  <w:pPr>
                    <w:pStyle w:val="OCRStyle53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(ב) בעל עסק זכאי לפי סעיף זה אשר בחר בפיצוי על בסיס נכסים לפי סעיף 21,</w:t>
                  </w:r>
                </w:p>
                <w:p w:rsidR="00B71FCA" w:rsidRDefault="00B71FCA">
                  <w:pPr>
                    <w:pStyle w:val="OCRStyle5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יהיה זכאי לפיצוי נוסף בגובה שנת הכנסה נוספת על השנה שהיה זכאי לה על פי סעיף</w:t>
                  </w:r>
                </w:p>
                <w:p w:rsidR="00B71FCA" w:rsidRDefault="00B71FCA">
                  <w:pPr>
                    <w:pStyle w:val="OCRStyle5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23(ב); אולם לא יותר מסך 500,000 שקלים על בסיס מדד חודש פברואר 1982.</w:t>
                  </w:r>
                </w:p>
                <w:p w:rsidR="00B71FCA" w:rsidRDefault="00B71FCA">
                  <w:pPr>
                    <w:pStyle w:val="OCRStyle53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(ג) בעל עסק זכאי לפי סעיף זה אשר בחר בפיצוי על בסיס הכנסות לפי סעיף ,26</w:t>
                  </w:r>
                </w:p>
                <w:p w:rsidR="00B71FCA" w:rsidRDefault="00B71FCA">
                  <w:pPr>
                    <w:pStyle w:val="OCRStyle5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יהיה זכאי לפיצוי נוסף בשיעור צירופם של שני אלה:</w:t>
                  </w:r>
                </w:p>
                <w:p w:rsidR="00B71FCA" w:rsidRDefault="00B71FCA">
                  <w:pPr>
                    <w:pStyle w:val="OCRStyle53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(1) שנת הכנסה נוספת, במגבלות כאמור בסעיף קטן (ב);</w:t>
                  </w:r>
                </w:p>
                <w:p w:rsidR="00B71FCA" w:rsidRDefault="00B71FCA">
                  <w:pPr>
                    <w:pStyle w:val="OCRStyle53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(2) שווי השקעתו העצמית לרכישת זכויות במקרקעין, אם היו לו;</w:t>
                  </w:r>
                </w:p>
                <w:p w:rsidR="00B71FCA" w:rsidRDefault="00B71FCA">
                  <w:pPr>
                    <w:pStyle w:val="OCRStyle53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לענין זה, "השקעה עצמית" - תשלומי הזכאי בפועל בשל הזכויות במקרקעין</w:t>
                  </w:r>
                </w:p>
                <w:p w:rsidR="00B71FCA" w:rsidRDefault="00B71FCA">
                  <w:pPr>
                    <w:pStyle w:val="OCRStyle53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בניכוי הלוואות שקיבל לרכישתן ושטרם נפרעו, משוערכים למועד התשלום על</w:t>
                  </w:r>
                </w:p>
                <w:p w:rsidR="00B71FCA" w:rsidRDefault="00B71FCA">
                  <w:pPr>
                    <w:pStyle w:val="OCRStyle5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פי מדד תשומות הבניה למגורים.</w:t>
                  </w:r>
                </w:p>
                <w:p w:rsidR="00B71FCA" w:rsidRDefault="00B71FCA">
                  <w:pPr>
                    <w:pStyle w:val="OCRStyle53"/>
                    <w:ind w:left="756"/>
                  </w:pPr>
                  <w:r>
                    <w:rPr>
                      <w:rtl/>
                    </w:rPr>
                    <w:t>(ד) האמור בסעיף זה בא להוסיף ולא לגרוע מכל זכות אחרת של הזכאי לפיו.</w:t>
                  </w:r>
                </w:p>
              </w:txbxContent>
            </v:textbox>
            <w10:wrap anchorx="page" anchory="page"/>
          </v:shape>
        </w:pict>
      </w:r>
    </w:p>
    <w:p w:rsidR="00B56071" w:rsidRDefault="00B56071">
      <w:pPr>
        <w:rPr>
          <w:rtl/>
        </w:rPr>
      </w:pPr>
      <w:r>
        <w:rPr>
          <w:rtl/>
        </w:rPr>
        <w:br w:type="page"/>
      </w:r>
    </w:p>
    <w:p w:rsidR="00B56071" w:rsidRDefault="00000000">
      <w:pPr>
        <w:rPr>
          <w:rtl/>
        </w:rPr>
      </w:pPr>
      <w:r>
        <w:pict>
          <v:shape id="_x0000_s20452" o:spid="_x0000_s1283" type="#_x0000_t202" style="position:absolute;left:0;text-align:left;margin-left:50pt;margin-top:771.95pt;width:495.35pt;height:30pt;z-index:264;mso-position-horizontal-relative:page;mso-position-vertical-relative:page" stroked="f">
            <v:textbox style="mso-next-textbox:#_x0000_s20452" inset="0,0,0,0">
              <w:txbxContent>
                <w:p w:rsidR="00B71FCA" w:rsidRDefault="00B71FCA">
                  <w:r>
                    <w:rPr>
                      <w:rtl/>
                    </w:rPr>
                    <w:t>152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3" o:spid="_x0000_s1284" type="#_x0000_t202" style="position:absolute;left:0;text-align:left;margin-left:94pt;margin-top:706.25pt;width:177.4pt;height:35.65pt;z-index:263;mso-wrap-style:none;mso-position-horizontal-relative:page;mso-position-vertical-relative:page" stroked="f">
            <v:textbox style="mso-next-textbox:#_x0000_s20453" inset="0,0,0,0">
              <w:txbxContent>
                <w:p w:rsidR="00B71FCA" w:rsidRDefault="00B71FCA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0454" o:spid="_x0000_s1285" type="#_x0000_t202" style="position:absolute;left:0;text-align:left;margin-left:97.35pt;margin-top:447.3pt;width:378.6pt;height:249.1pt;z-index:262;mso-wrap-style:none;mso-position-horizontal-relative:page;mso-position-vertical-relative:page" stroked="f">
            <v:textbox style="mso-next-textbox:#_x0000_s20454" inset="0,0,0,0">
              <w:txbxContent>
                <w:p w:rsidR="00B71FCA" w:rsidRDefault="00B71FCA">
                  <w:pPr>
                    <w:pStyle w:val="OCRStyle54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1. הפיצוי בשל תחנות דלק באזור לבעליהן ולמפעיליהן יהיה לפי הוראות נספח זה</w:t>
                  </w:r>
                </w:p>
                <w:p w:rsidR="00B71FCA" w:rsidRDefault="00B71FCA">
                  <w:pPr>
                    <w:pStyle w:val="OCRStyle5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בלבד; הוראות תוספת זו יחולו על פיצוי זה רק במידה שהוחלו עליו במפורש.</w:t>
                  </w:r>
                </w:p>
                <w:p w:rsidR="00B71FCA" w:rsidRDefault="00B71FCA">
                  <w:pPr>
                    <w:pStyle w:val="OCRStyle5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2. מפעיל תחנת דלק באזור שאינו בעל התחנה יפוצה לפי עקרונות אלה:</w:t>
                  </w:r>
                </w:p>
                <w:p w:rsidR="00B71FCA" w:rsidRDefault="00B71FCA">
                  <w:pPr>
                    <w:pStyle w:val="OCRStyle54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(1) ישולם למפעיל פיצוי השווה למכפלת כמויות הדלק שנמכרו בפועל</w:t>
                  </w:r>
                </w:p>
                <w:p w:rsidR="00B71FCA" w:rsidRDefault="00B71FCA">
                  <w:pPr>
                    <w:pStyle w:val="OCRStyle54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בתחנה במשך שנה אחת (או ממוצע שנתי של מכירות בשנות הפעלתה)</w:t>
                  </w:r>
                </w:p>
                <w:p w:rsidR="00B71FCA" w:rsidRDefault="00B71FCA">
                  <w:pPr>
                    <w:pStyle w:val="OCRStyle54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בעמלות למפעיל שהיו נהוגות ביום 1.4.80, והכל כפול 3;</w:t>
                  </w:r>
                </w:p>
                <w:p w:rsidR="00B71FCA" w:rsidRDefault="00B71FCA">
                  <w:pPr>
                    <w:pStyle w:val="OCRStyle54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(2) הפיצוי הנקוב בפסקה (1) יהיה צמוד לשינויים החלים בעמלות על</w:t>
                  </w:r>
                </w:p>
                <w:p w:rsidR="00B71FCA" w:rsidRDefault="00B71FCA">
                  <w:pPr>
                    <w:pStyle w:val="OCRStyle54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מכירת דלקים מעת לעת;</w:t>
                  </w:r>
                </w:p>
                <w:p w:rsidR="00B71FCA" w:rsidRDefault="00B71FCA">
                  <w:pPr>
                    <w:pStyle w:val="OCRStyle5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(3) הפיצוי הנקוב בפסקה (1) כולל גם פיצוי בשל הכנסות ממכירת שמנים,</w:t>
                  </w:r>
                </w:p>
                <w:p w:rsidR="00B71FCA" w:rsidRDefault="00B71FCA">
                  <w:pPr>
                    <w:pStyle w:val="OCRStyle5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ונקבע בהתחשב בפחת;</w:t>
                  </w:r>
                </w:p>
                <w:p w:rsidR="00B71FCA" w:rsidRDefault="00B71FCA">
                  <w:pPr>
                    <w:pStyle w:val="OCRStyle54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(4) השקיע המפעיל בתוספות בניה כדין באותה תחנה שלא לשם עסק כאמור</w:t>
                  </w:r>
                </w:p>
                <w:p w:rsidR="00B71FCA" w:rsidRDefault="00B71FCA">
                  <w:pPr>
                    <w:pStyle w:val="OCRStyle54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בסעיף 5, הוא יהיה זכאי לפיצוי המבוסס על החזר הוצאות הדרושות להקמה</w:t>
                  </w:r>
                </w:p>
                <w:p w:rsidR="00B71FCA" w:rsidRDefault="00B71FCA">
                  <w:pPr>
                    <w:pStyle w:val="OCRStyle5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מחדש של המבנה או התוספת שנבנו מכספי ההשקעה;</w:t>
                  </w:r>
                </w:p>
                <w:p w:rsidR="00B71FCA" w:rsidRDefault="00B71FCA">
                  <w:pPr>
                    <w:pStyle w:val="OCRStyle5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(5) עובדי תחנת דלק שהם גם מפעיליה, המקבלים פיצוי לפי הוראות</w:t>
                  </w:r>
                </w:p>
                <w:p w:rsidR="00B71FCA" w:rsidRDefault="00B71FCA">
                  <w:pPr>
                    <w:pStyle w:val="OCRStyle54"/>
                    <w:ind w:left="1091"/>
                  </w:pPr>
                  <w:r>
                    <w:rPr>
                      <w:rtl/>
                    </w:rPr>
                    <w:t>נספח זה, לא יהיו זכאים לפיצויי פיטורין לפי הוראות סימן ד' לתוספת זו;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5" o:spid="_x0000_s1286" type="#_x0000_t202" style="position:absolute;left:0;text-align:left;margin-left:207.85pt;margin-top:417.6pt;width:130.3pt;height:25.55pt;z-index:261;mso-wrap-style:none;mso-position-horizontal-relative:page;mso-position-vertical-relative:page" stroked="f">
            <v:textbox style="mso-next-textbox:#_x0000_s20455" inset="0,0,0,0">
              <w:txbxContent>
                <w:p w:rsidR="00B71FCA" w:rsidRDefault="00B71FCA">
                  <w:pPr>
                    <w:pStyle w:val="OCRStyle54"/>
                    <w:ind w:left="137"/>
                  </w:pPr>
                  <w:r>
                    <w:rPr>
                      <w:rtl/>
                    </w:rPr>
                    <w:t>פיצוי בשל תחנות דלק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6" o:spid="_x0000_s1287" type="#_x0000_t202" style="position:absolute;left:0;text-align:left;margin-left:386.8pt;margin-top:406.1pt;width:95.85pt;height:20.6pt;z-index:260;mso-wrap-style:none;mso-position-horizontal-relative:page;mso-position-vertical-relative:page" stroked="f">
            <v:textbox style="mso-next-textbox:#_x0000_s20456" inset="0,0,0,0">
              <w:txbxContent>
                <w:p w:rsidR="00B71FCA" w:rsidRPr="00B56071" w:rsidRDefault="00B71FCA">
                  <w:pPr>
                    <w:pStyle w:val="OCRStyle54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לתוספת ז'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7" o:spid="_x0000_s1288" type="#_x0000_t202" style="position:absolute;left:0;text-align:left;margin-left:93.2pt;margin-top:64.55pt;width:388.5pt;height:332.45pt;z-index:259;mso-wrap-style:none;mso-position-horizontal-relative:page;mso-position-vertical-relative:page" stroked="f">
            <v:textbox style="mso-next-textbox:#_x0000_s20457" inset="0,0,0,0">
              <w:txbxContent>
                <w:p w:rsidR="00B71FCA" w:rsidRDefault="00B71FCA">
                  <w:pPr>
                    <w:pStyle w:val="OCRStyle5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(2) אין הוא זכאי לפיצוי בשל עסק שאינו פיצוי בשל זכויות במקרקעין,</w:t>
                  </w:r>
                </w:p>
                <w:p w:rsidR="00B71FCA" w:rsidRDefault="00B71FCA">
                  <w:pPr>
                    <w:pStyle w:val="OCRStyle5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אף לא מכוח היותו בעל שליטה בחברה או בעל מחצית לפחות מהון</w:t>
                  </w:r>
                </w:p>
                <w:p w:rsidR="00B71FCA" w:rsidRDefault="00B71FCA">
                  <w:pPr>
                    <w:pStyle w:val="OCRStyle54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מניותיה;</w:t>
                  </w:r>
                </w:p>
                <w:p w:rsidR="00B71FCA" w:rsidRDefault="00B71FCA">
                  <w:pPr>
                    <w:pStyle w:val="OCRStyle5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(3) הוא עבד דרך קבע באזור במשך שנתיים לפחות לפני יום הפינוי, וגר</w:t>
                  </w:r>
                </w:p>
                <w:p w:rsidR="00B71FCA" w:rsidRDefault="00B71FCA">
                  <w:pPr>
                    <w:pStyle w:val="OCRStyle5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דרך קבע באזור שלושה חדשים לפחות לפני היום הקובע.</w:t>
                  </w:r>
                </w:p>
                <w:p w:rsidR="00B71FCA" w:rsidRDefault="00B71FCA">
                  <w:pPr>
                    <w:pStyle w:val="OCRStyle5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(ב) התוספת לפי סעיף זה תהיה בסכום השווה ל-50,000 שקלים צמוד למדד על</w:t>
                  </w:r>
                </w:p>
                <w:p w:rsidR="00B71FCA" w:rsidRDefault="00B71FCA">
                  <w:pPr>
                    <w:pStyle w:val="OCRStyle5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בסיס מדד חודש דצמבר 1981.</w:t>
                  </w:r>
                </w:p>
                <w:p w:rsidR="00B71FCA" w:rsidRDefault="00B71FCA">
                  <w:pPr>
                    <w:pStyle w:val="OCRStyle5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42. ועדת הזכאות מוסמכת -</w:t>
                  </w:r>
                </w:p>
                <w:p w:rsidR="00B71FCA" w:rsidRDefault="00B71FCA">
                  <w:pPr>
                    <w:pStyle w:val="OCRStyle5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(1) לקבוע כללים והנחיות להתאמת הוראות ההסכם האמור בסעיף 40(א)</w:t>
                  </w:r>
                </w:p>
                <w:p w:rsidR="00B71FCA" w:rsidRDefault="00B71FCA">
                  <w:pPr>
                    <w:pStyle w:val="OCRStyle5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לעובדים שאינם עובדי המדינה לענין חישוב פיצויי הפיטורין ותקופות</w:t>
                  </w:r>
                </w:p>
                <w:p w:rsidR="00B71FCA" w:rsidRDefault="00B71FCA">
                  <w:pPr>
                    <w:pStyle w:val="OCRStyle5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העבודה וזכאות התובעים;</w:t>
                  </w:r>
                </w:p>
                <w:p w:rsidR="00B71FCA" w:rsidRDefault="00B71FCA">
                  <w:pPr>
                    <w:pStyle w:val="OCRStyle54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(2) לקבוע כללים והנחיות לתשלום פיצויים לשכירים שבחלק מתקופת</w:t>
                  </w:r>
                </w:p>
                <w:p w:rsidR="00B71FCA" w:rsidRDefault="00B71FCA">
                  <w:pPr>
                    <w:pStyle w:val="OCRStyle54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מגוריהם באזור היו בעלי עסק;</w:t>
                  </w:r>
                </w:p>
                <w:p w:rsidR="00B71FCA" w:rsidRDefault="00B71FCA">
                  <w:pPr>
                    <w:pStyle w:val="OCRStyle54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(3) לקבוע כללים והנחיות לחישוב פיצויי פיטורין או פיצוי בשל עסק או</w:t>
                  </w:r>
                </w:p>
                <w:p w:rsidR="00B71FCA" w:rsidRDefault="00B71FCA">
                  <w:pPr>
                    <w:pStyle w:val="OCRStyle5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צירופיהם לתושבים זכאים אשר היו ביום הקובע בעלי עסק והיתה להם</w:t>
                  </w:r>
                </w:p>
                <w:p w:rsidR="00B71FCA" w:rsidRDefault="00B71FCA">
                  <w:pPr>
                    <w:pStyle w:val="OCRStyle5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הכנסה נוספת כשכירים או שהיו ביום הקובע שכירים והיתה להם הכנסה</w:t>
                  </w:r>
                </w:p>
                <w:p w:rsidR="00B71FCA" w:rsidRDefault="00B71FCA">
                  <w:pPr>
                    <w:pStyle w:val="OCRStyle54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נוספת מעסק.</w:t>
                  </w:r>
                </w:p>
                <w:p w:rsidR="00B71FCA" w:rsidRDefault="00B71FCA">
                  <w:pPr>
                    <w:pStyle w:val="OCRStyle5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43. האמור בסימן זה אינו בא לגרוע מזכותו של תושב זכאי שכיר לפי סעיף 31(ב)</w:t>
                  </w:r>
                </w:p>
                <w:p w:rsidR="00B71FCA" w:rsidRDefault="00B71FCA">
                  <w:pPr>
                    <w:pStyle w:val="OCRStyle54"/>
                    <w:ind w:left="173"/>
                  </w:pPr>
                  <w:r>
                    <w:rPr>
                      <w:rtl/>
                    </w:rPr>
                    <w:t>אלא להוסיף עליה.</w:t>
                  </w:r>
                </w:p>
              </w:txbxContent>
            </v:textbox>
            <w10:wrap anchorx="page" anchory="page"/>
          </v:shape>
        </w:pict>
      </w:r>
    </w:p>
    <w:p w:rsidR="00B71FCA" w:rsidRDefault="00B71FCA">
      <w:pPr>
        <w:rPr>
          <w:rtl/>
        </w:rPr>
      </w:pPr>
      <w:r>
        <w:rPr>
          <w:rtl/>
        </w:rPr>
        <w:br w:type="page"/>
      </w:r>
    </w:p>
    <w:p w:rsidR="00B71FCA" w:rsidRDefault="00000000">
      <w:pPr>
        <w:rPr>
          <w:rtl/>
        </w:rPr>
      </w:pPr>
      <w:r>
        <w:pict>
          <v:shape id="_x0000_s20458" o:spid="_x0000_s1289" type="#_x0000_t202" style="position:absolute;left:0;text-align:left;margin-left:50pt;margin-top:771.95pt;width:495.35pt;height:30pt;z-index:269;mso-position-horizontal-relative:page;mso-position-vertical-relative:page" stroked="f">
            <v:textbox style="mso-next-textbox:#_x0000_s20458" inset="0,0,0,0">
              <w:txbxContent>
                <w:p w:rsidR="00B71FCA" w:rsidRDefault="00B71FCA">
                  <w:r>
                    <w:rPr>
                      <w:rtl/>
                    </w:rPr>
                    <w:t>153                                         ספר החוקים 1049                  י"ב בניסן התשמ"ב 05.04.1982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59" o:spid="_x0000_s1290" type="#_x0000_t202" style="position:absolute;left:0;text-align:left;margin-left:374.75pt;margin-top:721.75pt;width:167.5pt;height:22.2pt;z-index:268;mso-wrap-style:none;mso-position-horizontal-relative:page;mso-position-vertical-relative:page" stroked="f">
            <v:textbox style="mso-next-textbox:#_x0000_s20459" inset="0,0,0,0">
              <w:txbxContent>
                <w:p w:rsidR="00B71FCA" w:rsidRDefault="00B71FCA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0460" o:spid="_x0000_s1291" type="#_x0000_t202" style="position:absolute;left:0;text-align:left;margin-left:183.5pt;margin-top:269.5pt;width:139.4pt;height:49.5pt;z-index:267;mso-wrap-style:none;mso-position-horizontal-relative:page;mso-position-vertical-relative:page" stroked="f">
            <v:textbox style="mso-next-textbox:#_x0000_s20460" inset="0,0,0,0">
              <w:txbxContent>
                <w:p w:rsidR="00B71FCA" w:rsidRDefault="00B71FCA">
                  <w:pPr>
                    <w:pStyle w:val="OCRStyle55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71FCA" w:rsidRDefault="00B71FCA">
                  <w:pPr>
                    <w:pStyle w:val="OCRStyle55"/>
                    <w:ind w:left="10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1" o:spid="_x0000_s1292" type="#_x0000_t202" style="position:absolute;left:0;text-align:left;margin-left:424.25pt;margin-top:295.25pt;width:108.9pt;height:56.85pt;z-index:266;mso-wrap-style:none;mso-position-horizontal-relative:page;mso-position-vertical-relative:page" stroked="f">
            <v:textbox style="mso-next-textbox:#_x0000_s20461" inset="0,0,0,0">
              <w:txbxContent>
                <w:p w:rsidR="00B71FCA" w:rsidRDefault="00B71FCA">
                  <w:pPr>
                    <w:pStyle w:val="OCRStyle55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71FCA" w:rsidRDefault="00B71FCA">
                  <w:pPr>
                    <w:pStyle w:val="OCRStyle55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2" o:spid="_x0000_s1293" type="#_x0000_t202" style="position:absolute;left:0;text-align:left;margin-left:145.5pt;margin-top:79.85pt;width:411.65pt;height:177.4pt;z-index:265;mso-wrap-style:none;mso-position-horizontal-relative:page;mso-position-vertical-relative:page" stroked="f">
            <v:textbox style="mso-next-textbox:#_x0000_s20462" inset="0,0,0,0">
              <w:txbxContent>
                <w:p w:rsidR="00B71FCA" w:rsidRDefault="00B71FCA">
                  <w:pPr>
                    <w:pStyle w:val="OCRStyle55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(6) לא ישולם פיצוי למפעיל לפי הוראות סעיף זה אלא אם הצהיר והתחייב</w:t>
                  </w:r>
                </w:p>
                <w:p w:rsidR="00B71FCA" w:rsidRDefault="00B71FCA">
                  <w:pPr>
                    <w:pStyle w:val="OCRStyle55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שלא קיבל ולא יקבל פיצוי נוסף בדרך של קבלת זיכיון להפעלת תחנת</w:t>
                  </w:r>
                </w:p>
                <w:p w:rsidR="00B71FCA" w:rsidRDefault="00B71FCA">
                  <w:pPr>
                    <w:pStyle w:val="OCRStyle55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דלק אחרת.</w:t>
                  </w:r>
                </w:p>
                <w:p w:rsidR="00B71FCA" w:rsidRDefault="00B71FCA">
                  <w:pPr>
                    <w:pStyle w:val="OCRStyle5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3. בעל תחנת דלק, שאינו מפעילה ומרכז עסקיו נמצא מחוץ לאזור, יהיה זכאי---לפיצוי</w:t>
                  </w:r>
                </w:p>
                <w:p w:rsidR="00B71FCA" w:rsidRDefault="00B71FCA">
                  <w:pPr>
                    <w:pStyle w:val="OCRStyle5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על פי הוראות סעיף 27(ד)(2) לתוספת זו בלבה</w:t>
                  </w:r>
                </w:p>
                <w:p w:rsidR="00B71FCA" w:rsidRDefault="00B71FCA">
                  <w:pPr>
                    <w:pStyle w:val="OCRStyle5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4. בעל תחנת דלק שהוא גם מפעילה יהיה זכאי לפיצוי בסכום השווה לפיצוי המצטבר</w:t>
                  </w:r>
                </w:p>
                <w:p w:rsidR="00B71FCA" w:rsidRDefault="00B71FCA">
                  <w:pPr>
                    <w:pStyle w:val="OCRStyle5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לפי הוראות סעיפים 2 ו-3 לנספח זה יחדיו.</w:t>
                  </w:r>
                </w:p>
                <w:p w:rsidR="00B71FCA" w:rsidRDefault="00B71FCA">
                  <w:pPr>
                    <w:pStyle w:val="OCRStyle55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5. הוראות נספח זה אינן באות לגרוע מזכותו של מפעיל תחנה לפיצוי לפי העקרונות</w:t>
                  </w:r>
                </w:p>
                <w:p w:rsidR="00B71FCA" w:rsidRDefault="00B71FCA">
                  <w:pPr>
                    <w:pStyle w:val="OCRStyle5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הכלליים של תוספת זו בשל עסק שאינו מכירת דלקים או שמנים אף אם הוא מתנהל בשטח</w:t>
                  </w:r>
                </w:p>
                <w:p w:rsidR="00B71FCA" w:rsidRDefault="00B71FCA">
                  <w:pPr>
                    <w:pStyle w:val="OCRStyle55"/>
                    <w:ind w:left="385"/>
                  </w:pPr>
                  <w:r>
                    <w:rPr>
                      <w:rtl/>
                    </w:rPr>
                    <w:t>המסחרי של התחנה.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6F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5A39F2-2687-424E-95AC-A206A309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6C2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237A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16F4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B03C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41CF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1302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1522E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61C06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2D57DF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01A5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AE507E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006BD2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2B6E63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8C18FC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DA4C1B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134398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16609A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CC195F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D27353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E63EF5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AF12B3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F953CC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F84F9D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67090A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B47112"/>
    <w:rPr>
      <w:rFonts w:ascii="Arial" w:hAnsi="Arial" w:cs="Arial"/>
      <w:sz w:val="20"/>
      <w:szCs w:val="20"/>
    </w:rPr>
  </w:style>
  <w:style w:type="paragraph" w:customStyle="1" w:styleId="OCRStyle26">
    <w:name w:val="OCR Style #26"/>
    <w:basedOn w:val="a"/>
    <w:rsid w:val="00634F71"/>
    <w:rPr>
      <w:rFonts w:ascii="Arial" w:hAnsi="Arial" w:cs="Arial"/>
      <w:sz w:val="20"/>
      <w:szCs w:val="20"/>
    </w:rPr>
  </w:style>
  <w:style w:type="paragraph" w:customStyle="1" w:styleId="OCRStyle27">
    <w:name w:val="OCR Style #27"/>
    <w:basedOn w:val="a"/>
    <w:rsid w:val="00386777"/>
    <w:rPr>
      <w:rFonts w:ascii="Arial" w:hAnsi="Arial" w:cs="Arial"/>
      <w:sz w:val="20"/>
      <w:szCs w:val="20"/>
    </w:rPr>
  </w:style>
  <w:style w:type="paragraph" w:customStyle="1" w:styleId="OCRStyle28">
    <w:name w:val="OCR Style #28"/>
    <w:basedOn w:val="a"/>
    <w:rsid w:val="004439DC"/>
    <w:rPr>
      <w:rFonts w:ascii="Arial" w:hAnsi="Arial" w:cs="Arial"/>
      <w:sz w:val="20"/>
      <w:szCs w:val="20"/>
    </w:rPr>
  </w:style>
  <w:style w:type="paragraph" w:customStyle="1" w:styleId="OCRStyle29">
    <w:name w:val="OCR Style #29"/>
    <w:basedOn w:val="a"/>
    <w:rsid w:val="00770D4D"/>
    <w:rPr>
      <w:rFonts w:ascii="Arial" w:hAnsi="Arial" w:cs="Arial"/>
      <w:sz w:val="20"/>
      <w:szCs w:val="20"/>
    </w:rPr>
  </w:style>
  <w:style w:type="paragraph" w:customStyle="1" w:styleId="OCRStyle30">
    <w:name w:val="OCR Style #30"/>
    <w:basedOn w:val="a"/>
    <w:rsid w:val="00187CC1"/>
    <w:rPr>
      <w:rFonts w:ascii="Arial" w:hAnsi="Arial" w:cs="Arial"/>
      <w:sz w:val="20"/>
      <w:szCs w:val="20"/>
    </w:rPr>
  </w:style>
  <w:style w:type="paragraph" w:customStyle="1" w:styleId="OCRStyle31">
    <w:name w:val="OCR Style #31"/>
    <w:basedOn w:val="a"/>
    <w:rsid w:val="007435F0"/>
    <w:rPr>
      <w:rFonts w:ascii="Arial" w:hAnsi="Arial" w:cs="Arial"/>
      <w:sz w:val="20"/>
      <w:szCs w:val="20"/>
    </w:rPr>
  </w:style>
  <w:style w:type="paragraph" w:customStyle="1" w:styleId="OCRStyle32">
    <w:name w:val="OCR Style #32"/>
    <w:basedOn w:val="a"/>
    <w:rsid w:val="004D3F9A"/>
    <w:rPr>
      <w:rFonts w:ascii="Arial" w:hAnsi="Arial" w:cs="Arial"/>
      <w:sz w:val="20"/>
      <w:szCs w:val="20"/>
    </w:rPr>
  </w:style>
  <w:style w:type="paragraph" w:customStyle="1" w:styleId="OCRStyle33">
    <w:name w:val="OCR Style #33"/>
    <w:basedOn w:val="a"/>
    <w:rsid w:val="00AF4566"/>
    <w:rPr>
      <w:rFonts w:ascii="Arial" w:hAnsi="Arial" w:cs="Arial"/>
      <w:sz w:val="20"/>
      <w:szCs w:val="20"/>
    </w:rPr>
  </w:style>
  <w:style w:type="paragraph" w:customStyle="1" w:styleId="OCRStyle34">
    <w:name w:val="OCR Style #34"/>
    <w:basedOn w:val="a"/>
    <w:rsid w:val="004D7A2A"/>
    <w:rPr>
      <w:rFonts w:ascii="Arial" w:hAnsi="Arial" w:cs="Arial"/>
      <w:sz w:val="20"/>
      <w:szCs w:val="20"/>
    </w:rPr>
  </w:style>
  <w:style w:type="paragraph" w:customStyle="1" w:styleId="OCRStyle35">
    <w:name w:val="OCR Style #35"/>
    <w:basedOn w:val="a"/>
    <w:rsid w:val="000A2E85"/>
    <w:rPr>
      <w:rFonts w:ascii="Arial" w:hAnsi="Arial" w:cs="Arial"/>
      <w:sz w:val="20"/>
      <w:szCs w:val="20"/>
    </w:rPr>
  </w:style>
  <w:style w:type="paragraph" w:customStyle="1" w:styleId="OCRStyle36">
    <w:name w:val="OCR Style #36"/>
    <w:basedOn w:val="a"/>
    <w:rsid w:val="00BA30AA"/>
    <w:rPr>
      <w:rFonts w:ascii="Arial" w:hAnsi="Arial" w:cs="Arial"/>
      <w:sz w:val="20"/>
      <w:szCs w:val="20"/>
    </w:rPr>
  </w:style>
  <w:style w:type="paragraph" w:customStyle="1" w:styleId="OCRStyle37">
    <w:name w:val="OCR Style #37"/>
    <w:basedOn w:val="a"/>
    <w:rsid w:val="004D0725"/>
    <w:rPr>
      <w:rFonts w:ascii="Arial" w:hAnsi="Arial" w:cs="Arial"/>
      <w:sz w:val="20"/>
      <w:szCs w:val="20"/>
    </w:rPr>
  </w:style>
  <w:style w:type="paragraph" w:customStyle="1" w:styleId="OCRStyle38">
    <w:name w:val="OCR Style #38"/>
    <w:basedOn w:val="a"/>
    <w:rsid w:val="002609D4"/>
    <w:rPr>
      <w:rFonts w:ascii="Arial" w:hAnsi="Arial" w:cs="Arial"/>
      <w:sz w:val="20"/>
      <w:szCs w:val="20"/>
    </w:rPr>
  </w:style>
  <w:style w:type="paragraph" w:customStyle="1" w:styleId="OCRStyle39">
    <w:name w:val="OCR Style #39"/>
    <w:basedOn w:val="a"/>
    <w:rsid w:val="006369B8"/>
    <w:rPr>
      <w:rFonts w:ascii="Arial" w:hAnsi="Arial" w:cs="Arial"/>
      <w:sz w:val="20"/>
      <w:szCs w:val="20"/>
    </w:rPr>
  </w:style>
  <w:style w:type="paragraph" w:customStyle="1" w:styleId="OCRStyle40">
    <w:name w:val="OCR Style #40"/>
    <w:basedOn w:val="a"/>
    <w:rsid w:val="0064736C"/>
    <w:rPr>
      <w:rFonts w:ascii="Arial" w:hAnsi="Arial" w:cs="Arial"/>
      <w:sz w:val="20"/>
      <w:szCs w:val="20"/>
    </w:rPr>
  </w:style>
  <w:style w:type="paragraph" w:customStyle="1" w:styleId="OCRStyle41">
    <w:name w:val="OCR Style #41"/>
    <w:basedOn w:val="a"/>
    <w:rsid w:val="00ED02BA"/>
    <w:rPr>
      <w:rFonts w:ascii="Arial" w:hAnsi="Arial" w:cs="Arial"/>
      <w:sz w:val="20"/>
      <w:szCs w:val="20"/>
    </w:rPr>
  </w:style>
  <w:style w:type="paragraph" w:customStyle="1" w:styleId="OCRStyle42">
    <w:name w:val="OCR Style #42"/>
    <w:basedOn w:val="a"/>
    <w:rsid w:val="008C122D"/>
    <w:rPr>
      <w:rFonts w:ascii="Arial" w:hAnsi="Arial" w:cs="Arial"/>
      <w:sz w:val="20"/>
      <w:szCs w:val="20"/>
    </w:rPr>
  </w:style>
  <w:style w:type="paragraph" w:customStyle="1" w:styleId="OCRStyle43">
    <w:name w:val="OCR Style #43"/>
    <w:basedOn w:val="a"/>
    <w:rsid w:val="00757BD5"/>
    <w:rPr>
      <w:rFonts w:ascii="Arial" w:hAnsi="Arial" w:cs="Arial"/>
      <w:sz w:val="20"/>
      <w:szCs w:val="20"/>
    </w:rPr>
  </w:style>
  <w:style w:type="paragraph" w:customStyle="1" w:styleId="OCRStyle44">
    <w:name w:val="OCR Style #44"/>
    <w:basedOn w:val="a"/>
    <w:rsid w:val="00464366"/>
    <w:rPr>
      <w:rFonts w:ascii="Arial" w:hAnsi="Arial" w:cs="Arial"/>
      <w:sz w:val="20"/>
      <w:szCs w:val="20"/>
    </w:rPr>
  </w:style>
  <w:style w:type="paragraph" w:customStyle="1" w:styleId="OCRStyle45">
    <w:name w:val="OCR Style #45"/>
    <w:basedOn w:val="a"/>
    <w:rsid w:val="007A5810"/>
    <w:rPr>
      <w:rFonts w:ascii="Arial" w:hAnsi="Arial" w:cs="Arial"/>
      <w:sz w:val="20"/>
      <w:szCs w:val="20"/>
    </w:rPr>
  </w:style>
  <w:style w:type="paragraph" w:customStyle="1" w:styleId="OCRStyle46">
    <w:name w:val="OCR Style #46"/>
    <w:basedOn w:val="a"/>
    <w:rsid w:val="005532D2"/>
    <w:rPr>
      <w:rFonts w:ascii="Arial" w:hAnsi="Arial" w:cs="Arial"/>
      <w:sz w:val="20"/>
      <w:szCs w:val="20"/>
    </w:rPr>
  </w:style>
  <w:style w:type="paragraph" w:customStyle="1" w:styleId="OCRStyle47">
    <w:name w:val="OCR Style #47"/>
    <w:basedOn w:val="a"/>
    <w:rsid w:val="00354E06"/>
    <w:rPr>
      <w:rFonts w:ascii="Arial" w:hAnsi="Arial" w:cs="Arial"/>
      <w:sz w:val="20"/>
      <w:szCs w:val="20"/>
    </w:rPr>
  </w:style>
  <w:style w:type="paragraph" w:customStyle="1" w:styleId="OCRStyle48">
    <w:name w:val="OCR Style #48"/>
    <w:basedOn w:val="a"/>
    <w:rsid w:val="00147284"/>
    <w:rPr>
      <w:rFonts w:ascii="Arial" w:hAnsi="Arial" w:cs="Arial"/>
      <w:sz w:val="20"/>
      <w:szCs w:val="20"/>
    </w:rPr>
  </w:style>
  <w:style w:type="paragraph" w:customStyle="1" w:styleId="OCRStyle49">
    <w:name w:val="OCR Style #49"/>
    <w:basedOn w:val="a"/>
    <w:rsid w:val="00A00508"/>
    <w:rPr>
      <w:rFonts w:ascii="Arial" w:hAnsi="Arial" w:cs="Arial"/>
      <w:sz w:val="20"/>
      <w:szCs w:val="20"/>
    </w:rPr>
  </w:style>
  <w:style w:type="paragraph" w:customStyle="1" w:styleId="OCRStyle50">
    <w:name w:val="OCR Style #50"/>
    <w:basedOn w:val="a"/>
    <w:rsid w:val="00386F53"/>
    <w:rPr>
      <w:rFonts w:ascii="Arial" w:hAnsi="Arial" w:cs="Arial"/>
      <w:sz w:val="20"/>
      <w:szCs w:val="20"/>
    </w:rPr>
  </w:style>
  <w:style w:type="paragraph" w:customStyle="1" w:styleId="OCRStyle51">
    <w:name w:val="OCR Style #51"/>
    <w:basedOn w:val="a"/>
    <w:rsid w:val="004C6D56"/>
    <w:rPr>
      <w:rFonts w:ascii="Arial" w:hAnsi="Arial" w:cs="Arial"/>
      <w:sz w:val="20"/>
      <w:szCs w:val="20"/>
    </w:rPr>
  </w:style>
  <w:style w:type="paragraph" w:customStyle="1" w:styleId="OCRStyle52">
    <w:name w:val="OCR Style #52"/>
    <w:basedOn w:val="a"/>
    <w:rsid w:val="00EC56DF"/>
    <w:rPr>
      <w:rFonts w:ascii="Arial" w:hAnsi="Arial" w:cs="Arial"/>
      <w:sz w:val="20"/>
      <w:szCs w:val="20"/>
    </w:rPr>
  </w:style>
  <w:style w:type="paragraph" w:customStyle="1" w:styleId="OCRStyle53">
    <w:name w:val="OCR Style #53"/>
    <w:basedOn w:val="a"/>
    <w:rsid w:val="00595E03"/>
    <w:rPr>
      <w:rFonts w:ascii="Arial" w:hAnsi="Arial" w:cs="Arial"/>
      <w:sz w:val="20"/>
      <w:szCs w:val="20"/>
    </w:rPr>
  </w:style>
  <w:style w:type="paragraph" w:customStyle="1" w:styleId="OCRStyle54">
    <w:name w:val="OCR Style #54"/>
    <w:basedOn w:val="a"/>
    <w:rsid w:val="00B56071"/>
    <w:rPr>
      <w:rFonts w:ascii="Arial" w:hAnsi="Arial" w:cs="Arial"/>
      <w:sz w:val="20"/>
      <w:szCs w:val="20"/>
    </w:rPr>
  </w:style>
  <w:style w:type="paragraph" w:customStyle="1" w:styleId="OCRStyle55">
    <w:name w:val="OCR Style #55"/>
    <w:basedOn w:val="a"/>
    <w:rsid w:val="00B71FC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362</Characters>
  <Application>Microsoft Office Word</Application>
  <DocSecurity>4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56</cp:revision>
  <dcterms:created xsi:type="dcterms:W3CDTF">2008-04-07T01:03:00Z</dcterms:created>
  <dcterms:modified xsi:type="dcterms:W3CDTF">2008-04-07T01:08:00Z</dcterms:modified>
</cp:coreProperties>
</file>