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2644" w:rsidRDefault="00D32644">
      <w:pPr>
        <w:rPr>
          <w:rtl/>
        </w:rPr>
      </w:pPr>
    </w:p>
    <w:p w:rsidR="00D326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309" inset="0,0,0,0">
              <w:txbxContent>
                <w:p w:rsidR="00D32644" w:rsidRDefault="00D32644">
                  <w:r>
                    <w:rPr>
                      <w:rtl/>
                    </w:rPr>
                    <w:t>48                                           ספר החוקים 790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0" o:spid="_x0000_s1026" type="#_x0000_t202" style="position:absolute;left:0;text-align:left;margin-left:94.6pt;margin-top:667.85pt;width:398.55pt;height:73.05pt;z-index:6;mso-position-horizontal-relative:page;mso-position-vertical-relative:page" stroked="f">
            <v:textbox style="mso-next-textbox:#_x0000_s21310" inset="0,0,0,0">
              <w:txbxContent>
                <w:p w:rsidR="00D32644" w:rsidRDefault="00D32644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תשל"ו (22 בדצמבר 1975); הצעת החוק ודברי הסבר פורסמו בה*ח 1199, תשל"ה,</w:t>
                  </w:r>
                </w:p>
                <w:p w:rsidR="00D32644" w:rsidRDefault="00D32644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426.</w:t>
                  </w:r>
                </w:p>
                <w:p w:rsidR="00D32644" w:rsidRDefault="00D32644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180; ס''ח תש"ל, עמ' 150; ס"ח תשל"ב, עמ' 33.</w:t>
                  </w:r>
                </w:p>
                <w:p w:rsidR="00D32644" w:rsidRPr="00D32644" w:rsidRDefault="00D32644">
                  <w:pPr>
                    <w:pStyle w:val="OCRStyle1"/>
                    <w:ind w:left="44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790, כ"ח בטבת תשל''ו, 1.1.1976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1" o:spid="_x0000_s1027" type="#_x0000_t202" style="position:absolute;left:0;text-align:left;margin-left:100.55pt;margin-top:583.7pt;width:121.55pt;height:37.4pt;z-index:5;mso-position-horizontal-relative:page;mso-position-vertical-relative:page" stroked="f">
            <v:textbox style="mso-next-textbox:#_x0000_s21311" inset="0,0,0,0">
              <w:txbxContent>
                <w:p w:rsidR="00D32644" w:rsidRDefault="00D32644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D32644" w:rsidRDefault="00D3264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2" o:spid="_x0000_s1028" type="#_x0000_t202" style="position:absolute;left:0;text-align:left;margin-left:244.3pt;margin-top:584.7pt;width:98.4pt;height:48.3pt;z-index:4;mso-position-horizontal-relative:page;mso-position-vertical-relative:page" stroked="f">
            <v:textbox style="mso-next-textbox:#_x0000_s21312" inset="0,0,0,0">
              <w:txbxContent>
                <w:p w:rsidR="00D32644" w:rsidRDefault="00D32644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32644" w:rsidRDefault="00D32644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3" o:spid="_x0000_s1029" type="#_x0000_t202" style="position:absolute;left:0;text-align:left;margin-left:387.05pt;margin-top:609.25pt;width:105.35pt;height:40.8pt;z-index:3;mso-position-horizontal-relative:page;mso-position-vertical-relative:page" stroked="f">
            <v:textbox style="mso-next-textbox:#_x0000_s21313" inset="0,0,0,0">
              <w:txbxContent>
                <w:p w:rsidR="00D32644" w:rsidRDefault="00D32644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32644" w:rsidRDefault="00D32644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4" o:spid="_x0000_s1030" type="#_x0000_t202" style="position:absolute;left:0;text-align:left;margin-left:106.5pt;margin-top:498.75pt;width:447.1pt;height:60.4pt;z-index:2;mso-position-horizontal-relative:page;mso-position-vertical-relative:page" stroked="f">
            <v:textbox style="mso-next-textbox:#_x0000_s2131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6"/>
                    <w:gridCol w:w="1253"/>
                  </w:tblGrid>
                  <w:tr w:rsidR="00D32644" w:rsidRPr="00D32644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32644" w:rsidRPr="00D32644" w:rsidRDefault="00D32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36 לחוק פיקוח על בתי ספר, תשכ"ט--1969 1, סעיף קטן (ג) - בטל.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32644" w:rsidRPr="00D32644" w:rsidRDefault="00D32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D32644" w:rsidRPr="00D32644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32644" w:rsidRPr="00D32644" w:rsidRDefault="00D326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ביום כ"ה באייר תשל"ה (1 בספטמבר 1975).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32644" w:rsidRPr="00D32644" w:rsidRDefault="00D326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32644" w:rsidRDefault="00D326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15" o:spid="_x0000_s1031" type="#_x0000_t202" style="position:absolute;left:0;text-align:left;margin-left:133.8pt;margin-top:464.7pt;width:317.8pt;height:26.55pt;z-index:1;mso-position-horizontal-relative:page;mso-position-vertical-relative:page" stroked="f">
            <v:textbox style="mso-next-textbox:#_x0000_s21315" inset="0,0,0,0">
              <w:txbxContent>
                <w:p w:rsidR="00D32644" w:rsidRPr="00D32644" w:rsidRDefault="00D32644">
                  <w:pPr>
                    <w:pStyle w:val="OCRStyle1"/>
                    <w:ind w:left="34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פיקוח על בתי ספר (תיקון מס' 3), תשל"ו-1975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26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53C713-2521-441D-9917-566F0120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264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2008-04-06T22:34:00Z</dcterms:created>
  <dcterms:modified xsi:type="dcterms:W3CDTF">2008-04-06T22:34:00Z</dcterms:modified>
</cp:coreProperties>
</file>