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26B61" w:rsidRDefault="00326B61">
      <w:pPr>
        <w:rPr>
          <w:rtl/>
        </w:rPr>
      </w:pPr>
    </w:p>
    <w:p w:rsidR="00326B6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50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1505" inset="0,0,0,0">
              <w:txbxContent>
                <w:p w:rsidR="003514E4" w:rsidRDefault="003514E4">
                  <w:r>
                    <w:rPr>
                      <w:rtl/>
                    </w:rPr>
                    <w:t>30                                           ספר החוקים 385                   כ"א בטבת התשכ"ג 17.01.1963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06" o:spid="_x0000_s1026" type="#_x0000_t202" style="position:absolute;left:0;text-align:left;margin-left:81.9pt;margin-top:648.5pt;width:404.5pt;height:98pt;z-index:3;mso-position-horizontal-relative:page;mso-position-vertical-relative:page" stroked="f">
            <v:textbox style="mso-next-textbox:#_x0000_s21506" inset="0,0,0,0">
              <w:txbxContent>
                <w:p w:rsidR="003514E4" w:rsidRDefault="003514E4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בטבת תשכ"ג (7 בינואר 1963); הצעת החוק ודברי הסבר פורסמו בה''ח 463/ תשכ"א ,</w:t>
                  </w:r>
                </w:p>
                <w:p w:rsidR="003514E4" w:rsidRDefault="003514E4">
                  <w:pPr>
                    <w:pStyle w:val="OCRStyle1"/>
                    <w:ind w:left="580"/>
                    <w:rPr>
                      <w:rtl/>
                    </w:rPr>
                  </w:pPr>
                  <w:r>
                    <w:rPr>
                      <w:rtl/>
                    </w:rPr>
                    <w:t>עמ' 202.</w:t>
                  </w:r>
                </w:p>
                <w:p w:rsidR="003514E4" w:rsidRDefault="003514E4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1 ס"ח 79 ,תשי"א/ עמ' 221; ס"ח 375, תשכ"ב, עמ' 94.</w:t>
                  </w:r>
                </w:p>
                <w:p w:rsidR="003514E4" w:rsidRDefault="003514E4">
                  <w:pPr>
                    <w:pStyle w:val="OCRStyle1"/>
                    <w:ind w:left="472"/>
                    <w:rPr>
                      <w:rtl/>
                    </w:rPr>
                  </w:pPr>
                  <w:r>
                    <w:rPr>
                      <w:rtl/>
                    </w:rPr>
                    <w:t>2 חוקי א"י, כרך א', פרק כ"ב, עמ' 155.</w:t>
                  </w:r>
                </w:p>
                <w:p w:rsidR="003514E4" w:rsidRPr="00326B61" w:rsidRDefault="003514E4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3 ס"ח 248 תשי"ח,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07" o:spid="_x0000_s1027" type="#_x0000_t202" style="position:absolute;left:0;text-align:left;margin-left:88.65pt;margin-top:104.4pt;width:466.7pt;height:542.3pt;z-index:2;mso-position-horizontal-relative:page;mso-position-vertical-relative:page" stroked="f">
            <v:textbox style="mso-next-textbox:#_x0000_s2150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20"/>
                    <w:gridCol w:w="1301"/>
                    <w:gridCol w:w="1363"/>
                  </w:tblGrid>
                  <w:tr w:rsidR="003514E4" w:rsidRPr="00326B61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3514E4" w:rsidRDefault="003514E4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הפיקוח על עסקי ביטוח' תשי"א-1951  1(להלן - החוק העיקרי) -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הגדרת "עסוק" יבוא: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""עסוק" - לרבות עסוק שלא לשם הפקת רווחים :"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הגדרת "עסקי ביטוח" - בטלה :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הגדרת "מבטח" יבוא: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""מבטח" - מי שעוסק בישראל בעסקי ביטוח מבוח עצמו, שלא כסוכן או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כמורשה או כמתווך בלבד, וכן תושב ישראל העוסק בישראל ובחוץ לארץ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בעסקי ביטוח כאמור?"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הגדרת "מבטח" יבוא: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""סוכן ביטוח" - מי שעוסק בישראל בתיווך בין כל אדם לבין מבטח לענין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ביטוח?"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אחרי הגדרת "ענף" יבוא:</w:t>
                        </w:r>
                      </w:p>
                      <w:p w:rsidR="003514E4" w:rsidRPr="00326B61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""חברה" ו-"חברה נכרית" - כמשמעותם בפקודת החברות  2."</w:t>
                        </w:r>
                      </w:p>
                    </w:tc>
                    <w:tc>
                      <w:tcPr>
                        <w:tcW w:w="803" w:type="pct"/>
                      </w:tcPr>
                      <w:p w:rsidR="003514E4" w:rsidRPr="00326B61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3514E4" w:rsidRPr="00326B61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3514E4" w:rsidRPr="00326B61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אחרי סעיף 1 לחוק העיקרי יבוא:</w:t>
                        </w:r>
                      </w:p>
                    </w:tc>
                    <w:tc>
                      <w:tcPr>
                        <w:tcW w:w="803" w:type="pct"/>
                      </w:tcPr>
                      <w:p w:rsidR="003514E4" w:rsidRPr="00326B61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1א</w:t>
                        </w:r>
                      </w:p>
                    </w:tc>
                  </w:tr>
                  <w:tr w:rsidR="003514E4">
                    <w:trPr>
                      <w:jc w:val="right"/>
                    </w:trPr>
                    <w:tc>
                      <w:tcPr>
                        <w:tcW w:w="3430" w:type="pct"/>
                      </w:tcPr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1א. הוראות חוק זה לא יחולו, כולן או מקצתן, על מבטח שנתמלאו בו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התנאים שנקבעו בכללים שהתקין שר האוצר באישור ועדת הכספים של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514E4" w:rsidRPr="00326B61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"אי-תחולה</w:t>
                        </w:r>
                      </w:p>
                    </w:tc>
                    <w:tc>
                      <w:tcPr>
                        <w:tcW w:w="803" w:type="pct"/>
                      </w:tcPr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514E4" w:rsidRPr="00326B61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  <w:vMerge w:val="restart"/>
                      </w:tcPr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2 לחוק העיקרי, במקום "בעסקי ביטוח בישראל" יבוא "כמבטח".</w:t>
                        </w:r>
                      </w:p>
                      <w:p w:rsidR="003514E4" w:rsidRPr="00326B61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אחרי סעיף 2 לחוק העיקרי יבוא:</w:t>
                        </w:r>
                      </w:p>
                    </w:tc>
                    <w:tc>
                      <w:tcPr>
                        <w:tcW w:w="803" w:type="pct"/>
                      </w:tcPr>
                      <w:p w:rsidR="003514E4" w:rsidRPr="00326B61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3514E4" w:rsidRPr="00326B61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  <w:vMerge/>
                      </w:tcPr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03" w:type="pct"/>
                      </w:tcPr>
                      <w:p w:rsidR="003514E4" w:rsidRPr="00326B61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2א</w:t>
                        </w:r>
                      </w:p>
                    </w:tc>
                  </w:tr>
                  <w:tr w:rsidR="003514E4">
                    <w:trPr>
                      <w:jc w:val="right"/>
                    </w:trPr>
                    <w:tc>
                      <w:tcPr>
                        <w:tcW w:w="3430" w:type="pct"/>
                      </w:tcPr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לא יעסוק אדם כסוכן ביטוח אלא אם יש בידו רשיון לפי סעיף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והוא ממלא אחרי כל התנאים הקבועים בו.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רשאי, כאישור ועדת הכספים של הכנסת, לקבוע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תנאים למתן רשיון לסוכן ביטוח ולהורות בדבר בחינות שעל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סוכן ביטוח לעמוד בהן כתנאי לקבלת רשיון,"</w:t>
                        </w:r>
                      </w:p>
                    </w:tc>
                    <w:tc>
                      <w:tcPr>
                        <w:tcW w:w="767" w:type="pct"/>
                      </w:tcPr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"רשיון לסוכן</w:t>
                        </w:r>
                      </w:p>
                      <w:p w:rsidR="003514E4" w:rsidRPr="00326B61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</w:t>
                        </w:r>
                      </w:p>
                    </w:tc>
                    <w:tc>
                      <w:tcPr>
                        <w:tcW w:w="803" w:type="pct"/>
                      </w:tcPr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514E4" w:rsidRPr="00326B61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.בסעיף 4 לחוק העיקרי, סעיף קטן (ג) יימחק, ואחרי סעיף קטן (ב) יבוא.: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המקלון אינו ניתן להעברה, לשעבוד או למשכון ואין להטיל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עיקול,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כעת חיסול עסקיו של מבטח ישמש הפקדון ראשית לפרעון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התחייבויותיו של המבטח כלפי המבוטחים אצלו, ופקדון שהופקד לענף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מסויים ישמש בראשונה לפרעון התחייבויותיו של המבטח כלפי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המבוטחים באותו ענף ביטוח.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שר האוצר רשאי לפטור מבטח שהוא גוף מבוקר כמשמעותו</w:t>
                        </w:r>
                      </w:p>
                      <w:p w:rsidR="003514E4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מבקר המדינה, תשי"ח-1958 (נוסח משולב)3, מהפקדת פקדון, כולו</w:t>
                        </w:r>
                      </w:p>
                      <w:p w:rsidR="003514E4" w:rsidRPr="00326B61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מקצתו, אם דרך כלל ואם לענף ביטוח מסויים."</w:t>
                        </w:r>
                      </w:p>
                    </w:tc>
                    <w:tc>
                      <w:tcPr>
                        <w:tcW w:w="803" w:type="pct"/>
                      </w:tcPr>
                      <w:p w:rsidR="003514E4" w:rsidRPr="00326B61" w:rsidRDefault="003514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מעיף 4</w:t>
                        </w:r>
                      </w:p>
                    </w:tc>
                  </w:tr>
                </w:tbl>
                <w:p w:rsidR="003514E4" w:rsidRDefault="003514E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1508" o:spid="_x0000_s1028" type="#_x0000_t202" style="position:absolute;left:0;text-align:left;margin-left:142.1pt;margin-top:75.85pt;width:285.7pt;height:27.5pt;z-index:1;mso-position-horizontal-relative:page;mso-position-vertical-relative:page" stroked="f">
            <v:textbox style="mso-next-textbox:#_x0000_s21508" inset="0,0,0,0">
              <w:txbxContent>
                <w:p w:rsidR="003514E4" w:rsidRPr="00326B61" w:rsidRDefault="003514E4">
                  <w:pPr>
                    <w:pStyle w:val="OCRStyle1"/>
                    <w:ind w:left="7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הפיקוח על עסקי ביטוח (תיקון), תשכ"ג-1963 *</w:t>
                  </w:r>
                </w:p>
              </w:txbxContent>
            </v:textbox>
            <w10:wrap anchorx="page" anchory="page"/>
          </v:shape>
        </w:pict>
      </w:r>
    </w:p>
    <w:p w:rsidR="00E26DB3" w:rsidRDefault="00E26DB3">
      <w:pPr>
        <w:rPr>
          <w:rtl/>
        </w:rPr>
      </w:pPr>
      <w:r>
        <w:rPr>
          <w:rtl/>
        </w:rPr>
        <w:br w:type="page"/>
      </w:r>
    </w:p>
    <w:p w:rsidR="00E26DB3" w:rsidRDefault="00000000">
      <w:pPr>
        <w:rPr>
          <w:rtl/>
        </w:rPr>
      </w:pPr>
      <w:r>
        <w:pict>
          <v:shape id="_x0000_s2150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1509" inset="0,0,0,0">
              <w:txbxContent>
                <w:p w:rsidR="003514E4" w:rsidRDefault="003514E4">
                  <w:r>
                    <w:rPr>
                      <w:rtl/>
                    </w:rPr>
                    <w:t>31                                           ספר החוקים 385                   כ"א בטבת התשכ"ג 17.01.1963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10" o:spid="_x0000_s1030" type="#_x0000_t202" style="position:absolute;left:0;text-align:left;margin-left:353.75pt;margin-top:721.5pt;width:187.7pt;height:27.5pt;z-index:6;mso-position-horizontal-relative:page;mso-position-vertical-relative:page" stroked="f">
            <v:textbox style="mso-next-textbox:#_x0000_s21510" inset="0,0,0,0">
              <w:txbxContent>
                <w:p w:rsidR="003514E4" w:rsidRDefault="003514E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1511" o:spid="_x0000_s1031" type="#_x0000_t202" style="position:absolute;left:0;text-align:left;margin-left:90.4pt;margin-top:76.8pt;width:452.85pt;height:639.55pt;z-index:5;mso-position-horizontal-relative:page;mso-position-vertical-relative:page" stroked="f">
            <v:textbox style="mso-next-textbox:#_x0000_s2151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3"/>
                    <w:gridCol w:w="5663"/>
                    <w:gridCol w:w="1477"/>
                  </w:tblGrid>
                  <w:tr w:rsidR="003514E4" w:rsidRPr="00E26DB3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3514E4" w:rsidRPr="00E26DB3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4א</w:t>
                        </w:r>
                      </w:p>
                    </w:tc>
                    <w:tc>
                      <w:tcPr>
                        <w:tcW w:w="4336" w:type="pct"/>
                        <w:gridSpan w:val="2"/>
                      </w:tcPr>
                      <w:p w:rsidR="003514E4" w:rsidRPr="00E26DB3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4 לחוק העיקרי יבוא:</w:t>
                        </w:r>
                      </w:p>
                    </w:tc>
                  </w:tr>
                  <w:tr w:rsidR="003514E4" w:rsidRPr="00E26DB3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9" w:type="pct"/>
                      </w:tcPr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(א) שר האוצר רשאי לקבוע בתקנות לכל המבטחים או לסוג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 של מבטחים, דרך כלל או בענף ביטוח מסויים, הוראות בדבר -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ההון הנפרע המינימלי של מבטח;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חובת מבטח להחזיק קרנות בקשר עם עסקי הביטוח שלו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הקרנות)/ שיעורן של הקרנות וחלקו של מבטח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כהן;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דרכי השקעת הקרנות וההון של מבטח' והפיקוח עליהם: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שיעורה המינימלי והמכסימלי של הפרמיה המשתלמת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למבטח על ידי המבוטחים אצלו;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צורת הפוליסה ותנאיה;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שלגבי מבטח שהוא חברה נכרית ייקבעו ההוראות רק לגבי עסקי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שלו בישראל.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הסדר בחוזה ביטוח הסותר תנאי שיש לקבעו בחוזה ביטוח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תקנות שהותקנו לפי סעיף קטן (א) (5) לא ינהגו לפיו' ויראו כאילו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הותנה באותו הוזה ביטוח' במקום אותו הסדר' התנאי שיש לקבעו כאמור'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זולת אם קיום ההסדר הוא לטובת המבוטח. אולם אין בהוראה זו כדי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לגרוע מאחריותו הפלילית של המבטח.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תקנות לפי סעיף קטן (א) (1) טעונות אישור ועדת הכספים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הכנסת."</w:t>
                        </w:r>
                      </w:p>
                    </w:tc>
                    <w:tc>
                      <w:tcPr>
                        <w:tcW w:w="897" w:type="pct"/>
                      </w:tcPr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''חובותיו של</w:t>
                        </w:r>
                      </w:p>
                      <w:p w:rsidR="003514E4" w:rsidRPr="00E26DB3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מבטח</w:t>
                        </w:r>
                      </w:p>
                    </w:tc>
                  </w:tr>
                  <w:tr w:rsidR="003514E4" w:rsidRPr="00E26DB3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3514E4" w:rsidRPr="00E26DB3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336" w:type="pct"/>
                        <w:gridSpan w:val="2"/>
                      </w:tcPr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6 לחוק העיקרי' במקום סעיף קטן (א) יבוא: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שר האוצר ימנה מועצה שתיקרא "מועצת הביטוח" והוא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יתייעץ אתה בעניני ביטוח והפיקוח עליו; במועצה יהיו מיוצגים חוגי</w:t>
                        </w:r>
                      </w:p>
                      <w:p w:rsidR="003514E4" w:rsidRPr="00E26DB3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מבטחים, סוכני ביטוח ומבוטחים."</w:t>
                        </w:r>
                      </w:p>
                    </w:tc>
                  </w:tr>
                  <w:tr w:rsidR="003514E4" w:rsidRPr="00E26DB3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3514E4" w:rsidRPr="00E26DB3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7א</w:t>
                        </w:r>
                      </w:p>
                    </w:tc>
                    <w:tc>
                      <w:tcPr>
                        <w:tcW w:w="4336" w:type="pct"/>
                        <w:gridSpan w:val="2"/>
                      </w:tcPr>
                      <w:p w:rsidR="003514E4" w:rsidRPr="00E26DB3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7 לחוק העיקרי יבוא:</w:t>
                        </w:r>
                      </w:p>
                    </w:tc>
                  </w:tr>
                  <w:tr w:rsidR="003514E4" w:rsidRPr="00E26DB3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9" w:type="pct"/>
                      </w:tcPr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מבטח המתכוון לחסל מרצון את עסקי הביטוח שלו' או כל ענף ביטוח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עוסק בו' חייב להודיע על כך למפקח לפגי שיתחיל החיסול' והחיסול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ייעשה בהשגחת המפקח ובהתאם להוראותיו."</w:t>
                        </w:r>
                      </w:p>
                    </w:tc>
                    <w:tc>
                      <w:tcPr>
                        <w:tcW w:w="897" w:type="pct"/>
                      </w:tcPr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''חיסול עסקי</w:t>
                        </w:r>
                      </w:p>
                      <w:p w:rsidR="003514E4" w:rsidRPr="00E26DB3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מרצון</w:t>
                        </w:r>
                      </w:p>
                    </w:tc>
                  </w:tr>
                  <w:tr w:rsidR="003514E4" w:rsidRPr="00E26DB3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3514E4" w:rsidRPr="00E26DB3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8</w:t>
                        </w:r>
                      </w:p>
                    </w:tc>
                    <w:tc>
                      <w:tcPr>
                        <w:tcW w:w="4336" w:type="pct"/>
                        <w:gridSpan w:val="2"/>
                      </w:tcPr>
                      <w:p w:rsidR="003514E4" w:rsidRPr="00E26DB3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9, במקום סעיף 8 לחוק העיקרי יבוא:</w:t>
                        </w:r>
                      </w:p>
                    </w:tc>
                  </w:tr>
                  <w:tr w:rsidR="003514E4" w:rsidRPr="00E26DB3">
                    <w:trPr>
                      <w:jc w:val="right"/>
                    </w:trPr>
                    <w:tc>
                      <w:tcPr>
                        <w:tcW w:w="664" w:type="pct"/>
                      </w:tcPr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9" w:type="pct"/>
                      </w:tcPr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כל מבטה חייב להגיש למפקח' תוך שלושים יום מיום שקיבל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לפי סעיף 3 ,פירוט מלא של תעריפי הביטוח' דמי הרישום ותש-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לומים אחרים שהוא גובה ממבוטחים, תנאי הביטוח' וכן טפסים של כל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דברי הדפוס שהוציא או הפיץ בישראל; ואם המבטח הוא חברה, חברה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נכרית או אגודה שיתופית - גם העתקים מתזכיר ההתאגדות ותקנותיה'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מהפרוספקט או מההודעה במקום פרוספקט ומכל מסמך אחר המכונן את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הגוף הנדון או המגדיר את כינונו.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מבטח שאיננו חברה נכרית ועוסק בעסקי ביטוח גם בחוץ-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לארץ, יגיש, בנוסף על הפרטים שהוא חייב בהגשתם לפי סעיף קטן (א),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פירוט מלא של תעריפי ביטוח ותנאי הביטוח שהוא מקיים בחוץ-לארץ</w:t>
                        </w:r>
                      </w:p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וטפסים של כל דברי הדפוס שהוציא או שהפיץ שם.</w:t>
                        </w:r>
                      </w:p>
                    </w:tc>
                    <w:tc>
                      <w:tcPr>
                        <w:tcW w:w="897" w:type="pct"/>
                      </w:tcPr>
                      <w:p w:rsidR="003514E4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"פרטים שיש</w:t>
                        </w:r>
                      </w:p>
                      <w:p w:rsidR="003514E4" w:rsidRPr="00E26DB3" w:rsidRDefault="003514E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למפקח</w:t>
                        </w:r>
                      </w:p>
                    </w:tc>
                  </w:tr>
                </w:tbl>
                <w:p w:rsidR="003514E4" w:rsidRDefault="003514E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8B1F0E" w:rsidRDefault="008B1F0E">
      <w:pPr>
        <w:rPr>
          <w:rtl/>
        </w:rPr>
      </w:pPr>
      <w:r>
        <w:rPr>
          <w:rtl/>
        </w:rPr>
        <w:br w:type="page"/>
      </w:r>
    </w:p>
    <w:p w:rsidR="008B1F0E" w:rsidRDefault="00000000">
      <w:pPr>
        <w:rPr>
          <w:rtl/>
        </w:rPr>
      </w:pPr>
      <w:r>
        <w:pict>
          <v:shape id="_x0000_s21512" o:spid="_x0000_s1032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1512" inset="0,0,0,0">
              <w:txbxContent>
                <w:p w:rsidR="003514E4" w:rsidRDefault="003514E4">
                  <w:r>
                    <w:rPr>
                      <w:rtl/>
                    </w:rPr>
                    <w:t>32                                           ספר החוקים 385                   כ"א בטבת התשכ"ג 17.01.1963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13" o:spid="_x0000_s1033" type="#_x0000_t202" style="position:absolute;left:0;text-align:left;margin-left:85pt;margin-top:720.5pt;width:180.75pt;height:31.9pt;z-index:10;mso-position-horizontal-relative:page;mso-position-vertical-relative:page" stroked="f">
            <v:textbox style="mso-next-textbox:#_x0000_s21513" inset="0,0,0,0">
              <w:txbxContent>
                <w:p w:rsidR="003514E4" w:rsidRDefault="003514E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1514" o:spid="_x0000_s1034" type="#_x0000_t202" style="position:absolute;left:0;text-align:left;margin-left:339.85pt;margin-top:697.1pt;width:137.8pt;height:27.5pt;z-index:9;mso-position-horizontal-relative:page;mso-position-vertical-relative:page" stroked="f">
            <v:textbox style="mso-next-textbox:#_x0000_s21514" inset="0,0,0,0">
              <w:txbxContent>
                <w:p w:rsidR="003514E4" w:rsidRPr="008B1F0E" w:rsidRDefault="003514E4">
                  <w:pPr>
                    <w:pStyle w:val="OCRStyle3"/>
                    <w:ind w:left="385"/>
                  </w:pPr>
                  <w:r>
                    <w:rPr>
                      <w:rtl/>
                    </w:rPr>
                    <w:t>4 ס''ח 173 ,תשט''ו עמ' 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15" o:spid="_x0000_s1035" type="#_x0000_t202" style="position:absolute;left:0;text-align:left;margin-left:90.95pt;margin-top:65.3pt;width:462.35pt;height:631.6pt;z-index:8;mso-position-horizontal-relative:page;mso-position-vertical-relative:page" stroked="f">
            <v:textbox style="mso-next-textbox:#_x0000_s21515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86"/>
                    <w:gridCol w:w="1481"/>
                    <w:gridCol w:w="1338"/>
                  </w:tblGrid>
                  <w:tr w:rsidR="003514E4">
                    <w:trPr>
                      <w:jc w:val="right"/>
                    </w:trPr>
                    <w:tc>
                      <w:tcPr>
                        <w:tcW w:w="3323" w:type="pct"/>
                      </w:tcPr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כל מבטח חייב להגיש למפקח' תוך שלושים יום מיום שחל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שינוי באחד הענינים האמורים בסעיף זה, הודעה המפרטת את טיבו של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השינוי."</w:t>
                        </w:r>
                      </w:p>
                    </w:tc>
                    <w:tc>
                      <w:tcPr>
                        <w:tcW w:w="881" w:type="pct"/>
                      </w:tcPr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96" w:type="pct"/>
                      </w:tcPr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514E4" w:rsidRPr="008B1F0E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8 לחוק העיקרי יבוא:</w:t>
                        </w:r>
                      </w:p>
                    </w:tc>
                    <w:tc>
                      <w:tcPr>
                        <w:tcW w:w="796" w:type="pct"/>
                      </w:tcPr>
                      <w:p w:rsidR="003514E4" w:rsidRPr="008B1F0E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8א</w:t>
                        </w:r>
                      </w:p>
                    </w:tc>
                  </w:tr>
                  <w:tr w:rsidR="003514E4">
                    <w:trPr>
                      <w:jc w:val="right"/>
                    </w:trPr>
                    <w:tc>
                      <w:tcPr>
                        <w:tcW w:w="3323" w:type="pct"/>
                      </w:tcPr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8א. (א) כל מבטח חייב להגיש למפקח, לא יאוחר מט"ו בתמוז של כל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שנה' מאזן שנתי' חשבון ריווח והפסד וחשבון עסקים כשהם מאושרים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רואה חשבון כמשמעותו בחוק רואי חשבון, תשט"ו-1955    4(להלן -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רואה חשבון)' ואט המבטח הוא חברה נכרית' יוגשו התעודות האמורות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כשהן מאושרות לפי החוק הנוהג במקום שבו רשומה החברה הנכרית'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שחשבון ריווח והפסד וחשבון העסקים לגבי עסקיו בישראל יהיו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מאושרים בידי רואה חשבון.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המפקח רשאי' באישור שר האוצר' לקבוע' אם דרך כלל ואם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למקרה מסויים או לסוג מסויים של מקרים -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צורת המאזן השנתי וחשבון הריווח וההפסד: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צורת חשבון העסקים ותכנו: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את דרכי חישוב קרנות הביטוח לצרכי מאזן וחשבון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והפסד כאמור: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את דרכי הערכת רכושו של מבטח לצרכי מאזן כאמור?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את צורת ניהול חשבונותיו וספריו של מבטח: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שלגבי מבטח שהוא חברה נכרית ייקבעו ההוראות רק לגבי עסקי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שלו בישראל.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המפקח רשאי להחיל בצו את הוראות חוק זה' כולן או מקצתן,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על חברת-בת של מבטח כמשמעותה בסעיף 107 (8) לפקודת החברות.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כל אדם זכאי לעיין בכל מאזן שנתי' חשבון ריווח והפסד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וחשבון העסקים שהוגשו למפקח לפי סעיף זה' ולהכין לו העתק או תקציר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ממנו' לאחר ששילם אגרה בשיעור שקבע שר האוצר בצו."</w:t>
                        </w:r>
                      </w:p>
                    </w:tc>
                    <w:tc>
                      <w:tcPr>
                        <w:tcW w:w="881" w:type="pct"/>
                      </w:tcPr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"מאזן שנתי שיש</w:t>
                        </w:r>
                      </w:p>
                      <w:p w:rsidR="003514E4" w:rsidRPr="008B1F0E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למפקח</w:t>
                        </w:r>
                      </w:p>
                    </w:tc>
                    <w:tc>
                      <w:tcPr>
                        <w:tcW w:w="796" w:type="pct"/>
                      </w:tcPr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514E4" w:rsidRPr="008B1F0E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3514E4" w:rsidRPr="008B1F0E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במקום סעיף 9 לחוק העיקרי יבוא:</w:t>
                        </w:r>
                      </w:p>
                    </w:tc>
                    <w:tc>
                      <w:tcPr>
                        <w:tcW w:w="796" w:type="pct"/>
                      </w:tcPr>
                      <w:p w:rsidR="003514E4" w:rsidRPr="008B1F0E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</w:t>
                        </w:r>
                      </w:p>
                    </w:tc>
                  </w:tr>
                  <w:tr w:rsidR="003514E4">
                    <w:trPr>
                      <w:jc w:val="right"/>
                    </w:trPr>
                    <w:tc>
                      <w:tcPr>
                        <w:tcW w:w="3323" w:type="pct"/>
                      </w:tcPr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כל מבטח חייב -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יאוחר מיום א' באלול של כל שנה לפרסם בשני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עתונים יומיים לפחות היוצאים לאור בישראל, מתוך המאזן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השנתי' חשבון ריווח והפסד וחשבון העסקים שהוגשו לאחרונה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למפקח כאמור בסעיף 8א (א)' את החלקים שהמפקח הורה בצו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פרסומם: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להציג באופן קבוע במקום בולט במשרדו הראשי ובכל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סניף מסניפיו בישראל העתקים של המאזן השנתי' של חשבון</w:t>
                        </w:r>
                      </w:p>
                      <w:p w:rsidR="003514E4" w:rsidRPr="008B1F0E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ריווח והפסד ושל חשבון העסקים שהוגשו לאחרונה."</w:t>
                        </w:r>
                      </w:p>
                    </w:tc>
                    <w:tc>
                      <w:tcPr>
                        <w:tcW w:w="881" w:type="pct"/>
                      </w:tcPr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"פרסום דינים</w:t>
                        </w:r>
                      </w:p>
                      <w:p w:rsidR="003514E4" w:rsidRPr="008B1F0E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וחשבונות</w:t>
                        </w:r>
                      </w:p>
                    </w:tc>
                    <w:tc>
                      <w:tcPr>
                        <w:tcW w:w="796" w:type="pct"/>
                      </w:tcPr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514E4" w:rsidRPr="008B1F0E">
                    <w:trPr>
                      <w:jc w:val="right"/>
                    </w:trPr>
                    <w:tc>
                      <w:tcPr>
                        <w:tcW w:w="4204" w:type="pct"/>
                        <w:gridSpan w:val="2"/>
                      </w:tcPr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10 לחוק העיקרי -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"בצורה ובאופן שיקבע המפקח" יבוא "במועד'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בצורה ובאופן שיקבע המפקח":</w:t>
                        </w:r>
                      </w:p>
                      <w:p w:rsidR="003514E4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(ב)' במקום "מבטח" יבוא "מבטח או סוכן ביטוח":</w:t>
                        </w:r>
                      </w:p>
                      <w:p w:rsidR="003514E4" w:rsidRPr="008B1F0E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סעיף קטן (ג) - בטל.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3514E4" w:rsidRPr="008B1F0E" w:rsidRDefault="003514E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</w:tbl>
                <w:p w:rsidR="003514E4" w:rsidRDefault="003514E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A230A" w:rsidRDefault="003A230A">
      <w:pPr>
        <w:rPr>
          <w:rtl/>
        </w:rPr>
      </w:pPr>
      <w:r>
        <w:rPr>
          <w:rtl/>
        </w:rPr>
        <w:br w:type="page"/>
      </w:r>
    </w:p>
    <w:p w:rsidR="003A230A" w:rsidRDefault="00000000">
      <w:pPr>
        <w:rPr>
          <w:rtl/>
        </w:rPr>
      </w:pPr>
      <w:r>
        <w:pict>
          <v:shape id="_x0000_s21516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1516" inset="0,0,0,0">
              <w:txbxContent>
                <w:p w:rsidR="003514E4" w:rsidRDefault="003514E4">
                  <w:r>
                    <w:rPr>
                      <w:rtl/>
                    </w:rPr>
                    <w:t>33                                           ספר החוקים 385                   כ"א בטבת התשכ"ג 17.01.1963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17" o:spid="_x0000_s1037" type="#_x0000_t202" style="position:absolute;left:0;text-align:left;margin-left:368.8pt;margin-top:718.4pt;width:180pt;height:19pt;z-index:13;mso-position-horizontal-relative:page;mso-position-vertical-relative:page" stroked="f">
            <v:textbox style="mso-next-textbox:#_x0000_s21517" inset="0,0,0,0">
              <w:txbxContent>
                <w:p w:rsidR="003514E4" w:rsidRDefault="003514E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1518" o:spid="_x0000_s1038" type="#_x0000_t202" style="position:absolute;left:0;text-align:left;margin-left:101.9pt;margin-top:58.25pt;width:463.1pt;height:645.5pt;z-index:12;mso-position-horizontal-relative:page;mso-position-vertical-relative:page" stroked="f">
            <v:textbox style="mso-next-textbox:#_x0000_s2151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0"/>
                    <w:gridCol w:w="5581"/>
                    <w:gridCol w:w="1709"/>
                  </w:tblGrid>
                  <w:tr w:rsidR="003514E4" w:rsidRPr="003A230A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3514E4" w:rsidRPr="003A230A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329" w:type="pct"/>
                        <w:gridSpan w:val="2"/>
                      </w:tcPr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13 לחוק העיקרי -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 -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בעד רשיונות לפי סעיף 3 ישולמו אגרות אלה: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אגרה בעד מתן רשיון למבטח ואגרה שבתית לכל ענף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שבו הוא עוסק אותה שנה: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אגרה בעד מתן רשיון ואגרה שנתית לסוכן ביטוח,"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(ב), אחרי "שר האוצר" יווסף "באישור ועדת הכספים של</w:t>
                        </w:r>
                      </w:p>
                      <w:p w:rsidR="003514E4" w:rsidRPr="003A230A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הכנסת".</w:t>
                        </w:r>
                      </w:p>
                    </w:tc>
                  </w:tr>
                  <w:tr w:rsidR="003514E4" w:rsidRPr="003A230A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3514E4" w:rsidRPr="003A230A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14</w:t>
                        </w:r>
                      </w:p>
                    </w:tc>
                    <w:tc>
                      <w:tcPr>
                        <w:tcW w:w="4329" w:type="pct"/>
                        <w:gridSpan w:val="2"/>
                      </w:tcPr>
                      <w:p w:rsidR="003514E4" w:rsidRPr="003A230A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14, במקום מעיף 14 לחוק העיקרי יבוא:</w:t>
                        </w:r>
                      </w:p>
                    </w:tc>
                  </w:tr>
                  <w:tr w:rsidR="003514E4" w:rsidRPr="003A230A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4" w:type="pct"/>
                      </w:tcPr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היה שר האוצר סבור' כי תושב-חוץ מסויים ראוי - בשים לב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למעמדו ולהיקפם הבין-לאומי של עסקי הביטוח שלו - לעסוק בעסקי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בישראל וכי התעסקותו זו עשויה להיות לתועלת לכלכלה היש-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ראלית' רשאי הוא, באישור ועדת הכספים של הכנסת, לפטור אותו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מהוראות חוק זה, כולן או מקצתן, אם דרך כלל ואם לענין ביטוח מסויים."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3514E4" w:rsidRPr="003A230A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"פטור</w:t>
                        </w:r>
                      </w:p>
                    </w:tc>
                  </w:tr>
                  <w:tr w:rsidR="003514E4" w:rsidRPr="003A230A">
                    <w:trPr>
                      <w:jc w:val="right"/>
                    </w:trPr>
                    <w:tc>
                      <w:tcPr>
                        <w:tcW w:w="671" w:type="pct"/>
                        <w:vMerge w:val="restart"/>
                      </w:tcPr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3514E4" w:rsidRPr="003A230A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 ו-14ב</w:t>
                        </w:r>
                      </w:p>
                    </w:tc>
                    <w:tc>
                      <w:tcPr>
                        <w:tcW w:w="4329" w:type="pct"/>
                        <w:gridSpan w:val="2"/>
                      </w:tcPr>
                      <w:p w:rsidR="003514E4" w:rsidRPr="003A230A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אחרי סעיף 14 לחוק העיקרי יבוא:</w:t>
                        </w:r>
                      </w:p>
                    </w:tc>
                  </w:tr>
                  <w:tr w:rsidR="003514E4" w:rsidRPr="003A230A">
                    <w:trPr>
                      <w:jc w:val="right"/>
                    </w:trPr>
                    <w:tc>
                      <w:tcPr>
                        <w:tcW w:w="671" w:type="pct"/>
                        <w:vMerge/>
                      </w:tcPr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4" w:type="pct"/>
                      </w:tcPr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14א. (א) מי שעוסק בישראל בתיווך לענין ביטוח בין כל אדם לבין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תושב-חוץ או סוכנו, וכן מי שעוסק בישראל בתיווך כאמור בין כל אדם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לבין מי שקיבל פטור לפי סעיף 14 או סוכנו, וכן מורשה של מי שקיבל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לפי סעיף 14 - דינם כדין סוכן ביטוח.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 להורות כי מי שחל עליו סעיף קטן (א)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עליו גם הוראות הסעיפים 8,8,4,2א, 10 ו-13, כולן או מקצתן -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היה מבטח.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3514E4" w:rsidRPr="003A230A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''החלה הוראות</w:t>
                        </w:r>
                      </w:p>
                    </w:tc>
                  </w:tr>
                  <w:tr w:rsidR="003514E4" w:rsidRPr="003A230A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4" w:type="pct"/>
                      </w:tcPr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14ב. הוראות חוק זה יחולו גם על מבטח שחדל לקבל ביטוחים חדשים,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עוד הוא מוסיף לקיים את התחייבויותיו לגבי חוזי ביטוח שנעשו לפני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שחדל לקבל ביטוחים חדשים."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שחול לקבל</w:t>
                        </w:r>
                      </w:p>
                      <w:p w:rsidR="003514E4" w:rsidRPr="003A230A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ביטוחים חדשים</w:t>
                        </w:r>
                      </w:p>
                    </w:tc>
                  </w:tr>
                  <w:tr w:rsidR="003514E4" w:rsidRPr="003A230A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3514E4" w:rsidRPr="003A230A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15</w:t>
                        </w:r>
                      </w:p>
                    </w:tc>
                    <w:tc>
                      <w:tcPr>
                        <w:tcW w:w="4329" w:type="pct"/>
                        <w:gridSpan w:val="2"/>
                      </w:tcPr>
                      <w:p w:rsidR="003514E4" w:rsidRPr="003A230A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במקום סעיף 15 לחוק העיקרי יבוא:</w:t>
                        </w:r>
                      </w:p>
                    </w:tc>
                  </w:tr>
                  <w:tr w:rsidR="003514E4" w:rsidRPr="003A230A">
                    <w:trPr>
                      <w:jc w:val="right"/>
                    </w:trPr>
                    <w:tc>
                      <w:tcPr>
                        <w:tcW w:w="671" w:type="pct"/>
                      </w:tcPr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14" w:type="pct"/>
                      </w:tcPr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מי שעשה אחת מאלה: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עבר על האמור בסעיפים 2 או 2א;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מילא אחרי האמור בסעיפים 7 או 7א;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(3&gt; לא מילא אחרי הוראה כאמור בסעיף 14א: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מסר ביודעין הודעה שאינה נכונה בכל תעודה שהגיש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לצורך חוק זה, או שהשיב ביודעין תשובה שאינה נכונה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בקשר עם ידיעה שנדרשה ממנו לפי חוק זה,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 או קנס 10,000 לירות.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על הוראה אחרת של חוק זה, או על כל הוראה או צו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על פיו, דינו - מאסר ששה חדשים או קנס 5000 לירות.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נעברה עבירה על ידי חבר בני-אדם, אשם בעבירה גם כל מי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שבעת ביצוע העבירה היה חבר מינהלה פעיל, מנהל, מזכיר, נאמן, בא-</w:t>
                        </w:r>
                      </w:p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 או חשב ראשי או יחידי של אותו חבר, אם לא הוכיח שהעבירה</w:t>
                        </w:r>
                      </w:p>
                      <w:p w:rsidR="003514E4" w:rsidRPr="003A230A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שלא בידיעתו או שהוא נקט בכל האמצעים הנאותים למניעתה."</w:t>
                        </w:r>
                      </w:p>
                    </w:tc>
                    <w:tc>
                      <w:tcPr>
                        <w:tcW w:w="1015" w:type="pct"/>
                      </w:tcPr>
                      <w:p w:rsidR="003514E4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3514E4" w:rsidRPr="003A230A" w:rsidRDefault="003514E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"ענשים</w:t>
                        </w:r>
                      </w:p>
                    </w:tc>
                  </w:tr>
                </w:tbl>
                <w:p w:rsidR="003514E4" w:rsidRDefault="003514E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514E4" w:rsidRDefault="003514E4">
      <w:pPr>
        <w:rPr>
          <w:rtl/>
        </w:rPr>
      </w:pPr>
      <w:r>
        <w:rPr>
          <w:rtl/>
        </w:rPr>
        <w:br w:type="page"/>
      </w:r>
    </w:p>
    <w:p w:rsidR="003514E4" w:rsidRDefault="00000000">
      <w:pPr>
        <w:rPr>
          <w:rtl/>
        </w:rPr>
      </w:pPr>
      <w:r>
        <w:pict>
          <v:shape id="_x0000_s21519" o:spid="_x0000_s1039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21519" inset="0,0,0,0">
              <w:txbxContent>
                <w:p w:rsidR="003514E4" w:rsidRDefault="003514E4">
                  <w:r>
                    <w:rPr>
                      <w:rtl/>
                    </w:rPr>
                    <w:t>34                                           ספר החוקים 385                   כ"א בטבת התשכ"ג 17.01.1963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20" o:spid="_x0000_s1040" type="#_x0000_t202" style="position:absolute;left:0;text-align:left;margin-left:84.55pt;margin-top:706.2pt;width:176.4pt;height:33.45pt;z-index:19;mso-position-horizontal-relative:page;mso-position-vertical-relative:page" stroked="f">
            <v:textbox style="mso-next-textbox:#_x0000_s21520" inset="0,0,0,0">
              <w:txbxContent>
                <w:p w:rsidR="003514E4" w:rsidRDefault="003514E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1521" o:spid="_x0000_s1041" type="#_x0000_t202" style="position:absolute;left:0;text-align:left;margin-left:119pt;margin-top:359.3pt;width:76.65pt;height:33.45pt;z-index:18;mso-position-horizontal-relative:page;mso-position-vertical-relative:page" stroked="f">
            <v:textbox style="mso-next-textbox:#_x0000_s21521" inset="0,0,0,0">
              <w:txbxContent>
                <w:p w:rsidR="003514E4" w:rsidRDefault="003514E4">
                  <w:pPr>
                    <w:pStyle w:val="OCRStyle5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514E4" w:rsidRDefault="003514E4">
                  <w:pPr>
                    <w:pStyle w:val="OCRStyle5"/>
                    <w:ind w:left="26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22" o:spid="_x0000_s1042" type="#_x0000_t202" style="position:absolute;left:0;text-align:left;margin-left:221.4pt;margin-top:360.1pt;width:110.3pt;height:37.8pt;z-index:17;mso-position-horizontal-relative:page;mso-position-vertical-relative:page" stroked="f">
            <v:textbox style="mso-next-textbox:#_x0000_s21522" inset="0,0,0,0">
              <w:txbxContent>
                <w:p w:rsidR="003514E4" w:rsidRDefault="003514E4">
                  <w:pPr>
                    <w:pStyle w:val="OCRStyle5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3514E4" w:rsidRDefault="003514E4">
                  <w:pPr>
                    <w:pStyle w:val="OCRStyle5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23" o:spid="_x0000_s1043" type="#_x0000_t202" style="position:absolute;left:0;text-align:left;margin-left:379pt;margin-top:394.55pt;width:99pt;height:30.9pt;z-index:16;mso-position-horizontal-relative:page;mso-position-vertical-relative:page" stroked="f">
            <v:textbox style="mso-next-textbox:#_x0000_s21523" inset="0,0,0,0">
              <w:txbxContent>
                <w:p w:rsidR="003514E4" w:rsidRDefault="003514E4">
                  <w:pPr>
                    <w:pStyle w:val="OCRStyle5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3514E4" w:rsidRDefault="003514E4">
                  <w:pPr>
                    <w:pStyle w:val="OCRStyle5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1524" o:spid="_x0000_s1044" type="#_x0000_t202" style="position:absolute;left:0;text-align:left;margin-left:87.15pt;margin-top:62.3pt;width:473.4pt;height:288.3pt;z-index:15;mso-position-horizontal-relative:page;mso-position-vertical-relative:page" stroked="f">
            <v:textbox style="mso-next-textbox:#_x0000_s21524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4"/>
                    <w:gridCol w:w="1393"/>
                  </w:tblGrid>
                  <w:tr w:rsidR="003514E4" w:rsidRPr="003514E4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3514E4" w:rsidRDefault="003514E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(א) מי שערב תחילתו של חוק זה עסק כדין בעסקי ביטוח ללא רשיון. לא יחולו</w:t>
                        </w:r>
                      </w:p>
                      <w:p w:rsidR="003514E4" w:rsidRDefault="003514E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הוראות חוק זה תוך שנים-עשר חודש מיום תחילתו; אולם שר האוצר רשאי' באישור</w:t>
                        </w:r>
                      </w:p>
                      <w:p w:rsidR="003514E4" w:rsidRDefault="003514E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הכנסת, לקבוע, בין דרך כלל ובין לגבי סוגי מבטחים, כי החוק העיקרי</w:t>
                        </w:r>
                      </w:p>
                      <w:p w:rsidR="003514E4" w:rsidRDefault="003514E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שתוקן בחוק זה יחול במועד מוקדם יותר שייקבע.</w:t>
                        </w:r>
                      </w:p>
                      <w:p w:rsidR="003514E4" w:rsidRDefault="003514E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יהא חייב מי שערב תחילתו של חוק זה</w:t>
                        </w:r>
                      </w:p>
                      <w:p w:rsidR="003514E4" w:rsidRDefault="003514E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כדין בעסקי ביטוח ללא רשיון להמציא למפקח' תוך שלושה חדשים מיום תהילתו של</w:t>
                        </w:r>
                      </w:p>
                      <w:p w:rsidR="003514E4" w:rsidRDefault="003514E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דינים וחשבונות על עסקיו בצורה ובאופן שיורה המפקח, וכן יהא חייב להמציא</w:t>
                        </w:r>
                      </w:p>
                      <w:p w:rsidR="003514E4" w:rsidRDefault="003514E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למפקח אותן ידיעות נוספות שידרוש.</w:t>
                        </w:r>
                      </w:p>
                      <w:p w:rsidR="003514E4" w:rsidRDefault="003514E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שערב תחילתו של חוק זה עסק כסוכן ביטוח וביקש רשיון תוך שני חדשים</w:t>
                        </w:r>
                      </w:p>
                      <w:p w:rsidR="003514E4" w:rsidRDefault="003514E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מתחילתו של חוק זה, רשאי להמשיך ולעסוק כסוכן ביטוח עד שיינתן לו הרשיון או עד</w:t>
                        </w:r>
                      </w:p>
                      <w:p w:rsidR="003514E4" w:rsidRDefault="003514E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שתימסר לו הודעה על סירוב לתת רשיון. לא יסרב שר האוצר, או מי שנתמנה על ידיו,</w:t>
                        </w:r>
                      </w:p>
                      <w:p w:rsidR="003514E4" w:rsidRDefault="003514E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לתת רשיון כאמור למי שנתמלאו בו תנאים אלה:</w:t>
                        </w:r>
                      </w:p>
                      <w:p w:rsidR="003514E4" w:rsidRDefault="003514E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עסק כסוכן ביטוח לפחות שנתיים מתוך שלוש השנים שקדמו לתחילתו</w:t>
                        </w:r>
                      </w:p>
                      <w:p w:rsidR="003514E4" w:rsidRDefault="003514E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זה:</w:t>
                        </w:r>
                      </w:p>
                      <w:p w:rsidR="003514E4" w:rsidRDefault="003514E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כשיר להיות סוכן ביטוח לפי התקנות שהותקנו בהתאם לסעיף 2א (ב)</w:t>
                        </w:r>
                      </w:p>
                      <w:p w:rsidR="003514E4" w:rsidRDefault="003514E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 כפי שתוקן בחוק זה, ובלבד שלא יהא חייב לעמוד בבחינות.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3514E4" w:rsidRPr="003514E4" w:rsidRDefault="003514E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  <w:tr w:rsidR="003514E4" w:rsidRPr="003514E4">
                    <w:trPr>
                      <w:jc w:val="right"/>
                    </w:trPr>
                    <w:tc>
                      <w:tcPr>
                        <w:tcW w:w="4191" w:type="pct"/>
                      </w:tcPr>
                      <w:p w:rsidR="003514E4" w:rsidRPr="003514E4" w:rsidRDefault="003514E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תחילת חוק זה היא בתום שלושים יום לאחר פרסומו ברשומות.</w:t>
                        </w:r>
                      </w:p>
                    </w:tc>
                    <w:tc>
                      <w:tcPr>
                        <w:tcW w:w="809" w:type="pct"/>
                      </w:tcPr>
                      <w:p w:rsidR="003514E4" w:rsidRPr="003514E4" w:rsidRDefault="003514E4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3514E4" w:rsidRDefault="003514E4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326B6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A858591-9D25-471E-8680-FBDC1E39A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26B6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26DB3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8B1F0E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3A230A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3514E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6</cp:revision>
  <dcterms:created xsi:type="dcterms:W3CDTF">2008-04-07T10:56:00Z</dcterms:created>
  <dcterms:modified xsi:type="dcterms:W3CDTF">2008-04-07T10:56:00Z</dcterms:modified>
</cp:coreProperties>
</file>