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D6993" w:rsidRDefault="008D6993">
      <w:pPr>
        <w:rPr>
          <w:rtl/>
        </w:rPr>
      </w:pPr>
    </w:p>
    <w:p w:rsidR="008D699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88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1882" inset="0,0,0,0">
              <w:txbxContent>
                <w:p w:rsidR="008D6993" w:rsidRDefault="008D6993">
                  <w:r>
                    <w:rPr>
                      <w:rtl/>
                    </w:rPr>
                    <w:t>74                                           ספר החוקים 884                   י"ח בשבט התשל"ח 26.01.1978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83" o:spid="_x0000_s1026" type="#_x0000_t202" style="position:absolute;left:0;text-align:left;margin-left:97.45pt;margin-top:698.8pt;width:170.7pt;height:42.35pt;z-index:7;mso-position-horizontal-relative:page;mso-position-vertical-relative:page" stroked="f">
            <v:textbox style="mso-next-textbox:#_x0000_s21883" inset="0,0,0,0">
              <w:txbxContent>
                <w:p w:rsidR="008D6993" w:rsidRDefault="008D699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884" o:spid="_x0000_s1027" type="#_x0000_t202" style="position:absolute;left:0;text-align:left;margin-left:89.95pt;margin-top:514.05pt;width:399.35pt;height:54.65pt;z-index:6;mso-position-horizontal-relative:page;mso-position-vertical-relative:page" stroked="f">
            <v:textbox style="mso-next-textbox:#_x0000_s21884" inset="0,0,0,0">
              <w:txbxContent>
                <w:p w:rsidR="008D6993" w:rsidRDefault="008D6993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בשבט תשל"ח )17 בינואר 1978(; הצעת החוק ודברי הסבר פורסמו בה"ח 1318, תשל"ה,</w:t>
                  </w:r>
                </w:p>
                <w:p w:rsidR="008D6993" w:rsidRPr="008D6993" w:rsidRDefault="008D6993">
                  <w:pPr>
                    <w:pStyle w:val="OCRStyle1"/>
                    <w:ind w:left="5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85" o:spid="_x0000_s1028" type="#_x0000_t202" style="position:absolute;left:0;text-align:left;margin-left:94.9pt;margin-top:430.5pt;width:150.1pt;height:33.05pt;z-index:5;mso-position-horizontal-relative:page;mso-position-vertical-relative:page" stroked="f">
            <v:textbox style="mso-next-textbox:#_x0000_s21885" inset="0,0,0,0">
              <w:txbxContent>
                <w:p w:rsidR="008D6993" w:rsidRDefault="008D6993">
                  <w:pPr>
                    <w:pStyle w:val="OCRStyle1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יגאל הורוביץ</w:t>
                  </w:r>
                </w:p>
                <w:p w:rsidR="008D6993" w:rsidRDefault="008D6993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שר התעשיה, המסחר והתיירות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86" o:spid="_x0000_s1029" type="#_x0000_t202" style="position:absolute;left:0;text-align:left;margin-left:258.25pt;margin-top:434.65pt;width:81.2pt;height:30.5pt;z-index:4;mso-position-horizontal-relative:page;mso-position-vertical-relative:page" stroked="f">
            <v:textbox style="mso-next-textbox:#_x0000_s21886" inset="0,0,0,0">
              <w:txbxContent>
                <w:p w:rsidR="008D6993" w:rsidRDefault="008D6993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D6993" w:rsidRDefault="008D6993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87" o:spid="_x0000_s1030" type="#_x0000_t202" style="position:absolute;left:0;text-align:left;margin-left:394.85pt;margin-top:457.8pt;width:91.1pt;height:33.85pt;z-index:3;mso-position-horizontal-relative:page;mso-position-vertical-relative:page" stroked="f">
            <v:textbox style="mso-next-textbox:#_x0000_s21887" inset="0,0,0,0">
              <w:txbxContent>
                <w:p w:rsidR="008D6993" w:rsidRDefault="008D6993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8D6993" w:rsidRDefault="008D6993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88" o:spid="_x0000_s1031" type="#_x0000_t202" style="position:absolute;left:0;text-align:left;margin-left:89.95pt;margin-top:104pt;width:467.3pt;height:316.4pt;z-index:2;mso-position-horizontal-relative:page;mso-position-vertical-relative:page" stroked="f">
            <v:textbox style="mso-next-textbox:#_x0000_s2188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8"/>
                    <w:gridCol w:w="1139"/>
                  </w:tblGrid>
                  <w:tr w:rsidR="008D6993" w:rsidRPr="008D6993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8D6993" w:rsidRDefault="008D699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8D6993" w:rsidRDefault="008D6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"הקרן" - הקרן הדו-לאומית למחקר ולפיתוח תעשייתיים של ישראל וארצות הכרית</w:t>
                        </w:r>
                      </w:p>
                      <w:p w:rsidR="008D6993" w:rsidRDefault="008D6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שהוקמה על פי הסכם הקרן;</w:t>
                        </w:r>
                      </w:p>
                      <w:p w:rsidR="008D6993" w:rsidRDefault="008D6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"הסכם הקרן" - ההסכם שבין ממשלת ישראל לבין ממשלת ארצות הכרית של אמריקה</w:t>
                        </w:r>
                      </w:p>
                      <w:p w:rsidR="008D6993" w:rsidRDefault="008D6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מ-ום 3 במרס 1976, לרבות חילופי מכתבים בין הממשלות האמורות מיום 18 במאי</w:t>
                        </w:r>
                      </w:p>
                      <w:p w:rsidR="008D6993" w:rsidRPr="008D6993" w:rsidRDefault="008D6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1977,</w:t>
                        </w:r>
                      </w:p>
                    </w:tc>
                    <w:tc>
                      <w:tcPr>
                        <w:tcW w:w="670" w:type="pct"/>
                      </w:tcPr>
                      <w:p w:rsidR="008D6993" w:rsidRPr="008D6993" w:rsidRDefault="008D69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8D6993" w:rsidRPr="008D6993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8D6993" w:rsidRPr="008D6993" w:rsidRDefault="008D6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הקרן היא תאגיד כשר לכל זכות, חובה ופעולה משפטית.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8D6993" w:rsidRPr="008D6993" w:rsidRDefault="008D69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תאגיד</w:t>
                        </w:r>
                      </w:p>
                    </w:tc>
                  </w:tr>
                  <w:tr w:rsidR="008D6993" w:rsidRPr="008D6993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8D6993" w:rsidRPr="008D6993" w:rsidRDefault="008D6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הקרן תאורגן ותנוהל לפי הסכם הקרן ובהתאם לכללי הנוהל והתקנות שהותקנו על-פיו,</w:t>
                        </w:r>
                      </w:p>
                    </w:tc>
                    <w:tc>
                      <w:tcPr>
                        <w:tcW w:w="670" w:type="pct"/>
                      </w:tcPr>
                      <w:p w:rsidR="008D6993" w:rsidRDefault="008D69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ארגון הקרן</w:t>
                        </w:r>
                      </w:p>
                      <w:p w:rsidR="008D6993" w:rsidRPr="008D6993" w:rsidRDefault="008D69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והנהלתה</w:t>
                        </w:r>
                      </w:p>
                    </w:tc>
                  </w:tr>
                  <w:tr w:rsidR="008D6993" w:rsidRPr="008D6993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8D6993" w:rsidRPr="008D6993" w:rsidRDefault="008D6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בנק ישראל רשאי לקבל פקדונות מאת הקרן.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8D6993" w:rsidRDefault="008D69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פקדונות בבנק</w:t>
                        </w:r>
                      </w:p>
                      <w:p w:rsidR="008D6993" w:rsidRPr="008D6993" w:rsidRDefault="008D69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ישראל</w:t>
                        </w:r>
                      </w:p>
                    </w:tc>
                  </w:tr>
                  <w:tr w:rsidR="008D6993" w:rsidRPr="008D6993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8D6993" w:rsidRDefault="008D69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הממשלה רשאית, באישור ועדת הכספים של הכנסת, להציע שינויים בהסכם הקרן</w:t>
                        </w:r>
                      </w:p>
                      <w:p w:rsidR="008D6993" w:rsidRPr="008D6993" w:rsidRDefault="008D6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ולהסכים לשינויים כאמור.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8D6993" w:rsidRDefault="008D69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 בהסכם</w:t>
                        </w:r>
                      </w:p>
                      <w:p w:rsidR="008D6993" w:rsidRPr="008D6993" w:rsidRDefault="008D69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הקרן</w:t>
                        </w:r>
                      </w:p>
                    </w:tc>
                  </w:tr>
                  <w:tr w:rsidR="008D6993" w:rsidRPr="008D6993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8D6993" w:rsidRDefault="008D69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האוצר רשאי להתקין תקנות כדבר מתן פטור ממסים ומתשלומי חובה כאמור</w:t>
                        </w:r>
                      </w:p>
                      <w:p w:rsidR="008D6993" w:rsidRPr="008D6993" w:rsidRDefault="008D6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כהסכם הקרן.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8D6993" w:rsidRPr="008D6993" w:rsidRDefault="008D69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סטור ממסים</w:t>
                        </w:r>
                      </w:p>
                    </w:tc>
                  </w:tr>
                  <w:tr w:rsidR="008D6993" w:rsidRPr="008D6993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8D6993" w:rsidRDefault="008D69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שר התעשיה, המסחר והתיירות ממונה על ביצוע חוק זה והוא רשאי להתקין תקנות</w:t>
                        </w:r>
                      </w:p>
                      <w:p w:rsidR="008D6993" w:rsidRDefault="008D6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ענין הנוגע לביצוען של הוראות הסכם הקרן ולמילוי התחייבויותיה של המדינה על</w:t>
                        </w:r>
                      </w:p>
                      <w:p w:rsidR="008D6993" w:rsidRPr="008D6993" w:rsidRDefault="008D6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פיהן,</w:t>
                        </w:r>
                      </w:p>
                    </w:tc>
                    <w:tc>
                      <w:tcPr>
                        <w:tcW w:w="670" w:type="pct"/>
                      </w:tcPr>
                      <w:p w:rsidR="008D6993" w:rsidRPr="008D6993" w:rsidRDefault="008D69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8D6993" w:rsidRDefault="008D699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889" o:spid="_x0000_s1032" type="#_x0000_t202" style="position:absolute;left:0;text-align:left;margin-left:99.05pt;margin-top:72.5pt;width:390.25pt;height:26.55pt;z-index:1;mso-position-horizontal-relative:page;mso-position-vertical-relative:page" stroked="f">
            <v:textbox style="mso-next-textbox:#_x0000_s21889" inset="0,0,0,0">
              <w:txbxContent>
                <w:p w:rsidR="008D6993" w:rsidRPr="008D6993" w:rsidRDefault="008D6993">
                  <w:pPr>
                    <w:pStyle w:val="OCRStyle1"/>
                    <w:ind w:left="21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הקרן הדו-לאומית למחקר ולפיתוח תעשייתיים, תשל"ח--1978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D699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68B4043-2EC8-411E-814D-C9A519F9F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D699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2008-04-06T23:34:00Z</dcterms:created>
  <dcterms:modified xsi:type="dcterms:W3CDTF">2008-04-06T23:34:00Z</dcterms:modified>
</cp:coreProperties>
</file>