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7EAC" w:rsidRDefault="00B87EAC">
      <w:pPr>
        <w:rPr>
          <w:rtl/>
        </w:rPr>
      </w:pPr>
    </w:p>
    <w:p w:rsidR="00B87EA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0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022" inset="0,0,0,0">
              <w:txbxContent>
                <w:p w:rsidR="00B87EAC" w:rsidRDefault="00B87EAC">
                  <w:r>
                    <w:rPr>
                      <w:rtl/>
                    </w:rPr>
                    <w:t>191                                          ספר החוקים 705                  י"ט בתמוז התשל"ג 19.07.1973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23" o:spid="_x0000_s1026" type="#_x0000_t202" style="position:absolute;left:0;text-align:left;margin-left:170.55pt;margin-top:685.6pt;width:383.15pt;height:76.65pt;z-index:6;mso-position-horizontal-relative:page;mso-position-vertical-relative:page" stroked="f">
            <v:textbox style="mso-next-textbox:#_x0000_s22023" inset="0,0,0,0">
              <w:txbxContent>
                <w:p w:rsidR="00B87EAC" w:rsidRDefault="00B87EAC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בתמוז תשל"ג (9 ביולי 1973); הצעת החוק ודברי הסבר פורסמו בה'"ח 1002, תשל''ב,</w:t>
                  </w:r>
                </w:p>
                <w:p w:rsidR="00B87EAC" w:rsidRDefault="00B87EAC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עמ' 368.</w:t>
                  </w:r>
                </w:p>
                <w:p w:rsidR="00B87EAC" w:rsidRPr="00B87EAC" w:rsidRDefault="00B87EAC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1 דיני מדינת ישראל/ נוסח חדש 18/ עמי 421.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24" o:spid="_x0000_s1027" type="#_x0000_t202" style="position:absolute;left:0;text-align:left;margin-left:178.3pt;margin-top:603.8pt;width:112.85pt;height:42.15pt;z-index:5;mso-position-horizontal-relative:page;mso-position-vertical-relative:page" stroked="f">
            <v:textbox style="mso-next-textbox:#_x0000_s22024" inset="0,0,0,0">
              <w:txbxContent>
                <w:p w:rsidR="00B87EAC" w:rsidRDefault="00B87EAC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B87EAC" w:rsidRDefault="00B87EAC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25" o:spid="_x0000_s1028" type="#_x0000_t202" style="position:absolute;left:0;text-align:left;margin-left:310.95pt;margin-top:604.6pt;width:91.3pt;height:39.6pt;z-index:4;mso-position-horizontal-relative:page;mso-position-vertical-relative:page" stroked="f">
            <v:textbox style="mso-next-textbox:#_x0000_s22025" inset="0,0,0,0">
              <w:txbxContent>
                <w:p w:rsidR="00B87EAC" w:rsidRDefault="00B87EAC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87EAC" w:rsidRDefault="00B87EAC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26" o:spid="_x0000_s1029" type="#_x0000_t202" style="position:absolute;left:0;text-align:left;margin-left:447pt;margin-top:630.55pt;width:89.5pt;height:40.4pt;z-index:3;mso-position-horizontal-relative:page;mso-position-vertical-relative:page" stroked="f">
            <v:textbox style="mso-next-textbox:#_x0000_s22026" inset="0,0,0,0">
              <w:txbxContent>
                <w:p w:rsidR="00B87EAC" w:rsidRDefault="00B87EAC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87EAC" w:rsidRDefault="00B87EAC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27" o:spid="_x0000_s1030" type="#_x0000_t202" style="position:absolute;left:0;text-align:left;margin-left:120.65pt;margin-top:428.95pt;width:432.05pt;height:159.4pt;z-index:2;mso-position-horizontal-relative:page;mso-position-vertical-relative:page" stroked="f">
            <v:textbox style="mso-next-textbox:#_x0000_s22027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4"/>
                    <w:gridCol w:w="5689"/>
                    <w:gridCol w:w="1252"/>
                  </w:tblGrid>
                  <w:tr w:rsidR="00B87EAC" w:rsidRPr="00B87EAC">
                    <w:trPr>
                      <w:jc w:val="right"/>
                    </w:trPr>
                    <w:tc>
                      <w:tcPr>
                        <w:tcW w:w="582" w:type="pct"/>
                        <w:vMerge w:val="restart"/>
                      </w:tcPr>
                      <w:p w:rsid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B87EAC" w:rsidRP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57 א</w:t>
                        </w:r>
                      </w:p>
                    </w:tc>
                    <w:tc>
                      <w:tcPr>
                        <w:tcW w:w="4418" w:type="pct"/>
                        <w:gridSpan w:val="2"/>
                      </w:tcPr>
                      <w:p w:rsidR="00B87EAC" w:rsidRP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הראיות [נוסח חדש], תשל"א-1971 1 אחרי סעיף 57 יבוא:</w:t>
                        </w:r>
                      </w:p>
                    </w:tc>
                  </w:tr>
                  <w:tr w:rsidR="00B87EAC" w:rsidRPr="00B87EAC">
                    <w:trPr>
                      <w:jc w:val="right"/>
                    </w:trPr>
                    <w:tc>
                      <w:tcPr>
                        <w:tcW w:w="582" w:type="pct"/>
                        <w:vMerge/>
                      </w:tcPr>
                      <w:p w:rsid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21" w:type="pct"/>
                      </w:tcPr>
                      <w:p w:rsid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57א. (א) נמצא על טובין או על אריזתם או על מה שמחובר או נספח</w:t>
                        </w:r>
                      </w:p>
                      <w:p w:rsid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אליהם שמו של יצרן, מגדל או אורז (להלן - יצרן), שם עסקו או סימן</w:t>
                        </w:r>
                      </w:p>
                      <w:p w:rsid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 שלו, או שם או סימן אחר שיש בו כדי לזהותו, יהיה בכך ראיה</w:t>
                        </w:r>
                      </w:p>
                      <w:p w:rsid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לכאורה שייצר, גידל או ארז את הטובין.</w:t>
                        </w:r>
                      </w:p>
                      <w:p w:rsid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נמצא על טובין או על אריזתם או על מה שמחובר או נספח</w:t>
                        </w:r>
                      </w:p>
                      <w:p w:rsid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אליהם שמו של משווק, שם עסקו או סימן מסחר שלו, או שם או סימן</w:t>
                        </w:r>
                      </w:p>
                      <w:p w:rsid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שיש בו כדי לזהותו, ולא נמצא עליהם שמו של יצרן, יראו את</w:t>
                        </w:r>
                      </w:p>
                      <w:p w:rsid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המשווק לכל ענין כאילו הוא היצרן, זולת אם גילה לקונה, או למי</w:t>
                        </w:r>
                      </w:p>
                      <w:p w:rsid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לכך כדין, את זהות היצרן, משנדרש לכך."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87EAC" w:rsidRPr="00B87EAC" w:rsidRDefault="00B87E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''חזקת יצרן</w:t>
                        </w:r>
                      </w:p>
                    </w:tc>
                  </w:tr>
                </w:tbl>
                <w:p w:rsidR="00B87EAC" w:rsidRDefault="00B87E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028" o:spid="_x0000_s1031" type="#_x0000_t202" style="position:absolute;left:0;text-align:left;margin-left:237.7pt;margin-top:395.5pt;width:239.4pt;height:30.9pt;z-index:1;mso-position-horizontal-relative:page;mso-position-vertical-relative:page" stroked="f">
            <v:textbox style="mso-next-textbox:#_x0000_s22028" inset="0,0,0,0">
              <w:txbxContent>
                <w:p w:rsidR="00B87EAC" w:rsidRPr="00B87EAC" w:rsidRDefault="00B87EAC">
                  <w:pPr>
                    <w:pStyle w:val="OCRStyle1"/>
                    <w:ind w:left="5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הראיות,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7EA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CE8108-1B43-4209-A8F1-440D30DA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7EA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2008-04-07T11:49:00Z</dcterms:created>
  <dcterms:modified xsi:type="dcterms:W3CDTF">2008-04-07T11:49:00Z</dcterms:modified>
</cp:coreProperties>
</file>