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45031" w:rsidRDefault="00145031">
      <w:pPr>
        <w:rPr>
          <w:rtl/>
        </w:rPr>
      </w:pPr>
    </w:p>
    <w:p w:rsidR="0014503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07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2074" inset="0,0,0,0">
              <w:txbxContent>
                <w:p w:rsidR="00896A3B" w:rsidRDefault="00896A3B">
                  <w:r>
                    <w:rPr>
                      <w:rtl/>
                    </w:rPr>
                    <w:t>90                                           ספר החוקים 965                   י"א בניסן התש"מ 28.03.1980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75" o:spid="_x0000_s1026" type="#_x0000_t202" style="position:absolute;left:0;text-align:left;margin-left:87.55pt;margin-top:652.2pt;width:379.75pt;height:78.4pt;z-index:3;mso-position-horizontal-relative:page;mso-position-vertical-relative:page" stroked="f">
            <v:textbox style="mso-next-textbox:#_x0000_s22075" inset="0,0,0,0">
              <w:txbxContent>
                <w:p w:rsidR="00896A3B" w:rsidRDefault="00896A3B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בניסן תש''ם (19 במרס 1980); הצעת החוק ודברי הסבר פורסמו בה"ח 1405, תשל"ט,</w:t>
                  </w:r>
                </w:p>
                <w:p w:rsidR="00896A3B" w:rsidRDefault="00896A3B">
                  <w:pPr>
                    <w:pStyle w:val="OCRStyle1"/>
                    <w:ind w:left="27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214.</w:t>
                  </w:r>
                </w:p>
                <w:p w:rsidR="00896A3B" w:rsidRDefault="00896A3B">
                  <w:pPr>
                    <w:pStyle w:val="OCRStyle1"/>
                    <w:ind w:left="16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תשל''א, עמ' 130.</w:t>
                  </w:r>
                </w:p>
                <w:p w:rsidR="00896A3B" w:rsidRDefault="00896A3B">
                  <w:pPr>
                    <w:pStyle w:val="OCRStyle1"/>
                    <w:ind w:left="16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תשט"ו, עמ' .68</w:t>
                  </w:r>
                </w:p>
                <w:p w:rsidR="00896A3B" w:rsidRPr="00145031" w:rsidRDefault="00896A3B">
                  <w:pPr>
                    <w:pStyle w:val="OCRStyle1"/>
                    <w:ind w:left="402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סגור החוקים 965, י''א בניסן תשים. 28.3.1980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76" o:spid="_x0000_s1027" type="#_x0000_t202" style="position:absolute;left:0;text-align:left;margin-left:90.15pt;margin-top:97.8pt;width:456.4pt;height:554.4pt;z-index:2;mso-position-horizontal-relative:page;mso-position-vertical-relative:page" stroked="f">
            <v:textbox style="mso-next-textbox:#_x0000_s2207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9"/>
                    <w:gridCol w:w="1121"/>
                  </w:tblGrid>
                  <w:tr w:rsidR="00896A3B" w:rsidRPr="00145031">
                    <w:trPr>
                      <w:jc w:val="right"/>
                    </w:trPr>
                    <w:tc>
                      <w:tcPr>
                        <w:tcW w:w="4325" w:type="pct"/>
                      </w:tcPr>
                      <w:p w:rsidR="00896A3B" w:rsidRDefault="00896A3B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בחוק זה -</w:t>
                        </w:r>
                      </w:p>
                      <w:p w:rsidR="00896A3B" w:rsidRDefault="00896A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"המועצה" - מועצת הרבנות הראשית לישראל;</w:t>
                        </w:r>
                      </w:p>
                      <w:p w:rsidR="00896A3B" w:rsidRDefault="00896A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"רב עיר" - מי שמכהן כרב עיר לאחר שנבחר לפי תקנות כחירות רבני עיר שהותקנו</w:t>
                        </w:r>
                      </w:p>
                      <w:p w:rsidR="00896A3B" w:rsidRDefault="00896A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חוק שירותי הדת היהודיים [נוסח משולב]' תשל"א-1971 1, וכן מי שמכהן כרב</w:t>
                        </w:r>
                      </w:p>
                      <w:p w:rsidR="00896A3B" w:rsidRDefault="00896A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עיר ושמו כלול ברשימת רבני עיר שיפרסם שר הדתות ברשומות תוך 60 יום מתחילת</w:t>
                        </w:r>
                      </w:p>
                      <w:p w:rsidR="00896A3B" w:rsidRPr="00145031" w:rsidRDefault="00896A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</w:tc>
                    <w:tc>
                      <w:tcPr>
                        <w:tcW w:w="675" w:type="pct"/>
                      </w:tcPr>
                      <w:p w:rsidR="00896A3B" w:rsidRPr="00145031" w:rsidRDefault="00896A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896A3B" w:rsidRPr="00145031">
                    <w:trPr>
                      <w:jc w:val="right"/>
                    </w:trPr>
                    <w:tc>
                      <w:tcPr>
                        <w:tcW w:w="4325" w:type="pct"/>
                      </w:tcPr>
                      <w:p w:rsidR="00896A3B" w:rsidRDefault="00896A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תפקידי המועצה הם -</w:t>
                        </w:r>
                      </w:p>
                      <w:p w:rsidR="00896A3B" w:rsidRDefault="00896A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מתן תשובות וחוות דעת בעניני הלכה לשואלים בעצתה;</w:t>
                        </w:r>
                      </w:p>
                      <w:p w:rsidR="00896A3B" w:rsidRDefault="00896A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פעולות לקירוב הציבור לערכי תורה ומצוות?</w:t>
                        </w:r>
                      </w:p>
                      <w:p w:rsidR="00896A3B" w:rsidRDefault="00896A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מתן תעודות הכשר על כשרות;</w:t>
                        </w:r>
                      </w:p>
                      <w:p w:rsidR="00896A3B" w:rsidRDefault="00896A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מתן כשירות לכהן כדיין לפי חוק הדיינים, תשט"ו-1955 2;</w:t>
                        </w:r>
                      </w:p>
                      <w:p w:rsidR="00896A3B" w:rsidRDefault="00896A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מתן כשירות לכהן כרב עיר לפי תקנות בחירות רבני עיר שהותקנו על פי</w:t>
                        </w:r>
                      </w:p>
                      <w:p w:rsidR="00896A3B" w:rsidRDefault="00896A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שירותי הדת היהודיים [נוסח משולב), תשל"א-1971;</w:t>
                        </w:r>
                      </w:p>
                      <w:p w:rsidR="00896A3B" w:rsidRDefault="00896A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מתן כשירות לרב לכהן כרב רושם נישואין;</w:t>
                        </w:r>
                      </w:p>
                      <w:p w:rsidR="00896A3B" w:rsidRPr="00145031" w:rsidRDefault="00896A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כל פעולה הדרושה לביצוע תפקידיה על פי כל דין.</w:t>
                        </w:r>
                      </w:p>
                    </w:tc>
                    <w:tc>
                      <w:tcPr>
                        <w:tcW w:w="675" w:type="pct"/>
                      </w:tcPr>
                      <w:p w:rsidR="00896A3B" w:rsidRPr="00145031" w:rsidRDefault="00896A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תפקידי המועצה</w:t>
                        </w:r>
                      </w:p>
                    </w:tc>
                  </w:tr>
                  <w:tr w:rsidR="00896A3B" w:rsidRPr="00145031">
                    <w:trPr>
                      <w:jc w:val="right"/>
                    </w:trPr>
                    <w:tc>
                      <w:tcPr>
                        <w:tcW w:w="4325" w:type="pct"/>
                      </w:tcPr>
                      <w:p w:rsidR="00896A3B" w:rsidRPr="00145031" w:rsidRDefault="00896A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מקום מושבה של המועצה יהיה בירושלים.</w:t>
                        </w:r>
                      </w:p>
                    </w:tc>
                    <w:tc>
                      <w:tcPr>
                        <w:tcW w:w="675" w:type="pct"/>
                      </w:tcPr>
                      <w:p w:rsidR="00896A3B" w:rsidRDefault="00896A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מקום מושב</w:t>
                        </w:r>
                      </w:p>
                      <w:p w:rsidR="00896A3B" w:rsidRPr="00145031" w:rsidRDefault="00896A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המועצה</w:t>
                        </w:r>
                      </w:p>
                    </w:tc>
                  </w:tr>
                  <w:tr w:rsidR="00896A3B" w:rsidRPr="00145031">
                    <w:trPr>
                      <w:jc w:val="right"/>
                    </w:trPr>
                    <w:tc>
                      <w:tcPr>
                        <w:tcW w:w="4325" w:type="pct"/>
                      </w:tcPr>
                      <w:p w:rsidR="00896A3B" w:rsidRDefault="00896A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ואלה חברי המועצה:</w:t>
                        </w:r>
                      </w:p>
                      <w:p w:rsidR="00896A3B" w:rsidRDefault="00896A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שני הרבנים הראשיים לישראל' אחד ספרדי הנקרא "ראשון לציון" ואחד</w:t>
                        </w:r>
                      </w:p>
                      <w:p w:rsidR="00896A3B" w:rsidRDefault="00896A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אשכנזי' שייבחרו בבחירות ישירות' חשאיות ואישיות באסיפה של רבנים</w:t>
                        </w:r>
                      </w:p>
                      <w:p w:rsidR="00896A3B" w:rsidRDefault="00896A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ונציגי ציבור (להלן - האסיפה הבוחרת);</w:t>
                        </w:r>
                      </w:p>
                      <w:p w:rsidR="00896A3B" w:rsidRDefault="00896A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רב עיר אחד מכל אחת מן הערים ירושלים, תל-אביב-יפו' חיפה ובאר-</w:t>
                        </w:r>
                      </w:p>
                      <w:p w:rsidR="00896A3B" w:rsidRDefault="00896A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שבע; רבני העיר הספרדים והאשכנזים בערים אלה יכהנו מחצית תקופת כהונה</w:t>
                        </w:r>
                      </w:p>
                      <w:p w:rsidR="00896A3B" w:rsidRDefault="00896A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לסירוגין, כפי שייקבע בתקנות;</w:t>
                        </w:r>
                      </w:p>
                      <w:p w:rsidR="00896A3B" w:rsidRDefault="00896A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עשרה רבנים שייבחרו בבחירות ישירות' חשאיות ואישיות באסיפה</w:t>
                        </w:r>
                      </w:p>
                      <w:p w:rsidR="00896A3B" w:rsidRDefault="00896A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הבוחרת' מחציתם ספרדים ומחציתם אשכנזים (להלן-חברי המועצה הנבחרים).</w:t>
                        </w:r>
                      </w:p>
                      <w:p w:rsidR="00896A3B" w:rsidRPr="00145031" w:rsidRDefault="00896A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רשאית לפעול אף אם פחת מספר חבריה' ובלבד שלא פחת ממחציתו.</w:t>
                        </w:r>
                      </w:p>
                    </w:tc>
                    <w:tc>
                      <w:tcPr>
                        <w:tcW w:w="675" w:type="pct"/>
                      </w:tcPr>
                      <w:p w:rsidR="00896A3B" w:rsidRPr="00145031" w:rsidRDefault="00896A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הרכב המועצה</w:t>
                        </w:r>
                      </w:p>
                    </w:tc>
                  </w:tr>
                  <w:tr w:rsidR="00896A3B" w:rsidRPr="00145031">
                    <w:trPr>
                      <w:jc w:val="right"/>
                    </w:trPr>
                    <w:tc>
                      <w:tcPr>
                        <w:tcW w:w="4325" w:type="pct"/>
                      </w:tcPr>
                      <w:p w:rsidR="00896A3B" w:rsidRDefault="00896A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כשיר להיבחר רב ראשי לישראל מי שנתקיימו בו אלה;</w:t>
                        </w:r>
                      </w:p>
                      <w:p w:rsidR="00896A3B" w:rsidRDefault="00896A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בעת הבחירה מלאו לו 40 שנה וטרם מלאו לו 70 שנה;</w:t>
                        </w:r>
                      </w:p>
                      <w:p w:rsidR="00896A3B" w:rsidRDefault="00896A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מכהן או כיהן כדיין או כרב עיר' או שיש לו כשירות לכהן כדיין</w:t>
                        </w:r>
                      </w:p>
                      <w:p w:rsidR="00896A3B" w:rsidRPr="00145031" w:rsidRDefault="00896A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כרב עיר' או שהמועצה קבעה שהוא גדול בתורה.</w:t>
                        </w:r>
                      </w:p>
                    </w:tc>
                    <w:tc>
                      <w:tcPr>
                        <w:tcW w:w="675" w:type="pct"/>
                      </w:tcPr>
                      <w:p w:rsidR="00896A3B" w:rsidRPr="00145031" w:rsidRDefault="00896A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כשירות להיבחר</w:t>
                        </w:r>
                      </w:p>
                    </w:tc>
                  </w:tr>
                </w:tbl>
                <w:p w:rsidR="00896A3B" w:rsidRDefault="00896A3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077" o:spid="_x0000_s1028" type="#_x0000_t202" style="position:absolute;left:0;text-align:left;margin-left:158.25pt;margin-top:72.85pt;width:253.05pt;height:24.95pt;z-index:1;mso-position-horizontal-relative:page;mso-position-vertical-relative:page" stroked="f">
            <v:textbox style="mso-next-textbox:#_x0000_s22077" inset="0,0,0,0">
              <w:txbxContent>
                <w:p w:rsidR="00896A3B" w:rsidRPr="00145031" w:rsidRDefault="00896A3B">
                  <w:pPr>
                    <w:pStyle w:val="OCRStyle1"/>
                    <w:ind w:left="194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הרבנות הראשית לישראל, תש"ם-1980 .</w:t>
                  </w:r>
                </w:p>
              </w:txbxContent>
            </v:textbox>
            <w10:wrap anchorx="page" anchory="page"/>
          </v:shape>
        </w:pict>
      </w:r>
    </w:p>
    <w:p w:rsidR="005F552E" w:rsidRDefault="005F552E">
      <w:pPr>
        <w:rPr>
          <w:rtl/>
        </w:rPr>
      </w:pPr>
      <w:r>
        <w:rPr>
          <w:rtl/>
        </w:rPr>
        <w:br w:type="page"/>
      </w:r>
    </w:p>
    <w:p w:rsidR="005F552E" w:rsidRDefault="00000000">
      <w:pPr>
        <w:rPr>
          <w:rtl/>
        </w:rPr>
      </w:pPr>
      <w:r>
        <w:pict>
          <v:shape id="_x0000_s2207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2078" inset="0,0,0,0">
              <w:txbxContent>
                <w:p w:rsidR="00896A3B" w:rsidRDefault="00896A3B">
                  <w:r>
                    <w:rPr>
                      <w:rtl/>
                    </w:rPr>
                    <w:t>91                                           ספר החוקים 965                   י"א בניסן התש"מ 28.03.1980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79" o:spid="_x0000_s1030" type="#_x0000_t202" style="position:absolute;left:0;text-align:left;margin-left:381.9pt;margin-top:703pt;width:171.25pt;height:26.75pt;z-index:6;mso-position-horizontal-relative:page;mso-position-vertical-relative:page" stroked="f">
            <v:textbox style="mso-next-textbox:#_x0000_s22079" inset="0,0,0,0">
              <w:txbxContent>
                <w:p w:rsidR="00896A3B" w:rsidRDefault="00896A3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2080" o:spid="_x0000_s1031" type="#_x0000_t202" style="position:absolute;left:0;text-align:left;margin-left:89.25pt;margin-top:69.4pt;width:459.55pt;height:626.85pt;z-index:5;mso-position-horizontal-relative:page;mso-position-vertical-relative:page" stroked="f">
            <v:textbox style="mso-next-textbox:#_x0000_s2208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85"/>
                    <w:gridCol w:w="6970"/>
                  </w:tblGrid>
                  <w:tr w:rsidR="00896A3B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896A3B" w:rsidRDefault="00896A3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71" w:type="pct"/>
                      </w:tcPr>
                      <w:p w:rsidR="00896A3B" w:rsidRDefault="00896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כשיר להיבחר חבר מועצה נבחר מי שנתקיימו בו אלה:</w:t>
                        </w:r>
                      </w:p>
                      <w:p w:rsidR="00896A3B" w:rsidRDefault="00896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בעת הבחירה מלאו לו 30 שנה;</w:t>
                        </w:r>
                      </w:p>
                      <w:p w:rsidR="00896A3B" w:rsidRDefault="00896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מכהן או כיהן בישראל כדיין או כרב עיר, או שיש לו כשירות לכהן</w:t>
                        </w:r>
                      </w:p>
                      <w:p w:rsidR="00896A3B" w:rsidRDefault="00896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כדיין או כרב עיר' או שהמועצה קבעה שהוא גדול בתורה.</w:t>
                        </w:r>
                      </w:p>
                      <w:p w:rsidR="00896A3B" w:rsidRDefault="00896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רב ראשי לישראל לא יהיה מועמד בבחירות לתקופה הסמוכה לכהונתו.</w:t>
                        </w:r>
                      </w:p>
                      <w:p w:rsidR="00896A3B" w:rsidRDefault="00896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חבר ועדת הבחירות לא יהיה מועמד לרב ראשי לישראל או לחבר מועצה נבחר.</w:t>
                        </w:r>
                      </w:p>
                    </w:tc>
                  </w:tr>
                  <w:tr w:rsidR="00896A3B" w:rsidRPr="005F552E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896A3B" w:rsidRPr="005F552E" w:rsidRDefault="00896A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האטימה הבוחרת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896A3B" w:rsidRDefault="00896A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האסיפה הבוחרת תהיה של 150 חברים' מהם 80 רבנים ו-70 נציגי ציבור.</w:t>
                        </w:r>
                      </w:p>
                      <w:p w:rsidR="00896A3B" w:rsidRDefault="00896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האסיפה הבוחרת רשאית לפעול אף אם פחת מספר חבריה' כל עוד לא פחת</w:t>
                        </w:r>
                      </w:p>
                      <w:p w:rsidR="00896A3B" w:rsidRPr="005F552E" w:rsidRDefault="00896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מ-80.</w:t>
                        </w:r>
                      </w:p>
                    </w:tc>
                  </w:tr>
                  <w:tr w:rsidR="00896A3B" w:rsidRPr="005F552E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896A3B" w:rsidRDefault="00896A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הרבנים באסיפה</w:t>
                        </w:r>
                      </w:p>
                      <w:p w:rsidR="00896A3B" w:rsidRPr="005F552E" w:rsidRDefault="00896A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הבוחרת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896A3B" w:rsidRDefault="00896A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הרבנים שבאסיפה הבוחרת יהיו -</w:t>
                        </w:r>
                      </w:p>
                      <w:p w:rsidR="00896A3B" w:rsidRDefault="00896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30 רבני עיר מן הערים הגדולות;</w:t>
                        </w:r>
                      </w:p>
                      <w:p w:rsidR="00896A3B" w:rsidRDefault="00896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14 רבני עיר מן המועצות המקומיות הגדולות;</w:t>
                        </w:r>
                      </w:p>
                      <w:p w:rsidR="00896A3B" w:rsidRDefault="00896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2 רבנים אזוריים מהמועצות האזוריות הגדולות; "רב אזורי" - מי שנב-</w:t>
                        </w:r>
                      </w:p>
                      <w:p w:rsidR="00896A3B" w:rsidRDefault="00896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חר או שנתמנה באישור שר הדתות לרב של מועצה אזורית;</w:t>
                        </w:r>
                      </w:p>
                      <w:p w:rsidR="00896A3B" w:rsidRDefault="00896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8 רבנים מן המושבים הגדולים?</w:t>
                        </w:r>
                      </w:p>
                      <w:p w:rsidR="00896A3B" w:rsidRDefault="00896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רב שכונה הוותיק מכל אחת מן הערים ירושלים, תל-אביב-יפו, חיפה</w:t>
                        </w:r>
                      </w:p>
                      <w:p w:rsidR="00896A3B" w:rsidRDefault="00896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ובאר-שבע, ובבעלי ותק שווה - הקשיש שבהם; "רב שכונה" - מי שנתמנה</w:t>
                        </w:r>
                      </w:p>
                      <w:p w:rsidR="00896A3B" w:rsidRDefault="00896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 שכונה בידי המועצה הדתית באישור שר הדתות;</w:t>
                        </w:r>
                      </w:p>
                      <w:p w:rsidR="00896A3B" w:rsidRDefault="00896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10 הדיינים הוותיקים ביותר' ומבעלי ותק שווה - הקשיש שבהם;</w:t>
                        </w:r>
                      </w:p>
                      <w:p w:rsidR="00896A3B" w:rsidRDefault="00896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הרב הצבאי הראשי וסגנו' ואם אין סגן - הרב הצבאי בעל הדרגה הצב-</w:t>
                        </w:r>
                      </w:p>
                      <w:p w:rsidR="00896A3B" w:rsidRDefault="00896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אית הגבוהה ביותר, ומבעלי אותה דרגה - הוותיק שבהם בשירות הרבנות</w:t>
                        </w:r>
                      </w:p>
                      <w:p w:rsidR="00896A3B" w:rsidRDefault="00896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הצבאית;</w:t>
                        </w:r>
                      </w:p>
                      <w:p w:rsidR="00896A3B" w:rsidRPr="005F552E" w:rsidRDefault="00896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10 רבנים שימנה שר הדתות באישור הממשלה.</w:t>
                        </w:r>
                      </w:p>
                    </w:tc>
                  </w:tr>
                  <w:tr w:rsidR="00896A3B" w:rsidRPr="005F552E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896A3B" w:rsidRDefault="00896A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נציגי הגיבור</w:t>
                        </w:r>
                      </w:p>
                      <w:p w:rsidR="00896A3B" w:rsidRPr="005F552E" w:rsidRDefault="00896A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באסיפה הבוחרת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896A3B" w:rsidRDefault="00896A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נציגי הציבור שבאסיפה הבוחרת יהיו -</w:t>
                        </w:r>
                      </w:p>
                      <w:p w:rsidR="00896A3B" w:rsidRDefault="00896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25 ראשי הערים הגדולות;</w:t>
                        </w:r>
                      </w:p>
                      <w:p w:rsidR="00896A3B" w:rsidRDefault="00896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6 ראשי המועצות המקומיות הגדולות?</w:t>
                        </w:r>
                      </w:p>
                      <w:p w:rsidR="00896A3B" w:rsidRDefault="00896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4 ראשי המועצות האזוריות הגדולות?</w:t>
                        </w:r>
                      </w:p>
                      <w:p w:rsidR="00896A3B" w:rsidRDefault="00896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14 ראשי המועצות הדתיות של הערים הגדולות?</w:t>
                        </w:r>
                      </w:p>
                      <w:p w:rsidR="00896A3B" w:rsidRDefault="00896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4 ראשי המועצות הדתיות של המועצות המקומיות הגדולות;</w:t>
                        </w:r>
                      </w:p>
                      <w:p w:rsidR="00896A3B" w:rsidRDefault="00896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2 שרים שתבחר הממשלה?</w:t>
                        </w:r>
                      </w:p>
                      <w:p w:rsidR="00896A3B" w:rsidRDefault="00896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5 חברי הכנסת שתבחר הכנסת או ועדה מוועדותיה שהסמיכה לכך?</w:t>
                        </w:r>
                      </w:p>
                      <w:p w:rsidR="00896A3B" w:rsidRPr="005F552E" w:rsidRDefault="00896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10 אנשי ציבור שימנה שר הדתות באישור הממשלה.</w:t>
                        </w:r>
                      </w:p>
                    </w:tc>
                  </w:tr>
                  <w:tr w:rsidR="00896A3B" w:rsidRPr="005F552E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896A3B" w:rsidRDefault="00896A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הרכב חברי</w:t>
                        </w:r>
                      </w:p>
                      <w:p w:rsidR="00896A3B" w:rsidRPr="005F552E" w:rsidRDefault="00896A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האסיפה הבוחרת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896A3B" w:rsidRDefault="00896A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9, במינויים לפי סעיפים 7 (8) ו-8 (8) יפעל שר הדתות להביא לכך שבאסיפה הבוחרת</w:t>
                        </w:r>
                      </w:p>
                      <w:p w:rsidR="00896A3B" w:rsidRPr="005F552E" w:rsidRDefault="00896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מחצית החברים ספרדים ומחציתם אשכנזים.</w:t>
                        </w:r>
                      </w:p>
                    </w:tc>
                  </w:tr>
                </w:tbl>
                <w:p w:rsidR="00896A3B" w:rsidRDefault="00896A3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4197A" w:rsidRDefault="0034197A">
      <w:pPr>
        <w:rPr>
          <w:rtl/>
        </w:rPr>
      </w:pPr>
      <w:r>
        <w:rPr>
          <w:rtl/>
        </w:rPr>
        <w:br w:type="page"/>
      </w:r>
    </w:p>
    <w:p w:rsidR="0034197A" w:rsidRDefault="00000000">
      <w:pPr>
        <w:rPr>
          <w:rtl/>
        </w:rPr>
      </w:pPr>
      <w:r>
        <w:pict>
          <v:shape id="_x0000_s22081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2081" inset="0,0,0,0">
              <w:txbxContent>
                <w:p w:rsidR="00896A3B" w:rsidRDefault="00896A3B">
                  <w:r>
                    <w:rPr>
                      <w:rtl/>
                    </w:rPr>
                    <w:t>92                                           ספר החוקים 965                   י"א בניסן התש"מ 28.03.1980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82" o:spid="_x0000_s1033" type="#_x0000_t202" style="position:absolute;left:0;text-align:left;margin-left:94.4pt;margin-top:717.65pt;width:158.4pt;height:17.25pt;z-index:9;mso-position-horizontal-relative:page;mso-position-vertical-relative:page" stroked="f">
            <v:textbox style="mso-next-textbox:#_x0000_s22082" inset="0,0,0,0">
              <w:txbxContent>
                <w:p w:rsidR="00896A3B" w:rsidRDefault="00896A3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2083" o:spid="_x0000_s1034" type="#_x0000_t202" style="position:absolute;left:0;text-align:left;margin-left:91.85pt;margin-top:73.75pt;width:458.75pt;height:636.15pt;z-index:8;mso-position-horizontal-relative:page;mso-position-vertical-relative:page" stroked="f">
            <v:textbox style="mso-next-textbox:#_x0000_s2208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1"/>
                    <w:gridCol w:w="1290"/>
                  </w:tblGrid>
                  <w:tr w:rsidR="00896A3B" w:rsidRPr="0034197A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896A3B" w:rsidRDefault="00896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לענין סעיפים 7 ו-8' "הגדולים" ו"הגדולות" - לפי מספר תושביהם היהודים,</w:t>
                        </w:r>
                      </w:p>
                      <w:p w:rsidR="00896A3B" w:rsidRDefault="00896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ותעודה של שר הפנים תשמש ראיה חותכת לכך.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896A3B" w:rsidRPr="0034197A" w:rsidRDefault="00896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תעודת שר תפנים</w:t>
                        </w:r>
                      </w:p>
                    </w:tc>
                  </w:tr>
                  <w:tr w:rsidR="00896A3B" w:rsidRPr="0034197A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896A3B" w:rsidRDefault="00896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לביצוע הבחירות של הרבנים הראשיים לישראל ושל חברי המועצה הנבחרים,</w:t>
                        </w:r>
                      </w:p>
                      <w:p w:rsidR="00896A3B" w:rsidRDefault="00896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תוקם ועדת בחירות של חמישה חברים' מהם שניים שתבחר הממשלה' שניים שתבחר המו-</w:t>
                        </w:r>
                      </w:p>
                      <w:p w:rsidR="00896A3B" w:rsidRDefault="00896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עצה שלא מבין חבריה' ויושב ראש' שופט או דיין' או שופט או דיין שיצא לגמלאות'</w:t>
                        </w:r>
                      </w:p>
                      <w:p w:rsidR="00896A3B" w:rsidRDefault="00896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שימנה שר הדתות באישור הממשלה.</w:t>
                        </w:r>
                      </w:p>
                      <w:p w:rsidR="00896A3B" w:rsidRDefault="00896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בחרה המועצה את חברי הועדה כאמור בסעיף קטן (א) תוך שלושים יום</w:t>
                        </w:r>
                      </w:p>
                      <w:p w:rsidR="00896A3B" w:rsidRDefault="00896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ששר הדתות הודיע לה שעליה לעשות כן' ימנה אותם שר הדתות באישור הממשלה.</w:t>
                        </w:r>
                      </w:p>
                      <w:p w:rsidR="00896A3B" w:rsidRDefault="00896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הועדה רשאית לפעול אף אם פחת מספר חבריה' כל עוד לא פחת משלושה</w:t>
                        </w:r>
                      </w:p>
                      <w:p w:rsidR="00896A3B" w:rsidRPr="0034197A" w:rsidRDefault="00896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ובהם היושב ראש.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896A3B" w:rsidRPr="0034197A" w:rsidRDefault="00896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בחירות</w:t>
                        </w:r>
                      </w:p>
                    </w:tc>
                  </w:tr>
                  <w:tr w:rsidR="00896A3B" w:rsidRPr="0034197A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896A3B" w:rsidRDefault="00896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ועדת הבחירות תקבע את המועד ואת המקום לעריכת הבחירות ותפרסם על כך</w:t>
                        </w:r>
                      </w:p>
                      <w:p w:rsidR="00896A3B" w:rsidRDefault="00896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ברשומות; הבחירות יתקיימו בירושלים.</w:t>
                        </w:r>
                      </w:p>
                      <w:p w:rsidR="00896A3B" w:rsidRDefault="00896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יושב ראש ועדת הבחירות יכנס את האסיפה הבוחרת ביום הבחירות ויפתח</w:t>
                        </w:r>
                      </w:p>
                      <w:p w:rsidR="00896A3B" w:rsidRPr="0034197A" w:rsidRDefault="00896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האסיפה' וועדת הבחירות תנהל את הבחירות.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896A3B" w:rsidRDefault="00896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כינוס האסיפה</w:t>
                        </w:r>
                      </w:p>
                      <w:p w:rsidR="00896A3B" w:rsidRPr="0034197A" w:rsidRDefault="00896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הבוחרת</w:t>
                        </w:r>
                      </w:p>
                    </w:tc>
                  </w:tr>
                  <w:tr w:rsidR="00896A3B" w:rsidRPr="0034197A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896A3B" w:rsidRDefault="00896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לפחות עשרים ואחד יום לפני יום הבחירות תפרסם ועדת הבחירות ברשומות את</w:t>
                        </w:r>
                      </w:p>
                      <w:p w:rsidR="00896A3B" w:rsidRDefault="00896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רשימת חברי האסיפה הבוחרת ותודיע בדואר רשום או במסירה אישית לכל חבר על חברותו</w:t>
                        </w:r>
                      </w:p>
                      <w:p w:rsidR="00896A3B" w:rsidRPr="0034197A" w:rsidRDefault="00896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בה,</w:t>
                        </w:r>
                      </w:p>
                    </w:tc>
                    <w:tc>
                      <w:tcPr>
                        <w:tcW w:w="773" w:type="pct"/>
                      </w:tcPr>
                      <w:p w:rsidR="00896A3B" w:rsidRDefault="00896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חברי</w:t>
                        </w:r>
                      </w:p>
                      <w:p w:rsidR="00896A3B" w:rsidRPr="0034197A" w:rsidRDefault="00896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האסיפה הבוחרת</w:t>
                        </w:r>
                      </w:p>
                    </w:tc>
                  </w:tr>
                  <w:tr w:rsidR="00896A3B" w:rsidRPr="0034197A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896A3B" w:rsidRDefault="00896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20 חברים לפחות של האסיפה הבוחרת רשאים, בין מיזמתם ובין מיזמת מי</w:t>
                        </w:r>
                      </w:p>
                      <w:p w:rsidR="00896A3B" w:rsidRDefault="00896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שכשיר להיבחר' להציע מועמד לרב ראשי לישראל או לחבר מועצה נבחר; ההצעה תהיה</w:t>
                        </w:r>
                      </w:p>
                      <w:p w:rsidR="00896A3B" w:rsidRDefault="00896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חתום בידי המציעים, ותוגש ליושב ראש ועדת הבחירות לא יאוחר משבעה ימים לפני</w:t>
                        </w:r>
                      </w:p>
                      <w:p w:rsidR="00896A3B" w:rsidRDefault="00896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הבחירות' בצירוף הסכמת כל מועמד חתומה בידו.</w:t>
                        </w:r>
                      </w:p>
                      <w:p w:rsidR="00896A3B" w:rsidRDefault="00896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יחתום אדם על הצעות ליותר מרב ראשי לישראל אחד מכל עדה או על</w:t>
                        </w:r>
                      </w:p>
                      <w:p w:rsidR="00896A3B" w:rsidRDefault="00896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הצעות ליותר מחמישה חברי מועצה נבחרים מכל עדה' ואם חתם כן - כל חתימותיו בטלות.</w:t>
                        </w:r>
                      </w:p>
                      <w:p w:rsidR="00896A3B" w:rsidRDefault="00896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החתימות אחרי 30 הראשונות בהצעה שהוגשה - לא יתחשבו בהן לצורך</w:t>
                        </w:r>
                      </w:p>
                      <w:p w:rsidR="00896A3B" w:rsidRDefault="00896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זה.</w:t>
                        </w:r>
                      </w:p>
                      <w:p w:rsidR="00896A3B" w:rsidRDefault="00896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נפטר מועמד תוך שבעה ימים לפני מועד הבחירות' יידחו הבחירות לשבוע</w:t>
                        </w:r>
                      </w:p>
                      <w:p w:rsidR="00896A3B" w:rsidRPr="0034197A" w:rsidRDefault="00896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ימים, ותוך זמן זה ניתן יהיה להציע מועמדים נוספים.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896A3B" w:rsidRPr="0034197A" w:rsidRDefault="00896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הצעת מועמדים</w:t>
                        </w:r>
                      </w:p>
                    </w:tc>
                  </w:tr>
                  <w:tr w:rsidR="00896A3B" w:rsidRPr="0034197A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896A3B" w:rsidRDefault="00896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הרבנים הראשיים לישראל ייבחרו כל אחד בהצבעה נפרדת' במועד אחד</w:t>
                        </w:r>
                      </w:p>
                      <w:p w:rsidR="00896A3B" w:rsidRDefault="00896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אחד.</w:t>
                        </w:r>
                      </w:p>
                      <w:p w:rsidR="00896A3B" w:rsidRDefault="00896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חברי המועצה הנבחרים הספרדים והאשכנזים ייבחרו חמישה חמישה בהצבעה</w:t>
                        </w:r>
                      </w:p>
                      <w:p w:rsidR="00896A3B" w:rsidRDefault="00896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נפרדת' במועד אחד ובמקום אחד ; כל חבר האסיפה הבוחרת יצביע בעד שלושה עד חמישה</w:t>
                        </w:r>
                      </w:p>
                      <w:p w:rsidR="00896A3B" w:rsidRDefault="00896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מועמדים ספרדים ובעד שלושה עד חמישה מועמדים אשכנזים; לא עשה כן - קולו פסול.</w:t>
                        </w:r>
                      </w:p>
                      <w:p w:rsidR="00896A3B" w:rsidRDefault="00896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המועמדים שקיבלו את מספר הקולות הגדול ביותר - הם הנבחרים; קיבלו שני</w:t>
                        </w:r>
                      </w:p>
                      <w:p w:rsidR="00896A3B" w:rsidRDefault="00896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מועמדים או יותר מספר קולות שווה' תצביע האסיפה הבוחרת על אותם מועמדים בהצבעות</w:t>
                        </w:r>
                      </w:p>
                      <w:p w:rsidR="00896A3B" w:rsidRDefault="00896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נוספות עד להכרעה ביניהם.</w:t>
                        </w:r>
                      </w:p>
                      <w:p w:rsidR="00896A3B" w:rsidRPr="0034197A" w:rsidRDefault="00896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ועדת הבחירות תפרסם ברשומות הודעה על תוצאות הבחירות.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896A3B" w:rsidRPr="0034197A" w:rsidRDefault="00896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ההצבעה באסיפה</w:t>
                        </w:r>
                      </w:p>
                    </w:tc>
                  </w:tr>
                </w:tbl>
                <w:p w:rsidR="00896A3B" w:rsidRDefault="00896A3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E01B30" w:rsidRDefault="00E01B30">
      <w:pPr>
        <w:rPr>
          <w:rtl/>
        </w:rPr>
      </w:pPr>
      <w:r>
        <w:rPr>
          <w:rtl/>
        </w:rPr>
        <w:br w:type="page"/>
      </w:r>
    </w:p>
    <w:p w:rsidR="00E01B30" w:rsidRDefault="00000000">
      <w:pPr>
        <w:rPr>
          <w:rtl/>
        </w:rPr>
      </w:pPr>
      <w:r>
        <w:pict>
          <v:shape id="_x0000_s22084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2084" inset="0,0,0,0">
              <w:txbxContent>
                <w:p w:rsidR="00896A3B" w:rsidRDefault="00896A3B">
                  <w:r>
                    <w:rPr>
                      <w:rtl/>
                    </w:rPr>
                    <w:t>93                                           ספר החוקים 965                   י"א בניסן התש"מ 28.03.1980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85" o:spid="_x0000_s1036" type="#_x0000_t202" style="position:absolute;left:0;text-align:left;margin-left:377.2pt;margin-top:711.85pt;width:156.6pt;height:18pt;z-index:12;mso-position-horizontal-relative:page;mso-position-vertical-relative:page" stroked="f">
            <v:textbox style="mso-next-textbox:#_x0000_s22085" inset="0,0,0,0">
              <w:txbxContent>
                <w:p w:rsidR="00896A3B" w:rsidRDefault="00896A3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2086" o:spid="_x0000_s1037" type="#_x0000_t202" style="position:absolute;left:0;text-align:left;margin-left:82.8pt;margin-top:68.75pt;width:457.95pt;height:639.55pt;z-index:11;mso-position-horizontal-relative:page;mso-position-vertical-relative:page" stroked="f">
            <v:textbox style="mso-next-textbox:#_x0000_s2208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2"/>
                    <w:gridCol w:w="7045"/>
                  </w:tblGrid>
                  <w:tr w:rsidR="00896A3B" w:rsidRPr="00E01B30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896A3B" w:rsidRDefault="00896A3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הכהונה</w:t>
                        </w:r>
                      </w:p>
                      <w:p w:rsidR="00896A3B" w:rsidRPr="00E01B30" w:rsidRDefault="00896A3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ומועד הבחירות</w:t>
                        </w:r>
                      </w:p>
                    </w:tc>
                    <w:tc>
                      <w:tcPr>
                        <w:tcW w:w="4230" w:type="pct"/>
                      </w:tcPr>
                      <w:p w:rsidR="00896A3B" w:rsidRDefault="00896A3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(א) רב ראשי לישראל יכהן עשר שנים וחבר מועצה נבחר יכהן חמש שנים; תקופת</w:t>
                        </w:r>
                      </w:p>
                      <w:p w:rsidR="00896A3B" w:rsidRDefault="00896A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כהונה תיחשב לפי הלוח העברי.</w:t>
                        </w:r>
                      </w:p>
                      <w:p w:rsidR="00896A3B" w:rsidRDefault="00896A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כהונתם של רב ראשי לישראל ושל חבר מועצה נבחר תתחיל בתום כהונתם של</w:t>
                        </w:r>
                      </w:p>
                      <w:p w:rsidR="00896A3B" w:rsidRDefault="00896A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קודמיהם, ובבחירות הראשונות לפי חוק זה - עם היבחרם.</w:t>
                        </w:r>
                      </w:p>
                      <w:p w:rsidR="00896A3B" w:rsidRDefault="00896A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הבחירות לרבנים הראשיים לישראל ולחברי המועצה הנבחרים ייערכו לא</w:t>
                        </w:r>
                      </w:p>
                      <w:p w:rsidR="00896A3B" w:rsidRPr="00E01B30" w:rsidRDefault="00896A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משלושה חדשים ולא פחות מחודש אחד לפני תום כהונתם של המכהנים אותה שעה.</w:t>
                        </w:r>
                      </w:p>
                    </w:tc>
                  </w:tr>
                  <w:tr w:rsidR="00896A3B" w:rsidRPr="00E01B30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896A3B" w:rsidRDefault="00896A3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חלוקת התפקידים</w:t>
                        </w:r>
                      </w:p>
                      <w:p w:rsidR="00896A3B" w:rsidRDefault="00896A3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הרבנים</w:t>
                        </w:r>
                      </w:p>
                      <w:p w:rsidR="00896A3B" w:rsidRPr="00E01B30" w:rsidRDefault="00896A3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הראשיים לישראל</w:t>
                        </w:r>
                      </w:p>
                    </w:tc>
                    <w:tc>
                      <w:tcPr>
                        <w:tcW w:w="4230" w:type="pct"/>
                      </w:tcPr>
                      <w:p w:rsidR="00896A3B" w:rsidRDefault="00896A3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(א) במשך מחצית תקופת כהונתם של הרבנים הראשיים לישראל ישמש האחד</w:t>
                        </w:r>
                      </w:p>
                      <w:p w:rsidR="00896A3B" w:rsidRDefault="00896A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המועצה והאחד נשיא בית הדין הרבני הגדול' ובמחצית השניה יתחלפו בתפקידיהם;</w:t>
                        </w:r>
                      </w:p>
                      <w:p w:rsidR="00896A3B" w:rsidRDefault="00896A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 הראשי לישראל המשמש בתפקיד נשיא בית הדין הרבני הגדול לא יפעל בתפקידים</w:t>
                        </w:r>
                      </w:p>
                      <w:p w:rsidR="00896A3B" w:rsidRDefault="00896A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ישתמש בסמכויות המוקנים על פי דין או על פי המקובל לנשיא המועצה.</w:t>
                        </w:r>
                      </w:p>
                      <w:p w:rsidR="00896A3B" w:rsidRDefault="00896A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תוך שבעה ימים מיום תחילת כהונתם יקבעו הרבנים הראשיים לישראל בהסכמה</w:t>
                        </w:r>
                      </w:p>
                      <w:p w:rsidR="00896A3B" w:rsidRDefault="00896A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סדר מילוי תפקידיהם; לא הגיעו לידי הסכמה כאמור, יהיה מי שכיהן בישראל כדיין</w:t>
                        </w:r>
                      </w:p>
                      <w:p w:rsidR="00896A3B" w:rsidRDefault="00896A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ארוכה יותר נשיא בית הדין הרבני הגדול' והוא הדין אם רק אחד מהם כיהן בישראל</w:t>
                        </w:r>
                      </w:p>
                      <w:p w:rsidR="00896A3B" w:rsidRDefault="00896A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כדיין; היה הוותק כדיין שווה' או ששניהם לא כיהנו כדיינים' תהיה לקשיש שבהם הזכות</w:t>
                        </w:r>
                      </w:p>
                      <w:p w:rsidR="00896A3B" w:rsidRPr="00E01B30" w:rsidRDefault="00896A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את סדר מילוי התפקידים.</w:t>
                        </w:r>
                      </w:p>
                    </w:tc>
                  </w:tr>
                  <w:tr w:rsidR="00896A3B" w:rsidRPr="00E01B30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896A3B" w:rsidRPr="00E01B30" w:rsidRDefault="00896A3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התפטרות</w:t>
                        </w:r>
                      </w:p>
                    </w:tc>
                    <w:tc>
                      <w:tcPr>
                        <w:tcW w:w="4230" w:type="pct"/>
                      </w:tcPr>
                      <w:p w:rsidR="00896A3B" w:rsidRDefault="00896A3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רב ראשי לישראל וחבר מועצה נבחר רשאים להתפטר על ידי הגשת כתב התפטרות</w:t>
                        </w:r>
                      </w:p>
                      <w:p w:rsidR="00896A3B" w:rsidRDefault="00896A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לשר הדתות; כהונתם נפסקת כעבור 48 שעות לאחר שכתב ההתפטרות הגיע לידי שר</w:t>
                        </w:r>
                      </w:p>
                      <w:p w:rsidR="00896A3B" w:rsidRPr="00E01B30" w:rsidRDefault="00896A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הדתות' זולת אם חזרו בהם מהתפטרותם לפני כן.</w:t>
                        </w:r>
                      </w:p>
                    </w:tc>
                  </w:tr>
                  <w:tr w:rsidR="00896A3B" w:rsidRPr="00E01B30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896A3B" w:rsidRDefault="00896A3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התפנות משרה</w:t>
                        </w:r>
                      </w:p>
                      <w:p w:rsidR="00896A3B" w:rsidRPr="00E01B30" w:rsidRDefault="00896A3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מטעמי בריאות</w:t>
                        </w:r>
                      </w:p>
                    </w:tc>
                    <w:tc>
                      <w:tcPr>
                        <w:tcW w:w="4230" w:type="pct"/>
                      </w:tcPr>
                      <w:p w:rsidR="00896A3B" w:rsidRDefault="00896A3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שר הדתות רשאי' על פי חוות דעתם של שלושה רופאים שמינה שר הבריאות' לקבוע</w:t>
                        </w:r>
                      </w:p>
                      <w:p w:rsidR="00896A3B" w:rsidRDefault="00896A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מטעמי בריאות נבצר דרך קבע מרב ראשי לישראל או מחבר מועצה נבחר למלא תפקידו'</w:t>
                        </w:r>
                      </w:p>
                      <w:p w:rsidR="00896A3B" w:rsidRPr="00E01B30" w:rsidRDefault="00896A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ומשנקבע כאמור' יתפנה מקומו.</w:t>
                        </w:r>
                      </w:p>
                    </w:tc>
                  </w:tr>
                  <w:tr w:rsidR="00896A3B" w:rsidRPr="00E01B30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896A3B" w:rsidRDefault="00896A3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רב ראשי לישראל</w:t>
                        </w:r>
                      </w:p>
                      <w:p w:rsidR="00896A3B" w:rsidRPr="00E01B30" w:rsidRDefault="00896A3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שמקומו נתפנה</w:t>
                        </w:r>
                      </w:p>
                    </w:tc>
                    <w:tc>
                      <w:tcPr>
                        <w:tcW w:w="4230" w:type="pct"/>
                      </w:tcPr>
                      <w:p w:rsidR="00896A3B" w:rsidRDefault="00896A3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(א) נתפנה מקומו של רב ראשי לישראל שלוש שנים וחצי או יותר לפגי תום תקופת</w:t>
                        </w:r>
                      </w:p>
                      <w:p w:rsidR="00896A3B" w:rsidRDefault="00896A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כהונתו' ייבחר במקומו רב ראשי לישראל תוך ששה חדשים בדרך שנבחר רב ראשי לישראל</w:t>
                        </w:r>
                      </w:p>
                      <w:p w:rsidR="00896A3B" w:rsidRDefault="00896A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חוק זה.</w:t>
                        </w:r>
                      </w:p>
                      <w:p w:rsidR="00896A3B" w:rsidRDefault="00896A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הרב הראשי לישראל שמקומו נתפנה כאמור בסעיף קטן (א) נשיא המועצה'</w:t>
                        </w:r>
                      </w:p>
                      <w:p w:rsidR="00896A3B" w:rsidRDefault="00896A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סמכויותיו - עד לבחירת הרב הראשי לישראל החדש - לקשיש שבחברי המועצה'</w:t>
                        </w:r>
                      </w:p>
                      <w:p w:rsidR="00896A3B" w:rsidRDefault="00896A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היה נשיא בית הדין הרבני הגדול - לוותיק שבדייני בית הדץ הרבני הגדול' ובבעלי</w:t>
                        </w:r>
                      </w:p>
                      <w:p w:rsidR="00896A3B" w:rsidRDefault="00896A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ותק שווה - לקשיש שבהם.</w:t>
                        </w:r>
                      </w:p>
                      <w:p w:rsidR="00896A3B" w:rsidRDefault="00896A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שנבחר רב ראשי לישראל לפי סעיף קטן (א) יכהן עד תום תקופת כהונתו</w:t>
                        </w:r>
                      </w:p>
                      <w:p w:rsidR="00896A3B" w:rsidRDefault="00896A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קודמו ויבוא במקומו לענין מילוי התפקידים לפי סעיף 17 (א).</w:t>
                        </w:r>
                      </w:p>
                      <w:p w:rsidR="00896A3B" w:rsidRDefault="00896A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נתפנה מקומו של רב ראשי לישראל פחות משלוש שנים וחצי לפני תום תקופת</w:t>
                        </w:r>
                      </w:p>
                      <w:p w:rsidR="00896A3B" w:rsidRDefault="00896A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כהונתו' ישמש הרב הראשי לישראל הנותר נשיא המועצה ונשיא בית הדין הרבני הגדול'</w:t>
                        </w:r>
                      </w:p>
                      <w:p w:rsidR="00896A3B" w:rsidRDefault="00896A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תום תקופת הכהונה; נתפנה גם מקומו' יהיו סמכויות נשיא המועצה לקשיש שבחברי</w:t>
                        </w:r>
                      </w:p>
                      <w:p w:rsidR="00896A3B" w:rsidRDefault="00896A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המועצה' וסמכויות נשיא בית הדין הרבני הגדול-לוותיק שבדייני בית הדין הרבני הגדול'</w:t>
                        </w:r>
                      </w:p>
                      <w:p w:rsidR="00896A3B" w:rsidRPr="00E01B30" w:rsidRDefault="00896A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ובבעלי ותק שווה - לקשיש שבהם, עד תום תקופת הכהונה.</w:t>
                        </w:r>
                      </w:p>
                    </w:tc>
                  </w:tr>
                  <w:tr w:rsidR="00896A3B" w:rsidRPr="00E01B30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896A3B" w:rsidRDefault="00896A3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חבר מועצה נבחר</w:t>
                        </w:r>
                      </w:p>
                      <w:p w:rsidR="00896A3B" w:rsidRPr="00E01B30" w:rsidRDefault="00896A3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שמקומו נתפנה</w:t>
                        </w:r>
                      </w:p>
                    </w:tc>
                    <w:tc>
                      <w:tcPr>
                        <w:tcW w:w="4230" w:type="pct"/>
                      </w:tcPr>
                      <w:p w:rsidR="00896A3B" w:rsidRDefault="00896A3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 .(א) נתפנה מקומו של חבר מועצה נבחר' יבוא במקומו הרב מאותה עדה' ספרדי או</w:t>
                        </w:r>
                      </w:p>
                      <w:p w:rsidR="00896A3B" w:rsidRPr="00E01B30" w:rsidRDefault="00896A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אשכנזי, אשר קיבל את מספר הקולות הגדול ביותר מבין המועמדים שלא נבחרו, ובלבד</w:t>
                        </w:r>
                      </w:p>
                    </w:tc>
                  </w:tr>
                </w:tbl>
                <w:p w:rsidR="00896A3B" w:rsidRDefault="00896A3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044176" w:rsidRDefault="00044176">
      <w:pPr>
        <w:rPr>
          <w:rtl/>
        </w:rPr>
      </w:pPr>
      <w:r>
        <w:rPr>
          <w:rtl/>
        </w:rPr>
        <w:br w:type="page"/>
      </w:r>
    </w:p>
    <w:p w:rsidR="00044176" w:rsidRDefault="00000000">
      <w:pPr>
        <w:rPr>
          <w:rtl/>
        </w:rPr>
      </w:pPr>
      <w:r>
        <w:pict>
          <v:shape id="_x0000_s22087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22087" inset="0,0,0,0">
              <w:txbxContent>
                <w:p w:rsidR="00896A3B" w:rsidRDefault="00896A3B">
                  <w:r>
                    <w:rPr>
                      <w:rtl/>
                    </w:rPr>
                    <w:t>94                                           ספר החוקים 965                   י"א בניסן התש"מ 28.03.1980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88" o:spid="_x0000_s1039" type="#_x0000_t202" style="position:absolute;left:0;text-align:left;margin-left:99.25pt;margin-top:708.55pt;width:158.4pt;height:26.75pt;z-index:15;mso-position-horizontal-relative:page;mso-position-vertical-relative:page" stroked="f">
            <v:textbox style="mso-next-textbox:#_x0000_s22088" inset="0,0,0,0">
              <w:txbxContent>
                <w:p w:rsidR="00896A3B" w:rsidRDefault="00896A3B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2089" o:spid="_x0000_s1040" type="#_x0000_t202" style="position:absolute;left:0;text-align:left;margin-left:95.9pt;margin-top:65.45pt;width:463.1pt;height:633.6pt;z-index:14;mso-position-horizontal-relative:page;mso-position-vertical-relative:page" stroked="f">
            <v:textbox style="mso-next-textbox:#_x0000_s2208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2"/>
                    <w:gridCol w:w="1218"/>
                  </w:tblGrid>
                  <w:tr w:rsidR="00896A3B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896A3B" w:rsidRDefault="00896A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 לא פחות מ-25 קולות; קיבלו שני רבנים או יותר מספר קולות שווה' יבוא במקומו</w:t>
                        </w:r>
                      </w:p>
                      <w:p w:rsidR="00896A3B" w:rsidRDefault="00896A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הקשיש שבהם; לא היו מועמדים כאמור' תבחר המועצה רב להיות חבר המועצה.</w:t>
                        </w:r>
                      </w:p>
                      <w:p w:rsidR="00896A3B" w:rsidRDefault="00896A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שהיה לחבר המועצה לפי סעיף קטן (א) יכהן עד תום תקופת כהונתו של</w:t>
                        </w:r>
                      </w:p>
                      <w:p w:rsidR="00896A3B" w:rsidRDefault="00896A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קודמו.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896A3B" w:rsidRDefault="00896A3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896A3B" w:rsidRPr="00044176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896A3B" w:rsidRDefault="00896A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סדרי זימון ישיבות המועצה ונוהל הדיונים בה ייקבעו בתקנות באישור המו-</w:t>
                        </w:r>
                      </w:p>
                      <w:p w:rsidR="00896A3B" w:rsidRDefault="00896A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עצה, ובמידה שלא נקבעו בתקנות' תקבעם המועצה.</w:t>
                        </w:r>
                      </w:p>
                      <w:p w:rsidR="00896A3B" w:rsidRDefault="00896A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הרב הצבאי הראשי יוזמן לכל ישיבה של המועצה ותהיה לו זכות הבעת דעה</w:t>
                        </w:r>
                      </w:p>
                      <w:p w:rsidR="00896A3B" w:rsidRDefault="00896A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זכות הצבעה.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896A3B" w:rsidRPr="00044176" w:rsidRDefault="00896A3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נוהל</w:t>
                        </w:r>
                      </w:p>
                    </w:tc>
                  </w:tr>
                  <w:tr w:rsidR="00896A3B" w:rsidRPr="00044176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896A3B" w:rsidRDefault="00896A3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(א) נבחר לרב ראשי לישראל מי שאיננו תושב ואזרח ישראל' לא ייכנס לכהונתו</w:t>
                        </w:r>
                      </w:p>
                      <w:p w:rsidR="00896A3B" w:rsidRDefault="00896A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עם היותו לתושב ולאזרח; לא נהיה הנבחר לתושב ולאזרח תוך ששה חדשים מיום</w:t>
                        </w:r>
                      </w:p>
                      <w:p w:rsidR="00896A3B" w:rsidRDefault="00896A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בחירתו' יראו את מקומו כפנוי.</w:t>
                        </w:r>
                      </w:p>
                      <w:p w:rsidR="00896A3B" w:rsidRDefault="00896A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מועמד לחבר מועצה נבחר' וכן חבר האסיפה הבוחרת' יהיה יהודי' תושב ואזרח</w:t>
                        </w:r>
                      </w:p>
                      <w:p w:rsidR="00896A3B" w:rsidRDefault="00896A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ישראל.</w:t>
                        </w:r>
                      </w:p>
                      <w:p w:rsidR="00896A3B" w:rsidRDefault="00896A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חבר המועצה ייכנס לכהונתו לאחר שחתם לפני נשיא המדינה על הצהרה זו:</w:t>
                        </w:r>
                      </w:p>
                      <w:p w:rsidR="00896A3B" w:rsidRDefault="00896A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"אני מתחייב לשמור אמונים למדינת ישראל ולמלא בנאמנות את תפקידי</w:t>
                        </w:r>
                      </w:p>
                      <w:p w:rsidR="00896A3B" w:rsidRPr="00044176" w:rsidRDefault="00896A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כחבר מועצת הרבנות הראשית לישראל".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896A3B" w:rsidRPr="00044176" w:rsidRDefault="00896A3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משלימות</w:t>
                        </w:r>
                      </w:p>
                    </w:tc>
                  </w:tr>
                  <w:tr w:rsidR="00896A3B" w:rsidRPr="00044176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896A3B" w:rsidRDefault="00896A3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העניינים הכספיים והמינהליים של הרבנות הראשית לישראל יעמדו לביקורת מבקר</w:t>
                        </w:r>
                      </w:p>
                      <w:p w:rsidR="00896A3B" w:rsidRPr="00044176" w:rsidRDefault="00896A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896A3B" w:rsidRDefault="00896A3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ביקורת מבקר</w:t>
                        </w:r>
                      </w:p>
                      <w:p w:rsidR="00896A3B" w:rsidRPr="00044176" w:rsidRDefault="00896A3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המדינה</w:t>
                        </w:r>
                      </w:p>
                    </w:tc>
                  </w:tr>
                  <w:tr w:rsidR="00896A3B" w:rsidRPr="00044176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896A3B" w:rsidRDefault="00896A3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בחוק הדיינים' תשט"ו-1955 -</w:t>
                        </w:r>
                      </w:p>
                      <w:p w:rsidR="00896A3B" w:rsidRDefault="00896A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8 -</w:t>
                        </w:r>
                      </w:p>
                      <w:p w:rsidR="00896A3B" w:rsidRDefault="00896A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סעיף קטן (א) יבוא:</w:t>
                        </w:r>
                      </w:p>
                      <w:p w:rsidR="00896A3B" w:rsidRDefault="00896A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נשיא בית הדין הרבני הגדול יהיה הרב הראשי לישראל</w:t>
                        </w:r>
                      </w:p>
                      <w:p w:rsidR="00896A3B" w:rsidRDefault="00896A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לכך לפי חוק הרבנות הראשית לישראל' תש"ם-1980.";</w:t>
                        </w:r>
                      </w:p>
                      <w:p w:rsidR="00896A3B" w:rsidRDefault="00896A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(ג)' אחרי "ישב הוא בראש בית הדין" יבוא "יושב בדין</w:t>
                        </w:r>
                      </w:p>
                      <w:p w:rsidR="00896A3B" w:rsidRDefault="00896A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 הראשי לישראל שאינו מכהן כנשיא בית הדין הרבני הגדול' ישב</w:t>
                        </w:r>
                      </w:p>
                      <w:p w:rsidR="00896A3B" w:rsidRDefault="00896A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בראש בית הדין' ובלבד שבאותו הרכב אינו יושב בדין נשיא בית</w:t>
                        </w:r>
                      </w:p>
                      <w:p w:rsidR="00896A3B" w:rsidRDefault="00896A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 הדין הרבני הגדול";</w:t>
                        </w:r>
                      </w:p>
                      <w:p w:rsidR="00896A3B" w:rsidRDefault="00896A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בסעיפים 8 (ד)' 9 (א) ו-13' במקום "בהסכמת הרבנים הראשיים ליש-</w:t>
                        </w:r>
                      </w:p>
                      <w:p w:rsidR="00896A3B" w:rsidRDefault="00896A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ראל" יבוא "בהתייעצות עם נשיא בית הדין הרבני הגדול";</w:t>
                        </w:r>
                      </w:p>
                      <w:p w:rsidR="00896A3B" w:rsidRDefault="00896A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בסעיפים 18' 19' 20 (ב) ו-(ד)' 23 ו-27' כמקום "הרבנים הראשיים</w:t>
                        </w:r>
                      </w:p>
                      <w:p w:rsidR="00896A3B" w:rsidRDefault="00896A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לישראל" או "אחד הרבנים הראשיים לישראל" יבוא "נשיא בית הדין הרבני</w:t>
                        </w:r>
                      </w:p>
                      <w:p w:rsidR="00896A3B" w:rsidRDefault="00896A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הגדול";</w:t>
                        </w:r>
                      </w:p>
                      <w:p w:rsidR="00896A3B" w:rsidRDefault="00896A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20' בסוף סעיף קטן (ג) יבוא "לא מינה חבר הדיינים של בית</w:t>
                        </w:r>
                      </w:p>
                      <w:p w:rsidR="00896A3B" w:rsidRDefault="00896A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הרבני הגדול את חברי בית הדין המשמעתי תוך 30 יום מיום שהוגשה</w:t>
                        </w:r>
                      </w:p>
                      <w:p w:rsidR="00896A3B" w:rsidRDefault="00896A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קובלנה בידי שר הדתות' ימנה נשיא בית הדין הרבני הגדול' את חברי בית</w:t>
                        </w:r>
                      </w:p>
                      <w:p w:rsidR="00896A3B" w:rsidRPr="00044176" w:rsidRDefault="00896A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המשמעתי".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896A3B" w:rsidRDefault="00896A3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896A3B" w:rsidRPr="00044176" w:rsidRDefault="00896A3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הדיינים</w:t>
                        </w:r>
                      </w:p>
                    </w:tc>
                  </w:tr>
                </w:tbl>
                <w:p w:rsidR="00896A3B" w:rsidRDefault="00896A3B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AD689D" w:rsidRDefault="00AD689D">
      <w:pPr>
        <w:rPr>
          <w:rtl/>
        </w:rPr>
      </w:pPr>
      <w:r>
        <w:rPr>
          <w:rtl/>
        </w:rPr>
        <w:br w:type="page"/>
      </w:r>
    </w:p>
    <w:p w:rsidR="00AD689D" w:rsidRDefault="00000000">
      <w:pPr>
        <w:rPr>
          <w:rtl/>
        </w:rPr>
      </w:pPr>
      <w:r>
        <w:pict>
          <v:shape id="_x0000_s22090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22090" inset="0,0,0,0">
              <w:txbxContent>
                <w:p w:rsidR="00896A3B" w:rsidRDefault="00896A3B">
                  <w:r>
                    <w:rPr>
                      <w:rtl/>
                    </w:rPr>
                    <w:t>95                                           ספר החוקים 965                   י"א בניסן התש"מ 28.03.1980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91" o:spid="_x0000_s1042" type="#_x0000_t202" style="position:absolute;left:0;text-align:left;margin-left:357.75pt;margin-top:642.85pt;width:180pt;height:89.5pt;z-index:18;mso-position-horizontal-relative:page;mso-position-vertical-relative:page" stroked="f">
            <v:textbox style="mso-next-textbox:#_x0000_s22091" inset="0,0,0,0">
              <w:txbxContent>
                <w:p w:rsidR="00896A3B" w:rsidRDefault="00896A3B">
                  <w:pPr>
                    <w:pStyle w:val="OCRStyle6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3 ס"ח תשל"ז, עמ' 226.</w:t>
                  </w:r>
                </w:p>
                <w:p w:rsidR="00896A3B" w:rsidRDefault="00896A3B">
                  <w:pPr>
                    <w:pStyle w:val="OCRStyle6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4 ס"ח תשכ''א, עמ' .56</w:t>
                  </w:r>
                </w:p>
                <w:p w:rsidR="00896A3B" w:rsidRDefault="00896A3B">
                  <w:pPr>
                    <w:pStyle w:val="OCRStyle6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5 ס"ח תשל"ב, עמ' .42</w:t>
                  </w:r>
                </w:p>
                <w:p w:rsidR="00896A3B" w:rsidRPr="00AD689D" w:rsidRDefault="00896A3B">
                  <w:pPr>
                    <w:pStyle w:val="OCRStyle6"/>
                    <w:ind w:left="410"/>
                  </w:pPr>
                  <w:r>
                    <w:rPr>
                      <w:rtl/>
                    </w:rPr>
                    <w:t>6 ס"ח תשליט, עמי .122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92" o:spid="_x0000_s1043" type="#_x0000_t202" style="position:absolute;left:0;text-align:left;margin-left:86.7pt;margin-top:64.3pt;width:453.6pt;height:570.05pt;z-index:17;mso-position-horizontal-relative:page;mso-position-vertical-relative:page" stroked="f">
            <v:textbox style="mso-next-textbox:#_x0000_s2209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7"/>
                    <w:gridCol w:w="5800"/>
                    <w:gridCol w:w="1231"/>
                  </w:tblGrid>
                  <w:tr w:rsidR="00896A3B" w:rsidRPr="00AD689D">
                    <w:trPr>
                      <w:jc w:val="right"/>
                    </w:trPr>
                    <w:tc>
                      <w:tcPr>
                        <w:tcW w:w="738" w:type="pct"/>
                        <w:vMerge w:val="restart"/>
                      </w:tcPr>
                      <w:p w:rsidR="00896A3B" w:rsidRDefault="00896A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שירותי</w:t>
                        </w:r>
                      </w:p>
                      <w:p w:rsidR="00896A3B" w:rsidRPr="00AD689D" w:rsidRDefault="00896A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הדת היהודיים</w:t>
                        </w:r>
                      </w:p>
                    </w:tc>
                    <w:tc>
                      <w:tcPr>
                        <w:tcW w:w="4262" w:type="pct"/>
                        <w:gridSpan w:val="2"/>
                      </w:tcPr>
                      <w:p w:rsidR="00896A3B" w:rsidRPr="00AD689D" w:rsidRDefault="00896A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בחוק שירותי הדת היהודיים ננוסח משולב]' תשל"א-1971' אחרי סעיף 12 יבוא:</w:t>
                        </w:r>
                      </w:p>
                    </w:tc>
                  </w:tr>
                  <w:tr w:rsidR="00896A3B" w:rsidRPr="00AD689D">
                    <w:trPr>
                      <w:jc w:val="right"/>
                    </w:trPr>
                    <w:tc>
                      <w:tcPr>
                        <w:tcW w:w="738" w:type="pct"/>
                        <w:vMerge/>
                      </w:tcPr>
                      <w:p w:rsidR="00896A3B" w:rsidRDefault="00896A3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16" w:type="pct"/>
                      </w:tcPr>
                      <w:p w:rsidR="00896A3B" w:rsidRDefault="00896A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 א. (א) רב עיר יהיה נתון לשיפוטו של בית דין משמעתי.</w:t>
                        </w:r>
                      </w:p>
                      <w:p w:rsidR="00896A3B" w:rsidRDefault="00896A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מועצת הרבנות הראשית לישראל תמנה את חברי בית הדין</w:t>
                        </w:r>
                      </w:p>
                      <w:p w:rsidR="00896A3B" w:rsidRDefault="00896A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והם דיין או דיין שיצא לגמלאות' והוא היושב ראש' ושני רבני עיר.</w:t>
                        </w:r>
                      </w:p>
                      <w:p w:rsidR="00896A3B" w:rsidRDefault="00896A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הדתות רשאי להגיש לבית הדין המשמעתי קובלנה על</w:t>
                        </w:r>
                      </w:p>
                      <w:p w:rsidR="00896A3B" w:rsidRDefault="00896A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רב עיר על יסוד אחד מאלה:</w:t>
                        </w:r>
                      </w:p>
                      <w:p w:rsidR="00896A3B" w:rsidRDefault="00896A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הרב נהג שלא כהלכה במילוי תפקידו;</w:t>
                        </w:r>
                      </w:p>
                      <w:p w:rsidR="00896A3B" w:rsidRDefault="00896A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הרב התנהג באופן שאינו הולם את מעמדו של רב</w:t>
                        </w:r>
                      </w:p>
                      <w:p w:rsidR="00896A3B" w:rsidRDefault="00896A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בישראל;</w:t>
                        </w:r>
                      </w:p>
                      <w:p w:rsidR="00896A3B" w:rsidRDefault="00896A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הרב הורשע בעבירה שבנסיבות הענין יש בה משום</w:t>
                        </w:r>
                      </w:p>
                      <w:p w:rsidR="00896A3B" w:rsidRDefault="00896A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קלון.</w:t>
                        </w:r>
                      </w:p>
                      <w:p w:rsidR="00896A3B" w:rsidRDefault="00896A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בית הדין המשמעתי יביא את מסקנותיו' לזכות או לחובה'</w:t>
                        </w:r>
                      </w:p>
                      <w:p w:rsidR="00896A3B" w:rsidRDefault="00896A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שר הדתות; מצא בית הדין המשמעתי שאין רב העיר ראוי להמשיך</w:t>
                        </w:r>
                      </w:p>
                      <w:p w:rsidR="00896A3B" w:rsidRDefault="00896A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בתפקידו' יביא שר הדתות את מסקנות בית הדין המשמעתי לפני נשיא</w:t>
                        </w:r>
                      </w:p>
                      <w:p w:rsidR="00896A3B" w:rsidRDefault="00896A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מועצת הרבנות הראשית לישראל' והנשיא יעביר את רב העיר מכהונתו.</w:t>
                        </w:r>
                      </w:p>
                      <w:p w:rsidR="00896A3B" w:rsidRDefault="00896A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סמכויות בית הדין המשמעתי' סדרי הדין בו' סדרי הגשת</w:t>
                        </w:r>
                      </w:p>
                      <w:p w:rsidR="00896A3B" w:rsidRDefault="00896A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קובלנות ושאר הוראות בקשר להפעלת השיפוט המשמעתי לפי סעיף זה</w:t>
                        </w:r>
                      </w:p>
                      <w:p w:rsidR="00896A3B" w:rsidRDefault="00896A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ייקבעו בתקנות כהסכמת שר המשפטים."</w:t>
                        </w:r>
                      </w:p>
                    </w:tc>
                    <w:tc>
                      <w:tcPr>
                        <w:tcW w:w="746" w:type="pct"/>
                      </w:tcPr>
                      <w:p w:rsidR="00896A3B" w:rsidRDefault="00896A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"שיפוט משמעת</w:t>
                        </w:r>
                      </w:p>
                      <w:p w:rsidR="00896A3B" w:rsidRPr="00AD689D" w:rsidRDefault="00896A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רבני עיר</w:t>
                        </w:r>
                      </w:p>
                    </w:tc>
                  </w:tr>
                  <w:tr w:rsidR="00896A3B" w:rsidRPr="00AD689D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896A3B" w:rsidRDefault="00896A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896A3B" w:rsidRPr="00AD689D" w:rsidRDefault="00896A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</w:t>
                        </w:r>
                      </w:p>
                    </w:tc>
                    <w:tc>
                      <w:tcPr>
                        <w:tcW w:w="4262" w:type="pct"/>
                        <w:gridSpan w:val="2"/>
                      </w:tcPr>
                      <w:p w:rsidR="00896A3B" w:rsidRDefault="00896A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בסעיף 179 לחוק העונשין, תשל"ז-1977 3, במקום הסיפה המתחילה במלים "שני</w:t>
                        </w:r>
                      </w:p>
                      <w:p w:rsidR="00896A3B" w:rsidRPr="00AD689D" w:rsidRDefault="00896A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הרבנים הראשיים לישראל" יבוא "נשיא בית הדין הרבני הגדול".</w:t>
                        </w:r>
                      </w:p>
                    </w:tc>
                  </w:tr>
                  <w:tr w:rsidR="00896A3B" w:rsidRPr="00AD689D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896A3B" w:rsidRDefault="00896A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896A3B" w:rsidRDefault="00896A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 המשמעת</w:t>
                        </w:r>
                      </w:p>
                      <w:p w:rsidR="00896A3B" w:rsidRPr="00AD689D" w:rsidRDefault="00896A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(משפט חוזר)</w:t>
                        </w:r>
                      </w:p>
                    </w:tc>
                    <w:tc>
                      <w:tcPr>
                        <w:tcW w:w="4262" w:type="pct"/>
                        <w:gridSpan w:val="2"/>
                      </w:tcPr>
                      <w:p w:rsidR="00896A3B" w:rsidRDefault="00896A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בחוק שיפוט המשמעת (משפט חוזר)' תשכ"א-1961 4, בטור ב' לתוספת' בפרט (2)'</w:t>
                        </w:r>
                      </w:p>
                      <w:p w:rsidR="00896A3B" w:rsidRPr="00AD689D" w:rsidRDefault="00896A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"כל אחד מן הרבנים הראשיים לישראל" יבוא "נשיא בית הדין הרבני הגדול".</w:t>
                        </w:r>
                      </w:p>
                    </w:tc>
                  </w:tr>
                  <w:tr w:rsidR="00896A3B" w:rsidRPr="00AD689D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896A3B" w:rsidRPr="00AD689D" w:rsidRDefault="00896A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</w:tc>
                    <w:tc>
                      <w:tcPr>
                        <w:tcW w:w="4262" w:type="pct"/>
                        <w:gridSpan w:val="2"/>
                      </w:tcPr>
                      <w:p w:rsidR="00896A3B" w:rsidRDefault="00896A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(א) חוק הבחירות למועצת הרבנות הראשית' תשל"ב-1972  5- בטל.</w:t>
                        </w:r>
                      </w:p>
                      <w:p w:rsidR="00896A3B" w:rsidRDefault="00896A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חוק הבחירות למועצת הרבנות הראשית (הוראות שעה)' תשל"ט-1979  6-</w:t>
                        </w:r>
                      </w:p>
                      <w:p w:rsidR="00896A3B" w:rsidRPr="00AD689D" w:rsidRDefault="00896A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בטל.</w:t>
                        </w:r>
                      </w:p>
                    </w:tc>
                  </w:tr>
                  <w:tr w:rsidR="00896A3B" w:rsidRPr="00AD689D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896A3B" w:rsidRPr="00AD689D" w:rsidRDefault="00896A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262" w:type="pct"/>
                        <w:gridSpan w:val="2"/>
                      </w:tcPr>
                      <w:p w:rsidR="00896A3B" w:rsidRDefault="00896A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(א) הבחירות הראשונות לפי חוק זה לרבנים הראשיים לישראל יתקיימו לא יאוחר</w:t>
                        </w:r>
                      </w:p>
                      <w:p w:rsidR="00896A3B" w:rsidRDefault="00896A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א' בניסן תשמ"ג (15 במרס 1983).</w:t>
                        </w:r>
                      </w:p>
                      <w:p w:rsidR="00896A3B" w:rsidRDefault="00896A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שני הרבנים הראשיים לישראל שכיהנו ערב קבלת חוק זה בכנסת יוסיפו לכהן</w:t>
                        </w:r>
                      </w:p>
                      <w:p w:rsidR="00896A3B" w:rsidRDefault="00896A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יום א' בניסן תשמ"ג (15 במרס 1983), ויחולו עליהם הוראות חוק זה; לענין הוראות</w:t>
                        </w:r>
                      </w:p>
                      <w:p w:rsidR="00896A3B" w:rsidRDefault="00896A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17 יראו אותם כאילו נבחרו ביום א' בניסן תש"ם (18 במרס 1980).</w:t>
                        </w:r>
                      </w:p>
                      <w:p w:rsidR="00896A3B" w:rsidRDefault="00896A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תקופת הכהונה האמורה בסעיף קטן (ב) תיחשב כתקופת כהונה מלאה לענין</w:t>
                        </w:r>
                      </w:p>
                      <w:p w:rsidR="00896A3B" w:rsidRPr="00AD689D" w:rsidRDefault="00896A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5 (ג).</w:t>
                        </w:r>
                      </w:p>
                    </w:tc>
                  </w:tr>
                </w:tbl>
                <w:p w:rsidR="00896A3B" w:rsidRDefault="00896A3B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896A3B" w:rsidRDefault="00896A3B">
      <w:pPr>
        <w:rPr>
          <w:rtl/>
        </w:rPr>
      </w:pPr>
      <w:r>
        <w:rPr>
          <w:rtl/>
        </w:rPr>
        <w:br w:type="page"/>
      </w:r>
    </w:p>
    <w:p w:rsidR="00896A3B" w:rsidRDefault="00000000">
      <w:pPr>
        <w:rPr>
          <w:rtl/>
        </w:rPr>
      </w:pPr>
      <w:r>
        <w:pict>
          <v:shape id="_x0000_s22093" o:spid="_x0000_s1044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22093" inset="0,0,0,0">
              <w:txbxContent>
                <w:p w:rsidR="00896A3B" w:rsidRDefault="00896A3B">
                  <w:r>
                    <w:rPr>
                      <w:rtl/>
                    </w:rPr>
                    <w:t>96                                           ספר החוקים 965                   י"א בניסן התש"מ 28.03.1980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94" o:spid="_x0000_s1045" type="#_x0000_t202" style="position:absolute;left:0;text-align:left;margin-left:104.1pt;margin-top:693.05pt;width:154.05pt;height:31.7pt;z-index:24;mso-position-horizontal-relative:page;mso-position-vertical-relative:page" stroked="f">
            <v:textbox style="mso-next-textbox:#_x0000_s22094" inset="0,0,0,0">
              <w:txbxContent>
                <w:p w:rsidR="00896A3B" w:rsidRDefault="00896A3B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22095" o:spid="_x0000_s1046" type="#_x0000_t202" style="position:absolute;left:0;text-align:left;margin-left:112.6pt;margin-top:256.45pt;width:112.05pt;height:35.25pt;z-index:23;mso-position-horizontal-relative:page;mso-position-vertical-relative:page" stroked="f">
            <v:textbox style="mso-next-textbox:#_x0000_s22095" inset="0,0,0,0">
              <w:txbxContent>
                <w:p w:rsidR="00896A3B" w:rsidRDefault="00896A3B">
                  <w:pPr>
                    <w:pStyle w:val="OCRStyle7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אהרן אבוחצירא</w:t>
                  </w:r>
                </w:p>
                <w:p w:rsidR="00896A3B" w:rsidRDefault="00896A3B">
                  <w:pPr>
                    <w:pStyle w:val="OCRStyle7"/>
                    <w:ind w:left="569"/>
                  </w:pPr>
                  <w:r>
                    <w:rPr>
                      <w:rtl/>
                    </w:rPr>
                    <w:t>שר הדתות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96" o:spid="_x0000_s1047" type="#_x0000_t202" style="position:absolute;left:0;text-align:left;margin-left:252.95pt;margin-top:259.05pt;width:81.75pt;height:34.45pt;z-index:22;mso-position-horizontal-relative:page;mso-position-vertical-relative:page" stroked="f">
            <v:textbox style="mso-next-textbox:#_x0000_s22096" inset="0,0,0,0">
              <w:txbxContent>
                <w:p w:rsidR="00896A3B" w:rsidRDefault="00896A3B">
                  <w:pPr>
                    <w:pStyle w:val="OCRStyle7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896A3B" w:rsidRDefault="00896A3B">
                  <w:pPr>
                    <w:pStyle w:val="OCRStyle7"/>
                    <w:ind w:left="25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97" o:spid="_x0000_s1048" type="#_x0000_t202" style="position:absolute;left:0;text-align:left;margin-left:413.15pt;margin-top:283.2pt;width:83.35pt;height:31.9pt;z-index:21;mso-position-horizontal-relative:page;mso-position-vertical-relative:page" stroked="f">
            <v:textbox style="mso-next-textbox:#_x0000_s22097" inset="0,0,0,0">
              <w:txbxContent>
                <w:p w:rsidR="00896A3B" w:rsidRDefault="00896A3B">
                  <w:pPr>
                    <w:pStyle w:val="OCRStyle7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896A3B" w:rsidRDefault="00896A3B">
                  <w:pPr>
                    <w:pStyle w:val="OCRStyle7"/>
                    <w:ind w:left="36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98" o:spid="_x0000_s1049" type="#_x0000_t202" style="position:absolute;left:0;text-align:left;margin-left:91.2pt;margin-top:63.6pt;width:475.2pt;height:155.05pt;z-index:20;mso-position-horizontal-relative:page;mso-position-vertical-relative:page" stroked="f">
            <v:textbox style="mso-next-textbox:#_x0000_s22098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55"/>
                    <w:gridCol w:w="1286"/>
                  </w:tblGrid>
                  <w:tr w:rsidR="00896A3B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896A3B" w:rsidRDefault="00896A3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הבחירות הראשונות לפי חוק זה לחברי המועצה הנבחרים ייערכו תוך ששה</w:t>
                        </w:r>
                      </w:p>
                      <w:p w:rsidR="00896A3B" w:rsidRDefault="00896A3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מיום קבלת חוק זה בכנסת' וחברי מועצת הרבנות הראשית שכיהנו ערב היום האמור</w:t>
                        </w:r>
                      </w:p>
                      <w:p w:rsidR="00896A3B" w:rsidRDefault="00896A3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יוסיפו לכהן עד לקיום הבחירות לפי סעיף קטן זה.</w:t>
                        </w:r>
                      </w:p>
                      <w:p w:rsidR="00896A3B" w:rsidRDefault="00896A3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חברי המועצה לפי סעיף 4 (2) ייכנסו לתפקידם כיום שנבחרו חברי המועצה</w:t>
                        </w:r>
                      </w:p>
                      <w:p w:rsidR="00896A3B" w:rsidRDefault="00896A3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הנבחרים לפי סעיף קטן (ד).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896A3B" w:rsidRDefault="00896A3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896A3B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896A3B" w:rsidRDefault="00896A3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שר הדתות ממונה על ביצוע חוק זה' והוא רשאי, באישור ועדה משותפת של ועדת</w:t>
                        </w:r>
                      </w:p>
                      <w:p w:rsidR="00896A3B" w:rsidRDefault="00896A3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החוקה חוק ומשפט וועדת הפנים ואיכות הסביבה של הכנסת/ להתקין תקנות ככל ענין</w:t>
                        </w:r>
                      </w:p>
                      <w:p w:rsidR="00896A3B" w:rsidRDefault="00896A3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לביצועו.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896A3B" w:rsidRDefault="00896A3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896A3B" w:rsidRDefault="00896A3B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4503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503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A76C8EF-C7EA-4E4B-828B-2BD5DBC5F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45031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5F552E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34197A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E01B30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044176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AD689D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896A3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39</Characters>
  <Application>Microsoft Office Word</Application>
  <DocSecurity>4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8</cp:revision>
  <dcterms:created xsi:type="dcterms:W3CDTF">2008-04-07T00:10:00Z</dcterms:created>
  <dcterms:modified xsi:type="dcterms:W3CDTF">2008-04-07T00:11:00Z</dcterms:modified>
</cp:coreProperties>
</file>