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764F" w:rsidRDefault="0000764F">
      <w:pPr>
        <w:rPr>
          <w:rtl/>
        </w:rPr>
      </w:pPr>
    </w:p>
    <w:p w:rsidR="000076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1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113" inset="0,0,0,0">
              <w:txbxContent>
                <w:p w:rsidR="0000764F" w:rsidRDefault="0000764F">
                  <w:r>
                    <w:rPr>
                      <w:rtl/>
                    </w:rPr>
                    <w:t>4                                            ספר החוקים 871                  ט"ז בחשון התשל"ח 28.10.1977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14" o:spid="_x0000_s1026" type="#_x0000_t202" style="position:absolute;left:0;text-align:left;margin-left:92.25pt;margin-top:712.95pt;width:184.55pt;height:50.7pt;z-index:7;mso-position-horizontal-relative:page;mso-position-vertical-relative:page" stroked="f">
            <v:textbox style="mso-next-textbox:#_x0000_s22114" inset="0,0,0,0">
              <w:txbxContent>
                <w:p w:rsidR="0000764F" w:rsidRDefault="000076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15" o:spid="_x0000_s1027" type="#_x0000_t202" style="position:absolute;left:0;text-align:left;margin-left:87.9pt;margin-top:527.65pt;width:394.4pt;height:42.95pt;z-index:6;mso-position-horizontal-relative:page;mso-position-vertical-relative:page" stroked="f">
            <v:textbox style="mso-next-textbox:#_x0000_s22115" inset="0,0,0,0">
              <w:txbxContent>
                <w:p w:rsidR="0000764F" w:rsidRDefault="0000764F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בחשון תשל"ה (10 באוקטובר 1977); הצעת החוק ודברי הסבר פורסמו בה"ח 1309, תשל"ה,</w:t>
                  </w:r>
                </w:p>
                <w:p w:rsidR="0000764F" w:rsidRPr="0000764F" w:rsidRDefault="0000764F">
                  <w:pPr>
                    <w:pStyle w:val="OCRStyle1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16" o:spid="_x0000_s1028" type="#_x0000_t202" style="position:absolute;left:0;text-align:left;margin-left:101.35pt;margin-top:255.6pt;width:122.15pt;height:34.45pt;z-index:5;mso-position-horizontal-relative:page;mso-position-vertical-relative:page" stroked="f">
            <v:textbox style="mso-next-textbox:#_x0000_s22116" inset="0,0,0,0">
              <w:txbxContent>
                <w:p w:rsidR="0000764F" w:rsidRDefault="0000764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אהרן אבו-חצירא</w:t>
                  </w:r>
                </w:p>
                <w:p w:rsidR="0000764F" w:rsidRDefault="0000764F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17" o:spid="_x0000_s1029" type="#_x0000_t202" style="position:absolute;left:0;text-align:left;margin-left:239.55pt;margin-top:254.8pt;width:91.85pt;height:43.75pt;z-index:4;mso-position-horizontal-relative:page;mso-position-vertical-relative:page" stroked="f">
            <v:textbox style="mso-next-textbox:#_x0000_s22117" inset="0,0,0,0">
              <w:txbxContent>
                <w:p w:rsidR="0000764F" w:rsidRDefault="0000764F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0764F" w:rsidRDefault="0000764F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18" o:spid="_x0000_s1030" type="#_x0000_t202" style="position:absolute;left:0;text-align:left;margin-left:390.45pt;margin-top:275.8pt;width:102.75pt;height:38.8pt;z-index:3;mso-position-horizontal-relative:page;mso-position-vertical-relative:page" stroked="f">
            <v:textbox style="mso-next-textbox:#_x0000_s22118" inset="0,0,0,0">
              <w:txbxContent>
                <w:p w:rsidR="0000764F" w:rsidRDefault="0000764F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0764F" w:rsidRDefault="0000764F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19" o:spid="_x0000_s1031" type="#_x0000_t202" style="position:absolute;left:0;text-align:left;margin-left:83.75pt;margin-top:121.55pt;width:465.9pt;height:118.8pt;z-index:2;mso-position-horizontal-relative:page;mso-position-vertical-relative:page" stroked="f">
            <v:textbox style="mso-next-textbox:#_x0000_s221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6"/>
                    <w:gridCol w:w="1256"/>
                  </w:tblGrid>
                  <w:tr w:rsidR="0000764F" w:rsidRPr="0000764F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00764F" w:rsidRDefault="0000764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הבחירות הבאות לשני הרבנים הראשיים לישראל, לשאר חברי מועצת הרבנות הרא-</w:t>
                        </w:r>
                      </w:p>
                      <w:p w:rsidR="0000764F" w:rsidRPr="0000764F" w:rsidRDefault="000076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 יקויימו תוך תשעה חדשים מיום תחילת חוק זה.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00764F" w:rsidRDefault="00007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הבחירות</w:t>
                        </w:r>
                      </w:p>
                      <w:p w:rsidR="0000764F" w:rsidRPr="0000764F" w:rsidRDefault="00007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הבאות</w:t>
                        </w:r>
                      </w:p>
                    </w:tc>
                  </w:tr>
                  <w:tr w:rsidR="0000764F" w:rsidRPr="0000764F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00764F" w:rsidRDefault="00007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שני הרבנים הראשיים לישראל ושאר חברי מועצת הרבנות הראשית שכיהנו ערב</w:t>
                        </w:r>
                      </w:p>
                      <w:p w:rsidR="0000764F" w:rsidRPr="0000764F" w:rsidRDefault="000076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זה, יוסיפו לכהן עד לקיום הבחירות למועצת הרבנות הראשית כאמור בסעיף .1</w:t>
                        </w:r>
                      </w:p>
                    </w:tc>
                    <w:tc>
                      <w:tcPr>
                        <w:tcW w:w="741" w:type="pct"/>
                      </w:tcPr>
                      <w:p w:rsidR="0000764F" w:rsidRPr="0000764F" w:rsidRDefault="00007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הכהונה</w:t>
                        </w:r>
                      </w:p>
                    </w:tc>
                  </w:tr>
                  <w:tr w:rsidR="0000764F" w:rsidRPr="0000764F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00764F" w:rsidRPr="0000764F" w:rsidRDefault="000076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ג' בחשון תשל"ח (15 באוקטובר 1977).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00764F" w:rsidRDefault="00007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  <w:p w:rsidR="0000764F" w:rsidRPr="0000764F" w:rsidRDefault="000076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</w:t>
                        </w:r>
                      </w:p>
                    </w:tc>
                  </w:tr>
                </w:tbl>
                <w:p w:rsidR="0000764F" w:rsidRDefault="000076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20" o:spid="_x0000_s1032" type="#_x0000_t202" style="position:absolute;left:0;text-align:left;margin-left:95.6pt;margin-top:86.3pt;width:387.5pt;height:30.3pt;z-index:1;mso-position-horizontal-relative:page;mso-position-vertical-relative:page" stroked="f">
            <v:textbox style="mso-next-textbox:#_x0000_s22120" inset="0,0,0,0">
              <w:txbxContent>
                <w:p w:rsidR="0000764F" w:rsidRPr="0000764F" w:rsidRDefault="0000764F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למועצת הרבנות הראשית (הוראת שעה), תשל"ח-1977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076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6C3A75-3BB7-44E6-8BD5-6FA15B15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76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2008-04-06T23:29:00Z</dcterms:created>
  <dcterms:modified xsi:type="dcterms:W3CDTF">2008-04-06T23:29:00Z</dcterms:modified>
</cp:coreProperties>
</file>