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606E" w:rsidRDefault="0083606E">
      <w:pPr>
        <w:rPr>
          <w:rtl/>
        </w:rPr>
      </w:pPr>
    </w:p>
    <w:p w:rsidR="008360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617" inset="0,0,0,0">
              <w:txbxContent>
                <w:p w:rsidR="00592028" w:rsidRDefault="00592028">
                  <w:r>
                    <w:rPr>
                      <w:rtl/>
                    </w:rPr>
                    <w:t>107                                          ספר החוקים 377                     ב' באב התשכ"ב 02.08.1962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8" o:spid="_x0000_s1026" type="#_x0000_t202" style="position:absolute;left:0;text-align:left;margin-left:171.7pt;margin-top:660.75pt;width:382.35pt;height:83.35pt;z-index:6;mso-position-horizontal-relative:page;mso-position-vertical-relative:page" stroked="f">
            <v:textbox style="mso-next-textbox:#_x0000_s23618" inset="0,0,0,0">
              <w:txbxContent>
                <w:p w:rsidR="00592028" w:rsidRDefault="0059202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תשכ"ב (23 ביולי 1962); הצעת החוק ודברי הסבר פורסמו בה"ח 508, תשכ"ב/</w:t>
                  </w:r>
                </w:p>
                <w:p w:rsidR="00592028" w:rsidRDefault="00592028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168.</w:t>
                  </w:r>
                </w:p>
                <w:p w:rsidR="00592028" w:rsidRDefault="00592028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א'' פרק כ"ד, עמ' 336; ס"ח תשי"א/ עמ' 225.</w:t>
                  </w:r>
                </w:p>
                <w:p w:rsidR="00592028" w:rsidRPr="0083606E" w:rsidRDefault="00592028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335' תשי"ג' עמ' 639; ק"ת 414, תשי"ד/ עמ' .280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9" o:spid="_x0000_s1027" type="#_x0000_t202" style="position:absolute;left:0;text-align:left;margin-left:183.8pt;margin-top:581.55pt;width:102.55pt;height:37.05pt;z-index:5;mso-position-horizontal-relative:page;mso-position-vertical-relative:page" stroked="f">
            <v:textbox style="mso-next-textbox:#_x0000_s23619" inset="0,0,0,0">
              <w:txbxContent>
                <w:p w:rsidR="00592028" w:rsidRDefault="00592028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92028" w:rsidRDefault="00592028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0" o:spid="_x0000_s1028" type="#_x0000_t202" style="position:absolute;left:0;text-align:left;margin-left:296.65pt;margin-top:584.95pt;width:119.6pt;height:33.65pt;z-index:4;mso-position-horizontal-relative:page;mso-position-vertical-relative:page" stroked="f">
            <v:textbox style="mso-next-textbox:#_x0000_s23620" inset="0,0,0,0">
              <w:txbxContent>
                <w:p w:rsidR="00592028" w:rsidRDefault="0059202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92028" w:rsidRDefault="00592028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1" o:spid="_x0000_s1029" type="#_x0000_t202" style="position:absolute;left:0;text-align:left;margin-left:429.1pt;margin-top:608.1pt;width:128.3pt;height:50.1pt;z-index:3;mso-position-horizontal-relative:page;mso-position-vertical-relative:page" stroked="f">
            <v:textbox style="mso-next-textbox:#_x0000_s23621" inset="0,0,0,0">
              <w:txbxContent>
                <w:p w:rsidR="00592028" w:rsidRDefault="00592028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592028" w:rsidRDefault="0059202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92028" w:rsidRDefault="0059202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2" o:spid="_x0000_s1030" type="#_x0000_t202" style="position:absolute;left:0;text-align:left;margin-left:95.1pt;margin-top:473.05pt;width:470.05pt;height:98.2pt;z-index:2;mso-position-horizontal-relative:page;mso-position-vertical-relative:page" stroked="f">
            <v:textbox style="mso-next-textbox:#_x0000_s236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6"/>
                    <w:gridCol w:w="7181"/>
                  </w:tblGrid>
                  <w:tr w:rsidR="00592028" w:rsidRPr="0083606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92028" w:rsidRPr="0083606E" w:rsidRDefault="005920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92028" w:rsidRDefault="005920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65 לפקודת האגודות השיתופיות1' בסעיף קטן (2)' אחרי פסקה (כה) יבוא:</w:t>
                        </w:r>
                      </w:p>
                      <w:p w:rsidR="00592028" w:rsidRDefault="0059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"(כו) לקבוע אגרות בעד רישום איגרת-חוב, משכנתה או</w:t>
                        </w:r>
                      </w:p>
                      <w:p w:rsidR="00592028" w:rsidRPr="0083606E" w:rsidRDefault="0059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שיעבוד' ובעד ביטול הרישום."</w:t>
                        </w:r>
                      </w:p>
                    </w:tc>
                  </w:tr>
                  <w:tr w:rsidR="00592028" w:rsidRPr="0083606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92028" w:rsidRPr="0083606E" w:rsidRDefault="005920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הכשר פעולות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92028" w:rsidRDefault="005920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אגרות בשיעור שנקבע בצו החברות (אגרות)' תשי"ג-1953 2, שנגבו בין יום ב' בטבת</w:t>
                        </w:r>
                      </w:p>
                      <w:p w:rsidR="00592028" w:rsidRDefault="0059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(8 בדצמבר 1953) לבין תחילת חוק זה' בעד רישום פעולות האמורות בסעיף 1 רואים</w:t>
                        </w:r>
                      </w:p>
                      <w:p w:rsidR="00592028" w:rsidRPr="0083606E" w:rsidRDefault="0059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כאילו נגבו כדין.</w:t>
                        </w:r>
                      </w:p>
                    </w:tc>
                  </w:tr>
                </w:tbl>
                <w:p w:rsidR="00592028" w:rsidRDefault="005920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23" o:spid="_x0000_s1031" type="#_x0000_t202" style="position:absolute;left:0;text-align:left;margin-left:171.7pt;margin-top:440.4pt;width:367.7pt;height:29.1pt;z-index:1;mso-position-horizontal-relative:page;mso-position-vertical-relative:page" stroked="f">
            <v:textbox style="mso-next-textbox:#_x0000_s23623" inset="0,0,0,0">
              <w:txbxContent>
                <w:p w:rsidR="00592028" w:rsidRPr="0083606E" w:rsidRDefault="00592028">
                  <w:pPr>
                    <w:pStyle w:val="OCRStyle1"/>
                    <w:ind w:left="1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האגודות השיתופיות (מס' 2), תשכ"ב-1962 *</w:t>
                  </w:r>
                </w:p>
              </w:txbxContent>
            </v:textbox>
            <w10:wrap anchorx="page" anchory="page"/>
          </v:shape>
        </w:pict>
      </w:r>
    </w:p>
    <w:p w:rsidR="00592028" w:rsidRDefault="00592028">
      <w:pPr>
        <w:rPr>
          <w:rtl/>
        </w:rPr>
      </w:pPr>
      <w:r>
        <w:rPr>
          <w:rtl/>
        </w:rPr>
        <w:br w:type="page"/>
      </w:r>
    </w:p>
    <w:p w:rsidR="00592028" w:rsidRDefault="00000000">
      <w:pPr>
        <w:rPr>
          <w:rtl/>
        </w:rPr>
      </w:pPr>
      <w:r>
        <w:pict>
          <v:shape id="_x0000_s2362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624" inset="0,0,0,0">
              <w:txbxContent>
                <w:p w:rsidR="00592028" w:rsidRDefault="00592028">
                  <w:r>
                    <w:rPr>
                      <w:rtl/>
                    </w:rPr>
                    <w:t>108                                          ספר החוקים 377                     ב' באב התשכ"ב 02.08.1962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5" o:spid="_x0000_s1033" type="#_x0000_t202" style="position:absolute;left:0;text-align:left;margin-left:78.9pt;margin-top:706.3pt;width:169.7pt;height:43.95pt;z-index:8;mso-position-horizontal-relative:page;mso-position-vertical-relative:page" stroked="f">
            <v:textbox style="mso-next-textbox:#_x0000_s23625" inset="0,0,0,0">
              <w:txbxContent>
                <w:p w:rsidR="00592028" w:rsidRDefault="005920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60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3AC6E3-8494-44FC-96A7-036BF7D8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606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920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2008-04-06T19:43:00Z</dcterms:created>
  <dcterms:modified xsi:type="dcterms:W3CDTF">2008-04-06T19:43:00Z</dcterms:modified>
</cp:coreProperties>
</file>