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5828" w:rsidRDefault="00215828">
      <w:pPr>
        <w:rPr>
          <w:rtl/>
        </w:rPr>
      </w:pPr>
    </w:p>
    <w:p w:rsidR="0021582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93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5931" inset="0,0,0,0">
              <w:txbxContent>
                <w:p w:rsidR="00215828" w:rsidRDefault="00215828">
                  <w:r>
                    <w:rPr>
                      <w:rtl/>
                    </w:rPr>
                    <w:t>10                                           ספר החוקים 62                  כ"ח בכסליו התשי"א 07.12.1950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2" o:spid="_x0000_s1026" type="#_x0000_t202" style="position:absolute;left:0;text-align:left;margin-left:503.95pt;margin-top:353.75pt;width:59.4pt;height:19.8pt;z-index:6;mso-position-horizontal-relative:page;mso-position-vertical-relative:page" stroked="f">
            <v:textbox style="mso-next-textbox:#_x0000_s25932" inset="0,0,0,0">
              <w:txbxContent>
                <w:p w:rsidR="00215828" w:rsidRDefault="00215828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מספר 4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3" o:spid="_x0000_s1027" type="#_x0000_t202" style="position:absolute;left:0;text-align:left;margin-left:93.85pt;margin-top:271.6pt;width:155.65pt;height:46.35pt;z-index:5;mso-position-horizontal-relative:page;mso-position-vertical-relative:page" stroked="f">
            <v:textbox style="mso-next-textbox:#_x0000_s25933" inset="0,0,0,0">
              <w:txbxContent>
                <w:p w:rsidR="00215828" w:rsidRDefault="00215828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215828" w:rsidRDefault="00215828">
                  <w:pPr>
                    <w:pStyle w:val="OCRStyle1"/>
                    <w:ind w:left="950"/>
                    <w:rPr>
                      <w:rtl/>
                    </w:rPr>
                  </w:pPr>
                  <w:r>
                    <w:rPr>
                      <w:rtl/>
                    </w:rPr>
                    <w:t>שר האוצר</w:t>
                  </w:r>
                </w:p>
                <w:p w:rsidR="00215828" w:rsidRDefault="00215828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4" o:spid="_x0000_s1028" type="#_x0000_t202" style="position:absolute;left:0;text-align:left;margin-left:379.6pt;margin-top:314.15pt;width:107.5pt;height:36.65pt;z-index:4;mso-position-horizontal-relative:page;mso-position-vertical-relative:page" stroked="f">
            <v:textbox style="mso-next-textbox:#_x0000_s25934" inset="0,0,0,0">
              <w:txbxContent>
                <w:p w:rsidR="00215828" w:rsidRDefault="0021582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חיים ו ו י י צ מ ן</w:t>
                  </w:r>
                </w:p>
                <w:p w:rsidR="00215828" w:rsidRDefault="00215828">
                  <w:pPr>
                    <w:pStyle w:val="OCRStyle1"/>
                    <w:ind w:left="48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5" o:spid="_x0000_s1029" type="#_x0000_t202" style="position:absolute;left:0;text-align:left;margin-left:106.95pt;margin-top:179.35pt;width:386.7pt;height:88.5pt;z-index:3;mso-position-horizontal-relative:page;mso-position-vertical-relative:page" stroked="f">
            <v:textbox style="mso-next-textbox:#_x0000_s25935" inset="0,0,0,0">
              <w:txbxContent>
                <w:p w:rsidR="00215828" w:rsidRDefault="00215828">
                  <w:pPr>
                    <w:pStyle w:val="OCRStyle1"/>
                    <w:ind w:left="310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הכנסת היא הקובעת את משכורתם של נשיא המדינה' חברי הממשלה, שופטי</w:t>
                  </w:r>
                </w:p>
                <w:p w:rsidR="00215828" w:rsidRDefault="00215828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המדינה' ומבקר המדינה.</w:t>
                  </w:r>
                </w:p>
                <w:p w:rsidR="00215828" w:rsidRDefault="00215828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2. הכנסת רשאית להטיל על ועדת הכספים לקבוע כל אחת מהמשכורות האמורות.</w:t>
                  </w:r>
                </w:p>
                <w:p w:rsidR="00215828" w:rsidRPr="00215828" w:rsidRDefault="00215828">
                  <w:pPr>
                    <w:pStyle w:val="OCRStyle1"/>
                    <w:ind w:left="670"/>
                  </w:pPr>
                  <w:r>
                    <w:rPr>
                      <w:rtl/>
                    </w:rPr>
                    <w:t>ועדת הכספים תהיה מוסמכת להחליט סופית בשאלה זו.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6" o:spid="_x0000_s1030" type="#_x0000_t202" style="position:absolute;left:0;text-align:left;margin-left:109.9pt;margin-top:123.7pt;width:376.2pt;height:50.9pt;z-index:2;mso-position-horizontal-relative:page;mso-position-vertical-relative:page" stroked="f">
            <v:textbox style="mso-next-textbox:#_x0000_s25936" inset="0,0,0,0">
              <w:txbxContent>
                <w:p w:rsidR="00215828" w:rsidRDefault="00215828">
                  <w:pPr>
                    <w:pStyle w:val="OCRStyle1"/>
                    <w:ind w:left="15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לקביעת משכורתם של נשיא המדינה, חברי הממשלה, שופטי</w:t>
                  </w:r>
                </w:p>
                <w:p w:rsidR="00215828" w:rsidRPr="00215828" w:rsidRDefault="00215828">
                  <w:pPr>
                    <w:pStyle w:val="OCRStyle1"/>
                    <w:ind w:left="144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המדינה ומבקר המדינה, תשי"א-1950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5937" o:spid="_x0000_s1031" type="#_x0000_t202" style="position:absolute;left:0;text-align:left;margin-left:501.15pt;margin-top:79.35pt;width:62.15pt;height:30.1pt;z-index:1;mso-position-horizontal-relative:page;mso-position-vertical-relative:page" stroked="f">
            <v:textbox style="mso-next-textbox:#_x0000_s25937" inset="0,0,0,0">
              <w:txbxContent>
                <w:p w:rsidR="00215828" w:rsidRDefault="00215828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מספר 3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1582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58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1663C1-3781-4CD6-8FD2-517F7334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58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2008-04-06T17:05:00Z</dcterms:created>
  <dcterms:modified xsi:type="dcterms:W3CDTF">2008-04-06T17:05:00Z</dcterms:modified>
</cp:coreProperties>
</file>