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5CBC" w:rsidRDefault="00E95CBC">
      <w:pPr>
        <w:rPr>
          <w:rtl/>
        </w:rPr>
      </w:pPr>
    </w:p>
    <w:p w:rsidR="00E95C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260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6260" inset="0,0,0,0">
              <w:txbxContent>
                <w:p w:rsidR="000E6FCF" w:rsidRDefault="000E6FCF">
                  <w:r>
                    <w:rPr>
                      <w:rtl/>
                    </w:rPr>
                    <w:t>294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1" o:spid="_x0000_s1026" type="#_x0000_t202" style="position:absolute;left:0;text-align:left;margin-left:93.5pt;margin-top:570.1pt;width:424.7pt;height:183.75pt;z-index:1;mso-position-horizontal-relative:page;mso-position-vertical-relative:page" stroked="f">
            <v:textbox style="mso-next-textbox:#_x0000_s26261" inset="0,0,0,0">
              <w:txbxContent>
                <w:p w:rsidR="000E6FCF" w:rsidRDefault="000E6FCF">
                  <w:pPr>
                    <w:pStyle w:val="OCRStyle1"/>
                    <w:ind w:left="8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השחרור בערבות, תש"ט-1949</w:t>
                  </w:r>
                </w:p>
                <w:p w:rsidR="000E6FCF" w:rsidRDefault="000E6FCF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תיקון פקודת השחרור בערבות, 1944</w:t>
                  </w:r>
                </w:p>
                <w:p w:rsidR="000E6FCF" w:rsidRDefault="000E6FCF">
                  <w:pPr>
                    <w:pStyle w:val="OCRStyle1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פקודת השחרור בערבות' 1944 1, תתוקן כך:</w:t>
                  </w:r>
                </w:p>
                <w:p w:rsidR="000E6FCF" w:rsidRDefault="000E6FCF">
                  <w:pPr>
                    <w:pStyle w:val="OCRStyle1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בסעיף 4, בסעיף קטן (1), אחרי המלים "מאסר של עשר שנים או יותר*</w:t>
                  </w:r>
                </w:p>
                <w:p w:rsidR="000E6FCF" w:rsidRDefault="000E6FCF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שבסוף המשפט הראשון יווספו מלים אלו:</w:t>
                  </w:r>
                </w:p>
                <w:p w:rsidR="000E6FCF" w:rsidRPr="00E95CBC" w:rsidRDefault="000E6FCF">
                  <w:pPr>
                    <w:pStyle w:val="OCRStyle1"/>
                    <w:ind w:left="6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מס' 1350 מיום 14.0.44, תוס' 1, עט' 67.</w:t>
                  </w:r>
                </w:p>
              </w:txbxContent>
            </v:textbox>
            <w10:wrap anchorx="page" anchory="page"/>
          </v:shape>
        </w:pict>
      </w:r>
    </w:p>
    <w:p w:rsidR="000E6FCF" w:rsidRDefault="000E6FCF">
      <w:pPr>
        <w:rPr>
          <w:rtl/>
        </w:rPr>
      </w:pPr>
      <w:r>
        <w:rPr>
          <w:rtl/>
        </w:rPr>
        <w:br w:type="page"/>
      </w:r>
    </w:p>
    <w:p w:rsidR="000E6FCF" w:rsidRDefault="00000000">
      <w:pPr>
        <w:rPr>
          <w:rtl/>
        </w:rPr>
      </w:pPr>
      <w:r>
        <w:pict>
          <v:shape id="_x0000_s26262" o:spid="_x0000_s1027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262" inset="0,0,0,0">
              <w:txbxContent>
                <w:p w:rsidR="000E6FCF" w:rsidRDefault="000E6FCF">
                  <w:r>
                    <w:rPr>
                      <w:rtl/>
                    </w:rPr>
                    <w:t>295                                          ספר החוקים 26                    כ"ד באלול התש"ט 18.09.1949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3" o:spid="_x0000_s1028" type="#_x0000_t202" style="position:absolute;left:0;text-align:left;margin-left:185.65pt;margin-top:245.2pt;width:150.5pt;height:56.45pt;z-index:6;mso-position-horizontal-relative:page;mso-position-vertical-relative:page" stroked="f">
            <v:textbox style="mso-next-textbox:#_x0000_s26263" inset="0,0,0,0">
              <w:txbxContent>
                <w:p w:rsidR="000E6FCF" w:rsidRDefault="000E6FCF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יוסף שפרי נצק</w:t>
                  </w:r>
                </w:p>
                <w:p w:rsidR="000E6FCF" w:rsidRDefault="000E6FCF">
                  <w:pPr>
                    <w:pStyle w:val="OCRStyle2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E6FCF" w:rsidRDefault="000E6FCF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ממלא מקום נשיא והמדינה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4" o:spid="_x0000_s1029" type="#_x0000_t202" style="position:absolute;left:0;text-align:left;margin-left:148pt;margin-top:195.9pt;width:102.95pt;height:39.4pt;z-index:5;mso-position-horizontal-relative:page;mso-position-vertical-relative:page" stroked="f">
            <v:textbox style="mso-next-textbox:#_x0000_s26264" inset="0,0,0,0">
              <w:txbxContent>
                <w:p w:rsidR="000E6FCF" w:rsidRDefault="000E6FCF">
                  <w:pPr>
                    <w:pStyle w:val="OCRStyle2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פ. רוזן</w:t>
                  </w:r>
                </w:p>
                <w:p w:rsidR="000E6FCF" w:rsidRDefault="000E6FCF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5" o:spid="_x0000_s1030" type="#_x0000_t202" style="position:absolute;left:0;text-align:left;margin-left:272.55pt;margin-top:198.7pt;width:120pt;height:34.05pt;z-index:4;mso-position-horizontal-relative:page;mso-position-vertical-relative:page" stroked="f">
            <v:textbox style="mso-next-textbox:#_x0000_s26265" inset="0,0,0,0">
              <w:txbxContent>
                <w:p w:rsidR="000E6FCF" w:rsidRDefault="000E6FCF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ד. בן- גוריון</w:t>
                  </w:r>
                </w:p>
                <w:p w:rsidR="000E6FCF" w:rsidRDefault="000E6FCF">
                  <w:pPr>
                    <w:pStyle w:val="OCRStyle2"/>
                    <w:ind w:left="6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266" o:spid="_x0000_s1031" type="#_x0000_t202" style="position:absolute;left:0;text-align:left;margin-left:124.65pt;margin-top:92.95pt;width:396pt;height:99.4pt;z-index:3;mso-position-horizontal-relative:page;mso-position-vertical-relative:page" stroked="f">
            <v:textbox style="mso-next-textbox:#_x0000_s26266" inset="0,0,0,0">
              <w:txbxContent>
                <w:p w:rsidR="000E6FCF" w:rsidRDefault="000E6FCF">
                  <w:pPr>
                    <w:pStyle w:val="OCRStyle2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"או הנאשם בעבירה לפי סעיף 152, 153, 154 או 157 לפקודת החוק</w:t>
                  </w:r>
                </w:p>
                <w:p w:rsidR="000E6FCF" w:rsidRDefault="000E6FCF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הפלילי, 1936" י.</w:t>
                  </w:r>
                </w:p>
                <w:p w:rsidR="000E6FCF" w:rsidRPr="000E6FCF" w:rsidRDefault="000E6FCF">
                  <w:pPr>
                    <w:pStyle w:val="OCRStyle2"/>
                    <w:ind w:left="3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בכנסת, ביום י"ח באלול תש"ט (12 בספטמבר 1949),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95C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3124C4-02EB-41F4-A068-443EB01E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5CB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E6F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2008-04-06T18:18:00Z</dcterms:created>
  <dcterms:modified xsi:type="dcterms:W3CDTF">2008-04-06T18:18:00Z</dcterms:modified>
</cp:coreProperties>
</file>