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2192" w:rsidRDefault="000B2192">
      <w:pPr>
        <w:rPr>
          <w:rtl/>
        </w:rPr>
      </w:pPr>
    </w:p>
    <w:p w:rsidR="000B21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07" inset="0,0,0,0">
              <w:txbxContent>
                <w:p w:rsidR="00BB4B19" w:rsidRDefault="00BB4B19">
                  <w:r>
                    <w:rPr>
                      <w:rtl/>
                    </w:rPr>
                    <w:t>358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8" o:spid="_x0000_s1026" type="#_x0000_t202" style="position:absolute;left:0;text-align:left;margin-left:94.05pt;margin-top:709.45pt;width:416.4pt;height:76.25pt;z-index:4;mso-position-horizontal-relative:page;mso-position-vertical-relative:page" stroked="f">
            <v:textbox style="mso-next-textbox:#_x0000_s2608" inset="0,0,0,0">
              <w:txbxContent>
                <w:p w:rsidR="00BB4B19" w:rsidRDefault="00BB4B19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באלול תשי"ב (28 באוגוסט 1952): הצעת החוק ודברי הסבר נתפרסמו</w:t>
                  </w:r>
                </w:p>
                <w:p w:rsidR="00BB4B19" w:rsidRDefault="00BB4B19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130 מיום ג' באב תשי"ב (25.7.52), עט' 822.</w:t>
                  </w:r>
                </w:p>
                <w:p w:rsidR="00BB4B19" w:rsidRPr="000B2192" w:rsidRDefault="00BB4B19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מס' 104 מיום י"ד באב תשי"ב (5.8.52), עמ' 269.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9" o:spid="_x0000_s1027" type="#_x0000_t202" style="position:absolute;left:0;text-align:left;margin-left:86.9pt;margin-top:110.9pt;width:497.4pt;height:592.2pt;z-index:3;mso-position-horizontal-relative:page;mso-position-vertical-relative:page" stroked="f">
            <v:textbox style="mso-next-textbox:#_x0000_s260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5"/>
                    <w:gridCol w:w="1268"/>
                  </w:tblGrid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רשאית להוציא בשנת הכספים המתחילה ביום ר בניסן תשי"ב (1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1952) והמסתיימת ביום ט"ו בניסן תשי"ב (31 במרס 1953) הנקראת להלן "שנת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1952/53"' בדרך של השקעות יסוד ומילוות למטרת השקעות יסוד, סכום של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115.000,000 לירות למטרות פיתוח (להלן - תקציב הפיתוח).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פיתוח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לשנת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1952/3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אומדן ההכנסות לכיסוי תקציב הפיתוח הוא כמפורט בתוספת הראשונה לחוק זה.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אומדן ההכנסות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לתקציב הפיתוח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חלוקת הסכום של תקציב הפיתוח לסעיפי הוצאה' לסעיפי משנה של הוצאה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ולפרטי הוצאה תהיה כמפורט בתוספת השניה לחוק זה.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שנקבע לכל סעיף הוצאה בתוספת השניה לחוק זה כולל את סכום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שנקבע לאותו סעיף הוצאה על פי סעיף 3 לחוק תקציב הפיתוח (אפריל-ספטמבר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1952),  תשי"ב-1952 1.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תקציב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הפיתוח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רשאי -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להעביר' באישור ועדת הכספים של הכנסת -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סכום מסעיף הוצאה אחד לסעיף הוצאה אחר שבתקציב הפיתוח: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סכום מסעיף משנה אחד לסעיף משנה אחר שבאותו סעיף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: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כל סכום מפרט אחד לפרט אחר שבאותו סעיף משנה של הוצאה.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שינויים.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בתקציב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-ופיתוח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רשאי לקבוע מפעם לפעם את המטרות אשר להן ישמשו סכומי הרזרבה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ברזרבה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כללית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נותר עודף באחד מסעיפי ההוצאה שבתקציב הפיתוח בתום שנת הכספים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1952/53, רשאי שר האוצר, או מי שנתמנה לכך על ידיו, להתיר את השימוש באותו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בתוך ששה חדשים מתום שנת הכספים 1952/53' למטרה שלה היה מוקצב, או -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האמור בסעיף 4 - למטרה אחרת בתחום אותו תקציב.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נותר עודף באחד מסעיפי ההוצאה שבתקציב הפיתוח בתום ששה חדשים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שנת הכספים 1952/53' רשאי שר האוצר' באישור ועדת הכספים של הכנסת,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את השימוש באותו עודף בתוך תשעה חדשים מתום שנת הכספים 1952/53,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שבתחום אותו תקציב,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בעודפים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יפרסם ברשומות את ההכנסות שנתקבלו ואת ההוצאות שהוצאו בתקציב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הפיתוח לשנת הכספים 1952/53 תוך אחד עשר חודש מתום אותה שנת הכספים. פרסום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ייערך בצורה שתאפשר השוואת ההכנסות שנתקבלו לעומת סעיפי אומדן ההכנסות</w:t>
                        </w:r>
                      </w:p>
                      <w:p w:rsidR="00BB4B19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הראשונה לחוק זה והשוואת ההוצאות שהוצאו לעומת סעיפי ההוצאה ולעומת</w:t>
                        </w:r>
                      </w:p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 משנה של הוצאה שבתוספת השניה לחוק זה.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.שר האוצר ממונה על ביצוע חוק זה.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:יצוע</w:t>
                        </w:r>
                      </w:p>
                    </w:tc>
                  </w:tr>
                  <w:tr w:rsidR="00BB4B19" w:rsidRPr="000B2192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BB4B19" w:rsidRPr="000B2192" w:rsidRDefault="00BB4B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תקפו של חוק זה הוא מיום ו' בניסן תשי"ב (1 באפריל 1952).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B19" w:rsidRPr="000B2192" w:rsidRDefault="00BB4B1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B4B19" w:rsidRDefault="00BB4B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0" o:spid="_x0000_s1028" type="#_x0000_t202" style="position:absolute;left:0;text-align:left;margin-left:144.7pt;margin-top:77.25pt;width:309.85pt;height:28.3pt;z-index:2;mso-position-horizontal-relative:page;mso-position-vertical-relative:page" stroked="f">
            <v:textbox style="mso-next-textbox:#_x0000_s2610" inset="0,0,0,0">
              <w:txbxContent>
                <w:p w:rsidR="00BB4B19" w:rsidRPr="000B2192" w:rsidRDefault="00BB4B19">
                  <w:pPr>
                    <w:pStyle w:val="OCRStyle1"/>
                    <w:ind w:left="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 xml:space="preserve">חוק תקציב הפיתוח לשנת 1952/53, תשי"ב-1952* 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1" o:spid="_x0000_s1029" type="#_x0000_t202" style="position:absolute;left:0;text-align:left;margin-left:526.45pt;margin-top:68.35pt;width:56.05pt;height:24.75pt;z-index:1;mso-position-horizontal-relative:page;mso-position-vertical-relative:page" stroked="f">
            <v:textbox style="mso-next-textbox:#_x0000_s2611" inset="0,0,0,0">
              <w:txbxContent>
                <w:p w:rsidR="00BB4B19" w:rsidRDefault="00BB4B1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מספר 74</w:t>
                  </w:r>
                </w:p>
              </w:txbxContent>
            </v:textbox>
            <w10:wrap anchorx="page" anchory="page"/>
          </v:shape>
        </w:pict>
      </w:r>
    </w:p>
    <w:p w:rsidR="00A01F9D" w:rsidRDefault="00A01F9D">
      <w:pPr>
        <w:rPr>
          <w:rtl/>
        </w:rPr>
      </w:pPr>
      <w:r>
        <w:rPr>
          <w:rtl/>
        </w:rPr>
        <w:br w:type="page"/>
      </w:r>
    </w:p>
    <w:p w:rsidR="00A01F9D" w:rsidRDefault="00000000">
      <w:pPr>
        <w:rPr>
          <w:rtl/>
        </w:rPr>
      </w:pPr>
      <w:r>
        <w:pict>
          <v:shape id="_x0000_s2612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612" inset="0,0,0,0">
              <w:txbxContent>
                <w:p w:rsidR="00BB4B19" w:rsidRDefault="00BB4B19">
                  <w:r>
                    <w:rPr>
                      <w:rtl/>
                    </w:rPr>
                    <w:t>359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" o:spid="_x0000_s1031" type="#_x0000_t202" style="position:absolute;left:0;text-align:left;margin-left:386pt;margin-top:765.7pt;width:179.4pt;height:21.2pt;z-index:10;mso-position-horizontal-relative:page;mso-position-vertical-relative:page" stroked="f">
            <v:textbox style="mso-next-textbox:#_x0000_s2613" inset="0,0,0,0">
              <w:txbxContent>
                <w:p w:rsidR="00BB4B19" w:rsidRDefault="00BB4B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14" o:spid="_x0000_s1032" type="#_x0000_t202" style="position:absolute;left:0;text-align:left;margin-left:164.85pt;margin-top:334.05pt;width:398pt;height:411.65pt;z-index:9;mso-position-horizontal-relative:page;mso-position-vertical-relative:page" stroked="f">
            <v:textbox style="mso-next-textbox:#_x0000_s2614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338"/>
                    <w:gridCol w:w="3960"/>
                    <w:gridCol w:w="719"/>
                  </w:tblGrid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Pr="00A01F9D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 א ו ת - הלוואות והשקעות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חק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התישבות הדשה -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הלוואות להקמת ישובים חקלאיים חדשים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(ע"י הסוכנות היהודית ל-א"י)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בתים לעולים בהתישבות החדשה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13,200,000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הלוואות להקמת משקים חדשים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השקאה -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מפעלי השקאה אזוריים -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7,100,000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ע"י חברת מקורות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מפעלי השקאה מקומיים ואזוריים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 השקאה להגברת הייצור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חברת תכנון המים לישראל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12,400,000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תכנון מפעלי השקאה ארציים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לחקלאות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להגברת הייצור החקלאי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 ענפי חקלאות -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הלוואות חקלאיות ע"י בנקים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משקי עזר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בניני משק (בתי קירור, אחסנה ותחמיצים)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שווקים עירוניים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גידול טבק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משק בעלי חיים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27.600,000</w:t>
                        </w:r>
                      </w:p>
                    </w:tc>
                    <w:tc>
                      <w:tcPr>
                        <w:tcW w:w="930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3,510,000</w:t>
                        </w:r>
                      </w:p>
                    </w:tc>
                    <w:tc>
                      <w:tcPr>
                        <w:tcW w:w="2742" w:type="pct"/>
                      </w:tcPr>
                      <w:p w:rsidR="00BB4B19" w:rsidRPr="00A01F9D" w:rsidRDefault="00BB4B1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02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B19" w:rsidRDefault="00BB4B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15" o:spid="_x0000_s1033" type="#_x0000_t202" style="position:absolute;left:0;text-align:left;margin-left:259.85pt;margin-top:261.2pt;width:210.45pt;height:66.55pt;z-index:8;mso-position-horizontal-relative:page;mso-position-vertical-relative:page" stroked="f">
            <v:textbox style="mso-next-textbox:#_x0000_s2615" inset="0,0,0,0">
              <w:txbxContent>
                <w:p w:rsidR="00BB4B19" w:rsidRDefault="00BB4B19">
                  <w:pPr>
                    <w:pStyle w:val="OCRStyle2"/>
                    <w:ind w:left="136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BB4B19" w:rsidRDefault="00BB4B19">
                  <w:pPr>
                    <w:pStyle w:val="OCRStyle2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(סעיף 3)</w:t>
                  </w:r>
                </w:p>
                <w:p w:rsidR="00BB4B19" w:rsidRPr="00A01F9D" w:rsidRDefault="00BB4B19">
                  <w:pPr>
                    <w:pStyle w:val="OCRStyle2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חלוקת הסכום של תקציב הפיתוח להוצאה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" o:spid="_x0000_s1034" type="#_x0000_t202" style="position:absolute;left:0;text-align:left;margin-left:165.05pt;margin-top:138.8pt;width:394pt;height:116.25pt;z-index:7;mso-position-horizontal-relative:page;mso-position-vertical-relative:page" stroked="f">
            <v:textbox style="mso-next-textbox:#_x0000_s2616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1608"/>
                    <w:gridCol w:w="3756"/>
                    <w:gridCol w:w="383"/>
                  </w:tblGrid>
                  <w:tr w:rsidR="00BB4B19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BB4B19" w:rsidRPr="00A01F9D" w:rsidRDefault="00BB4B1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BB4B19" w:rsidRPr="00A01F9D" w:rsidRDefault="00BB4B1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729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BB4B19" w:rsidRPr="00A01F9D" w:rsidRDefault="00BB4B1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40,000,000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9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העצמאות</w:t>
                        </w:r>
                      </w:p>
                    </w:tc>
                    <w:tc>
                      <w:tcPr>
                        <w:tcW w:w="16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35,000,000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9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מילויה חובה</w:t>
                        </w:r>
                      </w:p>
                    </w:tc>
                    <w:tc>
                      <w:tcPr>
                        <w:tcW w:w="16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31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9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מיוחדים -</w:t>
                        </w:r>
                      </w:p>
                    </w:tc>
                    <w:tc>
                      <w:tcPr>
                        <w:tcW w:w="16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30,000,000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9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התמורה של הענקה</w:t>
                        </w:r>
                      </w:p>
                    </w:tc>
                    <w:tc>
                      <w:tcPr>
                        <w:tcW w:w="16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10,000,000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9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הפיתוח וממכירת מתים</w:t>
                        </w:r>
                      </w:p>
                    </w:tc>
                    <w:tc>
                      <w:tcPr>
                        <w:tcW w:w="16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115,000,000</w:t>
                        </w:r>
                      </w:p>
                    </w:tc>
                    <w:tc>
                      <w:tcPr>
                        <w:tcW w:w="1231" w:type="pct"/>
                      </w:tcPr>
                      <w:p w:rsidR="00BB4B19" w:rsidRPr="00A01F9D" w:rsidRDefault="00BB4B1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2729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" w:type="pct"/>
                      </w:tcPr>
                      <w:p w:rsidR="00BB4B19" w:rsidRDefault="00BB4B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B19" w:rsidRDefault="00BB4B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17" o:spid="_x0000_s1035" type="#_x0000_t202" style="position:absolute;left:0;text-align:left;margin-left:258.1pt;margin-top:63.2pt;width:205.15pt;height:68.5pt;z-index:6;mso-position-horizontal-relative:page;mso-position-vertical-relative:page" stroked="f">
            <v:textbox style="mso-next-textbox:#_x0000_s2617" inset="0,0,0,0">
              <w:txbxContent>
                <w:p w:rsidR="00BB4B19" w:rsidRDefault="00BB4B19">
                  <w:pPr>
                    <w:pStyle w:val="OCRStyle2"/>
                    <w:ind w:left="109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ראשונה</w:t>
                  </w:r>
                </w:p>
                <w:p w:rsidR="00BB4B19" w:rsidRDefault="00BB4B19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BB4B19" w:rsidRPr="00A01F9D" w:rsidRDefault="00BB4B19">
                  <w:pPr>
                    <w:pStyle w:val="OCRStyle2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אומדן ההכנסות לכיסוי תקציב הפיתוח</w:t>
                  </w:r>
                </w:p>
              </w:txbxContent>
            </v:textbox>
            <w10:wrap anchorx="page" anchory="page"/>
          </v:shape>
        </w:pict>
      </w:r>
    </w:p>
    <w:p w:rsidR="00B25FCE" w:rsidRDefault="00B25FCE">
      <w:pPr>
        <w:rPr>
          <w:rtl/>
        </w:rPr>
      </w:pPr>
      <w:r>
        <w:rPr>
          <w:rtl/>
        </w:rPr>
        <w:br w:type="page"/>
      </w:r>
    </w:p>
    <w:p w:rsidR="00B25FCE" w:rsidRDefault="00000000">
      <w:pPr>
        <w:rPr>
          <w:rtl/>
        </w:rPr>
      </w:pPr>
      <w:r>
        <w:pict>
          <v:shape id="_x0000_s2618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618" inset="0,0,0,0">
              <w:txbxContent>
                <w:p w:rsidR="00BB4B19" w:rsidRDefault="00BB4B19">
                  <w:r>
                    <w:rPr>
                      <w:rtl/>
                    </w:rPr>
                    <w:t>360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" o:spid="_x0000_s1037" type="#_x0000_t202" style="position:absolute;left:0;text-align:left;margin-left:85.75pt;margin-top:731.9pt;width:429.85pt;height:58.6pt;z-index:13;mso-position-horizontal-relative:page;mso-position-vertical-relative:page" stroked="f">
            <v:textbox style="mso-next-textbox:#_x0000_s2619" inset="0,0,0,0">
              <w:txbxContent>
                <w:p w:rsidR="00BB4B19" w:rsidRPr="00B25FCE" w:rsidRDefault="00BB4B19">
                  <w:pPr>
                    <w:pStyle w:val="OCRStyle3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סעיפי יעור כוללים 160,000 ל"י לנטיעת גנים ציבוריים בסביבה עירונית.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0" o:spid="_x0000_s1038" type="#_x0000_t202" style="position:absolute;left:0;text-align:left;margin-left:94.25pt;margin-top:84pt;width:422.75pt;height:635pt;z-index:12;mso-position-horizontal-relative:page;mso-position-vertical-relative:page" stroked="f">
            <v:textbox style="mso-next-textbox:#_x0000_s262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401"/>
                    <w:gridCol w:w="1267"/>
                    <w:gridCol w:w="3320"/>
                    <w:gridCol w:w="482"/>
                  </w:tblGrid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27,600,000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3,510,000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מטרות מיוחדות של המשק הערבי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דיג ימי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נטיעת פרדסים ונטיעות אחרות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5,510.000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שיקום מטעים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חקלאיים שונים -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חברת מטעי האומה (השקעה)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גידול זרעים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בנין מעגנים לדיג ימי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השקעות בבנינים חקלאיים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1,050,000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בתי סטר ממשלתיים)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הערבה -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1,700,000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דרכים ופיתוח אילת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יעור' ניקוז ושמירת הקרקע - *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יעור ע"י הקרן הקיימת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(הלוואה)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יעור של הממשלה -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השקעה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רכישת ציוד להכשרת הקרקע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הלוואות לניקוז ולשמירת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38310,000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2,450,000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 ה, מחצבים ומכרות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ת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לפיתוח התעשיה -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הלוואות לתעשיה בעיר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ובכפר (ע"י בנקים ובשיתופם)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להגברת הייצור והיצוא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1,000,000 ל"י הלוואות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8,000,000 ,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להון חוזר)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הלוואות למבנים תעשיתיים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הלוואות לפיתוח אזורי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8,800,000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5,500,000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כוח החשמל וציודו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מכרות ומחצבים -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ים המלח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ניצול נחושת, מנגן וברזל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38,310,000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14,300,000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4,600,000</w:t>
                        </w:r>
                      </w:p>
                    </w:tc>
                    <w:tc>
                      <w:tcPr>
                        <w:tcW w:w="2169" w:type="pct"/>
                      </w:tcPr>
                      <w:p w:rsidR="00BB4B19" w:rsidRPr="00B25FCE" w:rsidRDefault="00BB4B19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23" w:type="pct"/>
                      </w:tcPr>
                      <w:p w:rsidR="00BB4B19" w:rsidRDefault="00BB4B1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B19" w:rsidRDefault="00BB4B1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C4760" w:rsidRDefault="003C4760">
      <w:pPr>
        <w:rPr>
          <w:rtl/>
        </w:rPr>
      </w:pPr>
      <w:r>
        <w:rPr>
          <w:rtl/>
        </w:rPr>
        <w:br w:type="page"/>
      </w:r>
    </w:p>
    <w:p w:rsidR="003C4760" w:rsidRDefault="00000000">
      <w:pPr>
        <w:rPr>
          <w:rtl/>
        </w:rPr>
      </w:pPr>
      <w:r>
        <w:pict>
          <v:shape id="_x0000_s2621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621" inset="0,0,0,0">
              <w:txbxContent>
                <w:p w:rsidR="00BB4B19" w:rsidRDefault="00BB4B19">
                  <w:r>
                    <w:rPr>
                      <w:rtl/>
                    </w:rPr>
                    <w:t>361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2" o:spid="_x0000_s1040" type="#_x0000_t202" style="position:absolute;left:0;text-align:left;margin-left:347.15pt;margin-top:757.9pt;width:204.35pt;height:29.3pt;z-index:16;mso-position-horizontal-relative:page;mso-position-vertical-relative:page" stroked="f">
            <v:textbox style="mso-next-textbox:#_x0000_s2622" inset="0,0,0,0">
              <w:txbxContent>
                <w:p w:rsidR="00BB4B19" w:rsidRDefault="00BB4B1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23" o:spid="_x0000_s1041" type="#_x0000_t202" style="position:absolute;left:0;text-align:left;margin-left:155.9pt;margin-top:84.9pt;width:391.85pt;height:661.1pt;z-index:15;mso-position-horizontal-relative:page;mso-position-vertical-relative:page" stroked="f">
            <v:textbox style="mso-next-textbox:#_x0000_s2623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345"/>
                    <w:gridCol w:w="1159"/>
                    <w:gridCol w:w="2858"/>
                    <w:gridCol w:w="547"/>
                  </w:tblGrid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38/310,000</w:t>
                        </w: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14,300,000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ניצול גפרית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ניצול חול וקאולין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ניצול פוספטים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מחצבי ישראל -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9,650,000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כלליות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המחקר התעשיתי -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ציוד גיאופיסי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ציוד למחקר ע"י מוסדות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גבוהים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25,250,000</w:t>
                        </w: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מבנים לאחסנת סחורות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התיירות -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עי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להקמת בתי מלון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1,150,000</w:t>
                        </w: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בעיר ובכפר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- השקעות לפיתוח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תח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0" w:type="pct"/>
                        <w:gridSpan w:val="2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תחבורה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-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הרחבת הרשת, רכישת ציוד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והתקנתו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התקנת מרכז טלפונים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בנינים, בתי דואר, מחסנים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ומוסבים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 -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חיפה -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הרחבות שטח הרציפים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גדר מסביב לנמל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סירות ודוברות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בנינים, בתי מלאכה,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מחסנים ומוסבים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פיתוח הקישון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פיתוח הקישון - קרקעות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שיקום הנמל ביפו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2,625,000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מגדלי אור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רכבת -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קו חדרה-ת"א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64,710,000</w:t>
                        </w:r>
                      </w:p>
                    </w:tc>
                    <w:tc>
                      <w:tcPr>
                        <w:tcW w:w="955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4,225,000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016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94" w:type="pct"/>
                      </w:tcPr>
                      <w:p w:rsidR="00BB4B19" w:rsidRDefault="00BB4B1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B19" w:rsidRDefault="00BB4B1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C094E" w:rsidRDefault="00FC094E">
      <w:pPr>
        <w:rPr>
          <w:rtl/>
        </w:rPr>
      </w:pPr>
      <w:r>
        <w:rPr>
          <w:rtl/>
        </w:rPr>
        <w:br w:type="page"/>
      </w:r>
    </w:p>
    <w:p w:rsidR="00FC094E" w:rsidRDefault="00000000">
      <w:pPr>
        <w:rPr>
          <w:rtl/>
        </w:rPr>
      </w:pPr>
      <w:r>
        <w:pict>
          <v:shape id="_x0000_s2624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624" inset="0,0,0,0">
              <w:txbxContent>
                <w:p w:rsidR="00BB4B19" w:rsidRDefault="00BB4B19">
                  <w:r>
                    <w:rPr>
                      <w:rtl/>
                    </w:rPr>
                    <w:t>362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" o:spid="_x0000_s1043" type="#_x0000_t202" style="position:absolute;left:0;text-align:left;margin-left:77.75pt;margin-top:766.2pt;width:184.55pt;height:26.55pt;z-index:19;mso-position-horizontal-relative:page;mso-position-vertical-relative:page" stroked="f">
            <v:textbox style="mso-next-textbox:#_x0000_s2625" inset="0,0,0,0">
              <w:txbxContent>
                <w:p w:rsidR="00BB4B19" w:rsidRDefault="00BB4B1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26" o:spid="_x0000_s1044" type="#_x0000_t202" style="position:absolute;left:0;text-align:left;margin-left:88.85pt;margin-top:84.1pt;width:390.25pt;height:661.7pt;z-index:18;mso-position-horizontal-relative:page;mso-position-vertical-relative:page" stroked="f">
            <v:textbox style="mso-next-textbox:#_x0000_s2626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350"/>
                    <w:gridCol w:w="1147"/>
                    <w:gridCol w:w="2790"/>
                    <w:gridCol w:w="592"/>
                  </w:tblGrid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64.710,000</w:t>
                        </w: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4,225,000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החלפת פסים ואדנים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במסילות קיימות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התקנת קטרים וקרנות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רכבת לבאר שבע ותכנונה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בנינים וגשרים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3,720,000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בתי ספר מקצועיים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-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2383" w:type="pct"/>
                        <w:gridSpan w:val="2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מכון הבדק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3" w:type="pct"/>
                        <w:gridSpan w:val="2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מסלולים וכבישים בשדות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תחבורה שונים -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הקמת בנינים למשרדי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רכישת ציוד רדיו סונד והת-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קנתו לשירות מטאורולוגי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12,000,000</w:t>
                        </w: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2,530,000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רזרזבה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בון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ה. שי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4" w:type="pct"/>
                        <w:gridSpan w:val="2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עולים (כולל 50,000 ל"י הכנת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13350,000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לשנה הבאה)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עממי בעיר ובכפר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שיכון לחיסול משכנות עוני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(בתיאום רשויות מקומיות)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צבא הקבע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לנכים ולמשפחות שכולות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עובדי המדינה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שוטרים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4" w:type="pct"/>
                        <w:gridSpan w:val="2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מעונות לסטודנטים בירושלים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17,880,000</w:t>
                        </w: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(השתתפות)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</w:t>
                        </w: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וואות לרשויות מקומי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הל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ציבוריות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לרשויות מקומיות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4,700,000</w:t>
                        </w: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6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לחברות ציבוריות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99,290,000</w:t>
                        </w:r>
                      </w:p>
                    </w:tc>
                    <w:tc>
                      <w:tcPr>
                        <w:tcW w:w="951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4" w:type="pct"/>
                        <w:gridSpan w:val="2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B19" w:rsidRDefault="00BB4B1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B19" w:rsidRDefault="00BB4B1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2181E" w:rsidRDefault="0092181E">
      <w:pPr>
        <w:rPr>
          <w:rtl/>
        </w:rPr>
      </w:pPr>
      <w:r>
        <w:rPr>
          <w:rtl/>
        </w:rPr>
        <w:br w:type="page"/>
      </w:r>
    </w:p>
    <w:p w:rsidR="0092181E" w:rsidRDefault="00000000">
      <w:pPr>
        <w:rPr>
          <w:rtl/>
        </w:rPr>
      </w:pPr>
      <w:r>
        <w:pict>
          <v:shape id="_x0000_s2627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627" inset="0,0,0,0">
              <w:txbxContent>
                <w:p w:rsidR="00BB4B19" w:rsidRDefault="00BB4B19">
                  <w:r>
                    <w:rPr>
                      <w:rtl/>
                    </w:rPr>
                    <w:t>363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8" o:spid="_x0000_s1046" type="#_x0000_t202" style="position:absolute;left:0;text-align:left;margin-left:367.45pt;margin-top:755.95pt;width:192.65pt;height:28.5pt;z-index:25;mso-position-horizontal-relative:page;mso-position-vertical-relative:page" stroked="f">
            <v:textbox style="mso-next-textbox:#_x0000_s2628" inset="0,0,0,0">
              <w:txbxContent>
                <w:p w:rsidR="00BB4B19" w:rsidRDefault="00BB4B1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29" o:spid="_x0000_s1047" type="#_x0000_t202" style="position:absolute;left:0;text-align:left;margin-left:163.35pt;margin-top:499.35pt;width:94.85pt;height:41pt;z-index:24;mso-position-horizontal-relative:page;mso-position-vertical-relative:page" stroked="f">
            <v:textbox style="mso-next-textbox:#_x0000_s2629" inset="0,0,0,0">
              <w:txbxContent>
                <w:p w:rsidR="00BB4B19" w:rsidRDefault="00BB4B19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B4B19" w:rsidRDefault="00BB4B19">
                  <w:pPr>
                    <w:pStyle w:val="OCRStyle6"/>
                    <w:ind w:left="3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0" o:spid="_x0000_s1048" type="#_x0000_t202" style="position:absolute;left:0;text-align:left;margin-left:285.7pt;margin-top:495pt;width:124.35pt;height:51.5pt;z-index:23;mso-position-horizontal-relative:page;mso-position-vertical-relative:page" stroked="f">
            <v:textbox style="mso-next-textbox:#_x0000_s2630" inset="0,0,0,0">
              <w:txbxContent>
                <w:p w:rsidR="00BB4B19" w:rsidRDefault="00BB4B19">
                  <w:pPr>
                    <w:pStyle w:val="OCRStyle6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B4B19" w:rsidRDefault="00BB4B19">
                  <w:pPr>
                    <w:pStyle w:val="OCRStyle6"/>
                    <w:ind w:left="5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1" o:spid="_x0000_s1049" type="#_x0000_t202" style="position:absolute;left:0;text-align:left;margin-left:429.65pt;margin-top:527.85pt;width:123.35pt;height:60.4pt;z-index:22;mso-position-horizontal-relative:page;mso-position-vertical-relative:page" stroked="f">
            <v:textbox style="mso-next-textbox:#_x0000_s2631" inset="0,0,0,0">
              <w:txbxContent>
                <w:p w:rsidR="00BB4B19" w:rsidRDefault="00BB4B19">
                  <w:pPr>
                    <w:pStyle w:val="OCRStyle6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B4B19" w:rsidRDefault="00BB4B19">
                  <w:pPr>
                    <w:pStyle w:val="OCRStyle6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B4B19" w:rsidRDefault="00BB4B19">
                  <w:pPr>
                    <w:pStyle w:val="OCRStyle6"/>
                    <w:ind w:left="18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2" o:spid="_x0000_s1050" type="#_x0000_t202" style="position:absolute;left:0;text-align:left;margin-left:154.4pt;margin-top:82.55pt;width:395.6pt;height:385.7pt;z-index:21;mso-position-horizontal-relative:page;mso-position-vertical-relative:page" stroked="f">
            <v:textbox style="mso-next-textbox:#_x0000_s2632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183"/>
                    <w:gridCol w:w="4164"/>
                    <w:gridCol w:w="628"/>
                  </w:tblGrid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99.290,000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ינים ומוסדות רפואיים,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 בני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ספר ומוסדות ממשלתיים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והלוואות לרשויות מקומיות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ומוסדות ציבוריים -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חולים, מרפאות ובנינים רפואיים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למוסדות סוציאליים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לבתי ספר (כולל פתי ספר חקלאיים)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למוסדות חינוך גבוהים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לצרכים דתיים (הלוואות)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עם ומועדונים בהתישבות החדשה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6450,000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ממשלתיים כולל בניית הקריה בירושלים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7,500,000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ציבוריות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ח. ע ג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תוח ירושלים ומפעלים שונים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ט. פי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ירושלים -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החברה הכלכלית למען ירושלים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אספקת מים לירושלים - קו מקביל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1,100,000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ומפעלים שונים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660,000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רבה כללית</w:t>
                        </w: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י. רז</w:t>
                        </w:r>
                      </w:p>
                    </w:tc>
                  </w:tr>
                  <w:tr w:rsidR="00BB4B19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115,000,000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2908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1" w:type="pct"/>
                      </w:tcPr>
                      <w:p w:rsidR="00BB4B19" w:rsidRDefault="00BB4B1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B19" w:rsidRDefault="00BB4B1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B4B19" w:rsidRDefault="00BB4B19">
      <w:pPr>
        <w:rPr>
          <w:rtl/>
        </w:rPr>
      </w:pPr>
      <w:r>
        <w:rPr>
          <w:rtl/>
        </w:rPr>
        <w:br w:type="page"/>
      </w:r>
    </w:p>
    <w:p w:rsidR="00BB4B19" w:rsidRDefault="00000000">
      <w:pPr>
        <w:rPr>
          <w:rtl/>
        </w:rPr>
      </w:pPr>
      <w:r>
        <w:pict>
          <v:shape id="_x0000_s2633" o:spid="_x0000_s1051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633" inset="0,0,0,0">
              <w:txbxContent>
                <w:p w:rsidR="00BB4B19" w:rsidRDefault="00BB4B19">
                  <w:r>
                    <w:rPr>
                      <w:rtl/>
                    </w:rPr>
                    <w:t>364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34" o:spid="_x0000_s1052" type="#_x0000_t202" style="position:absolute;left:0;text-align:left;margin-left:82pt;margin-top:746.85pt;width:126.15pt;height:43.55pt;z-index:27;mso-position-horizontal-relative:page;mso-position-vertical-relative:page" stroked="f">
            <v:textbox style="mso-next-textbox:#_x0000_s2634" inset="0,0,0,0">
              <w:txbxContent>
                <w:p w:rsidR="00BB4B19" w:rsidRDefault="00BB4B1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B21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9A48C5-CC8E-48A1-AC13-B4233C68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219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01F9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25FC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C476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C094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2181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B4B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41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2008-04-06T18:40:00Z</dcterms:created>
  <dcterms:modified xsi:type="dcterms:W3CDTF">2008-04-06T18:40:00Z</dcterms:modified>
</cp:coreProperties>
</file>