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7E29" w:rsidRDefault="00957E29">
      <w:pPr>
        <w:rPr>
          <w:rtl/>
        </w:rPr>
      </w:pPr>
    </w:p>
    <w:p w:rsidR="00957E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59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6594" inset="0,0,0,0">
              <w:txbxContent>
                <w:p w:rsidR="00B4335B" w:rsidRDefault="00B4335B">
                  <w:r>
                    <w:rPr>
                      <w:rtl/>
                    </w:rPr>
                    <w:t>318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95" o:spid="_x0000_s1026" type="#_x0000_t202" style="position:absolute;left:0;text-align:left;margin-left:93.1pt;margin-top:719.65pt;width:166.1pt;height:25.55pt;z-index:4;mso-position-horizontal-relative:page;mso-position-vertical-relative:page" stroked="f">
            <v:textbox style="mso-next-textbox:#_x0000_s26595" inset="0,0,0,0">
              <w:txbxContent>
                <w:p w:rsidR="00B4335B" w:rsidRPr="00957E29" w:rsidRDefault="00B4335B">
                  <w:pPr>
                    <w:pStyle w:val="OCRStyle1"/>
                    <w:ind w:left="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58, ה' באלול תש"י, 13.8.1950.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96" o:spid="_x0000_s1027" type="#_x0000_t202" style="position:absolute;left:0;text-align:left;margin-left:227.15pt;margin-top:671.35pt;width:220pt;height:22.75pt;z-index:3;mso-position-horizontal-relative:page;mso-position-vertical-relative:page" stroked="f">
            <v:textbox style="mso-next-textbox:#_x0000_s26596" inset="0,0,0,0">
              <w:txbxContent>
                <w:p w:rsidR="00B4335B" w:rsidRDefault="00B4335B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 xml:space="preserve"> נתקבל בכנסת ביום כ"ז באב תש"י (10 באוגוסט 1950).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97" o:spid="_x0000_s1028" type="#_x0000_t202" style="position:absolute;left:0;text-align:left;margin-left:95.9pt;margin-top:601.05pt;width:454.4pt;height:69.3pt;z-index:2;mso-position-horizontal-relative:page;mso-position-vertical-relative:page" stroked="f">
            <v:textbox style="mso-next-textbox:#_x0000_s2659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6"/>
                    <w:gridCol w:w="1264"/>
                  </w:tblGrid>
                  <w:tr w:rsidR="00B4335B" w:rsidRPr="00957E29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B4335B" w:rsidRDefault="00B4335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הממשלה רשאית להוציא בשנת הכספים המתחילה ביום י"ד בניסן תש"י</w:t>
                        </w:r>
                      </w:p>
                      <w:p w:rsidR="00B4335B" w:rsidRDefault="00B433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1950) והמסתיימת ביום כ"ג באדר ב' תשי"א (31 במרס 1951) (הנקראת</w:t>
                        </w:r>
                      </w:p>
                      <w:p w:rsidR="00B4335B" w:rsidRDefault="00B433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"שנת הכספים 1950/51"), בדרך של השקעות יסוד ומילוות למטרת השקעות</w:t>
                        </w:r>
                      </w:p>
                      <w:p w:rsidR="00B4335B" w:rsidRPr="00957E29" w:rsidRDefault="00B433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יסוד, סכום של 000'000'65 לירות למטרות פיתוח (להלן "תקציב הפיתוח").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B4335B" w:rsidRDefault="00B4335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תקציב פיתוח</w:t>
                        </w:r>
                      </w:p>
                      <w:p w:rsidR="00B4335B" w:rsidRPr="00957E29" w:rsidRDefault="00B4335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לשנת 1950/51</w:t>
                        </w:r>
                      </w:p>
                    </w:tc>
                  </w:tr>
                </w:tbl>
                <w:p w:rsidR="00B4335B" w:rsidRDefault="00B433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598" o:spid="_x0000_s1029" type="#_x0000_t202" style="position:absolute;left:0;text-align:left;margin-left:139.65pt;margin-top:569pt;width:293.85pt;height:27.5pt;z-index:1;mso-position-horizontal-relative:page;mso-position-vertical-relative:page" stroked="f">
            <v:textbox style="mso-next-textbox:#_x0000_s26598" inset="0,0,0,0">
              <w:txbxContent>
                <w:p w:rsidR="00B4335B" w:rsidRPr="00957E29" w:rsidRDefault="00B4335B">
                  <w:pPr>
                    <w:pStyle w:val="OCRStyle1"/>
                    <w:ind w:left="33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תקציב הפיתוח לשנת 1950/51, תש"י-1950 .</w:t>
                  </w:r>
                </w:p>
              </w:txbxContent>
            </v:textbox>
            <w10:wrap anchorx="page" anchory="page"/>
          </v:shape>
        </w:pict>
      </w:r>
    </w:p>
    <w:p w:rsidR="004B05E9" w:rsidRDefault="004B05E9">
      <w:pPr>
        <w:rPr>
          <w:rtl/>
        </w:rPr>
      </w:pPr>
      <w:r>
        <w:rPr>
          <w:rtl/>
        </w:rPr>
        <w:br w:type="page"/>
      </w:r>
    </w:p>
    <w:p w:rsidR="004B05E9" w:rsidRDefault="00000000">
      <w:pPr>
        <w:rPr>
          <w:rtl/>
        </w:rPr>
      </w:pPr>
      <w:r>
        <w:pict>
          <v:shape id="_x0000_s26599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6599" inset="0,0,0,0">
              <w:txbxContent>
                <w:p w:rsidR="00B4335B" w:rsidRDefault="00B4335B">
                  <w:r>
                    <w:rPr>
                      <w:rtl/>
                    </w:rPr>
                    <w:t>319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00" o:spid="_x0000_s1031" type="#_x0000_t202" style="position:absolute;left:0;text-align:left;margin-left:378.05pt;margin-top:708.4pt;width:171.45pt;height:27.5pt;z-index:8;mso-position-horizontal-relative:page;mso-position-vertical-relative:page" stroked="f">
            <v:textbox style="mso-next-textbox:#_x0000_s26600" inset="0,0,0,0">
              <w:txbxContent>
                <w:p w:rsidR="00B4335B" w:rsidRDefault="00B4335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601" o:spid="_x0000_s1032" type="#_x0000_t202" style="position:absolute;left:0;text-align:left;margin-left:285.6pt;margin-top:669pt;width:237.4pt;height:24.75pt;z-index:7;mso-position-horizontal-relative:page;mso-position-vertical-relative:page" stroked="f">
            <v:textbox style="mso-next-textbox:#_x0000_s26601" inset="0,0,0,0">
              <w:txbxContent>
                <w:p w:rsidR="00B4335B" w:rsidRPr="004B05E9" w:rsidRDefault="00B4335B">
                  <w:pPr>
                    <w:pStyle w:val="OCRStyle2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ספר החוקים 39 מיום י"ז בניסן תש"י (44.50), עט'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02" o:spid="_x0000_s1033" type="#_x0000_t202" style="position:absolute;left:0;text-align:left;margin-left:92.15pt;margin-top:77pt;width:456.6pt;height:589.25pt;z-index:6;mso-position-horizontal-relative:page;mso-position-vertical-relative:page" stroked="f">
            <v:textbox style="mso-next-textbox:#_x0000_s2660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6933"/>
                  </w:tblGrid>
                  <w:tr w:rsidR="00B4335B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6" w:type="pct"/>
                      </w:tcPr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שהממשלה רשאית להוציא על סי סעיף קטן (א) כולל את סכום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 לתקציב הפיתוח שנקבע בסעיף 6 לחוק התקציב (אפריל-יוני 1950),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תש"י-1950 1.</w:t>
                        </w:r>
                      </w:p>
                    </w:tc>
                  </w:tr>
                  <w:tr w:rsidR="00B4335B" w:rsidRPr="004B05E9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4335B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אומרן ההכנסות</w:t>
                        </w:r>
                      </w:p>
                      <w:p w:rsidR="00B4335B" w:rsidRPr="004B05E9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לתקציב הפיתוח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4335B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אומדן ההכנסות לכיסוי תקציב הפיתוח בשנת הכספים 1950/51 הוא כמפורט</w:t>
                        </w:r>
                      </w:p>
                      <w:p w:rsidR="00B4335B" w:rsidRPr="004B05E9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הראשונה לחוק זה.</w:t>
                        </w:r>
                      </w:p>
                    </w:tc>
                  </w:tr>
                  <w:tr w:rsidR="00B4335B" w:rsidRPr="004B05E9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4335B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תקציב</w:t>
                        </w:r>
                      </w:p>
                      <w:p w:rsidR="00B4335B" w:rsidRPr="004B05E9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הפיתוח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4335B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חלוקת הסכום של תקציב הפיתוח לסעיפי הוצאה, ולסעיפי משנה של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תהיה כמפורט בתוספת השניה לחוק זה.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שנקבע לכל סעיף הוצאה מתוספת השניה לחוק זה כולל את סכומי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שנקבעו לאותו סעיף הוצאה בחוק התקציב (אפריל-יוני 1950),</w:t>
                        </w:r>
                      </w:p>
                      <w:p w:rsidR="00B4335B" w:rsidRPr="004B05E9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תש"י-1950.</w:t>
                        </w:r>
                      </w:p>
                    </w:tc>
                  </w:tr>
                  <w:tr w:rsidR="00B4335B" w:rsidRPr="004B05E9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4335B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בתקציב</w:t>
                        </w:r>
                      </w:p>
                      <w:p w:rsidR="00B4335B" w:rsidRPr="004B05E9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הפיתוח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4335B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רשאי' באישור ועדת הכספים של הכנסת' להעביר כל סכום מסעיף</w:t>
                        </w:r>
                      </w:p>
                      <w:p w:rsidR="00B4335B" w:rsidRPr="004B05E9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אחד לסעיף משנה אחר שבאותו סעיף הוצאה.</w:t>
                        </w:r>
                      </w:p>
                    </w:tc>
                  </w:tr>
                  <w:tr w:rsidR="00B4335B" w:rsidRPr="004B05E9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4335B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ברזרבה</w:t>
                        </w:r>
                      </w:p>
                      <w:p w:rsidR="00B4335B" w:rsidRPr="004B05E9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כללית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4335B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 רשאי לקבוע מפעם לפעם את המטרות אשר להן ישמשו סכומי</w:t>
                        </w:r>
                      </w:p>
                      <w:p w:rsidR="00B4335B" w:rsidRPr="004B05E9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הרזרבה הכללית.</w:t>
                        </w:r>
                      </w:p>
                    </w:tc>
                  </w:tr>
                  <w:tr w:rsidR="00B4335B" w:rsidRPr="004B05E9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4335B" w:rsidRPr="004B05E9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בעודפים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4335B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נותר עודף באחד מסעיפי ההוצאה בתום שנת הכספים 1950/51 רשאי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להתיר את השימוש באותו עודף בתוך 6 חדשים מתום שנת הכספים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שלה היה מוקצב' או - בהתחשב עם האמור בסעיף 4 - למטרה אחרת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אותו סעיף הוצאה.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נותר עודף באחד מסעיפי ההוצאה בתום 6 חדשים מתום שנת הכספים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1950/51' רשאי שר האוצר' באישור ועדת הכספים של הכנסת' להתיר את השימוש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עודף בתוך תשעה חדשים מתום שנת הכספים למטרה שבתחום אותו סעיף</w:t>
                        </w:r>
                      </w:p>
                      <w:p w:rsidR="00B4335B" w:rsidRPr="004B05E9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הוצאה.</w:t>
                        </w:r>
                      </w:p>
                    </w:tc>
                  </w:tr>
                  <w:tr w:rsidR="00B4335B" w:rsidRPr="004B05E9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4335B" w:rsidRPr="004B05E9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4335B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האוצר יפרסם ברשומות' את ההכנסות שנתקבלו ואת ההוצאות שהוצאו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 הפיתוח לשנת הכספים 1950/51 תוך שנים עשר חודש מתום שנת הכספים.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זה ייערך בצורה שתאפשר השוואת ההכנסות שנתקבלו לסעיפי אומדן</w:t>
                        </w:r>
                      </w:p>
                      <w:p w:rsidR="00B4335B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שבתוספת הראשונה לחוק זה והשוואת ההוצאות שהוצאו לסעיפי ההוצאה</w:t>
                        </w:r>
                      </w:p>
                      <w:p w:rsidR="00B4335B" w:rsidRPr="004B05E9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השניה לחוק זה.</w:t>
                        </w:r>
                      </w:p>
                    </w:tc>
                  </w:tr>
                  <w:tr w:rsidR="00B4335B" w:rsidRPr="004B05E9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4335B" w:rsidRPr="004B05E9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4335B" w:rsidRPr="004B05E9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האוצר ממונה על ביצוע חוק זה,</w:t>
                        </w:r>
                      </w:p>
                    </w:tc>
                  </w:tr>
                  <w:tr w:rsidR="00B4335B" w:rsidRPr="004B05E9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4335B" w:rsidRPr="004B05E9" w:rsidRDefault="00B433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4335B" w:rsidRPr="004B05E9" w:rsidRDefault="00B433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תקפו של חוק זה הוא מיום י"ד בניסן תש"י (1 באפריל 1950).</w:t>
                        </w:r>
                      </w:p>
                    </w:tc>
                  </w:tr>
                </w:tbl>
                <w:p w:rsidR="00B4335B" w:rsidRDefault="00B4335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329A7" w:rsidRDefault="00D329A7">
      <w:pPr>
        <w:rPr>
          <w:rtl/>
        </w:rPr>
      </w:pPr>
      <w:r>
        <w:rPr>
          <w:rtl/>
        </w:rPr>
        <w:br w:type="page"/>
      </w:r>
    </w:p>
    <w:p w:rsidR="00D329A7" w:rsidRDefault="00000000">
      <w:pPr>
        <w:rPr>
          <w:rtl/>
        </w:rPr>
      </w:pPr>
      <w:r>
        <w:pict>
          <v:shape id="_x0000_s26603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6603" inset="0,0,0,0">
              <w:txbxContent>
                <w:p w:rsidR="00B4335B" w:rsidRDefault="00B4335B">
                  <w:r>
                    <w:rPr>
                      <w:rtl/>
                    </w:rPr>
                    <w:t>320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04" o:spid="_x0000_s1035" type="#_x0000_t202" style="position:absolute;left:0;text-align:left;margin-left:95.7pt;margin-top:708.6pt;width:174.45pt;height:28.1pt;z-index:14;mso-position-horizontal-relative:page;mso-position-vertical-relative:page" stroked="f">
            <v:textbox style="mso-next-textbox:#_x0000_s26604" inset="0,0,0,0">
              <w:txbxContent>
                <w:p w:rsidR="00B4335B" w:rsidRDefault="00B4335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605" o:spid="_x0000_s1036" type="#_x0000_t202" style="position:absolute;left:0;text-align:left;margin-left:106.8pt;margin-top:284.05pt;width:363.15pt;height:401.55pt;z-index:13;mso-position-horizontal-relative:page;mso-position-vertical-relative:page" stroked="f">
            <v:textbox style="mso-next-textbox:#_x0000_s26605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316"/>
                    <w:gridCol w:w="4069"/>
                  </w:tblGrid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שיכון: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שיכון לעולים - ל" י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(להקמת 45 אלף יחידות-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דיור, מזה כ-50% בנקודות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18,000,000</w:t>
                        </w: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התישבות קיימות וחדשות)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שיכון אזרחי -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באמצעות בנקים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אפותיקאיים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שיכון הנוער העולה -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לסוכנות היהודית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לא"י להקמת בנינים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לשיכון הנוער העולה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שיכון חיילים -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בניני מגורים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והלוואות באמצעות בנקים .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1,500,000</w:t>
                        </w: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לשיכון חיילי צבא קבע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21,750,000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הלוואות לרשויות מקומיות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ולחברות צבוריות: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לעבודות ציבוריות -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רשויות מקומיות 5,250,000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6,000,000</w:t>
                        </w: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ע"י חברות ציבוריות 750,000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להקמת מוסדות תרבות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6,500,000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ודת ס"ה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28,250,000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3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B4335B" w:rsidRDefault="00B4335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606" o:spid="_x0000_s1037" type="#_x0000_t202" style="position:absolute;left:0;text-align:left;margin-left:250.9pt;margin-top:243.1pt;width:86.7pt;height:34.65pt;z-index:12;mso-position-horizontal-relative:page;mso-position-vertical-relative:page" stroked="f">
            <v:textbox style="mso-next-textbox:#_x0000_s26606" inset="0,0,0,0">
              <w:txbxContent>
                <w:p w:rsidR="00B4335B" w:rsidRDefault="00B4335B">
                  <w:pPr>
                    <w:pStyle w:val="OCRStyle3"/>
                    <w:ind w:left="29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B4335B" w:rsidRPr="00D329A7" w:rsidRDefault="00B4335B">
                  <w:pPr>
                    <w:pStyle w:val="OCRStyle3"/>
                    <w:ind w:left="414"/>
                  </w:pPr>
                  <w:r>
                    <w:rPr>
                      <w:rtl/>
                    </w:rPr>
                    <w:t>(סעיף 3 (א))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07" o:spid="_x0000_s1038" type="#_x0000_t202" style="position:absolute;left:0;text-align:left;margin-left:107.55pt;margin-top:124.5pt;width:362.35pt;height:104.15pt;z-index:11;mso-position-horizontal-relative:page;mso-position-vertical-relative:page" stroked="f">
            <v:textbox style="mso-next-textbox:#_x0000_s26607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2174"/>
                    <w:gridCol w:w="1777"/>
                    <w:gridCol w:w="455"/>
                    <w:gridCol w:w="893"/>
                  </w:tblGrid>
                  <w:tr w:rsidR="00B4335B">
                    <w:trPr>
                      <w:jc w:val="right"/>
                    </w:trPr>
                    <w:tc>
                      <w:tcPr>
                        <w:tcW w:w="9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0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4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9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</w:t>
                        </w:r>
                      </w:p>
                    </w:tc>
                    <w:tc>
                      <w:tcPr>
                        <w:tcW w:w="1650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4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9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16,500/000</w:t>
                        </w:r>
                      </w:p>
                    </w:tc>
                    <w:tc>
                      <w:tcPr>
                        <w:tcW w:w="1650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ויבוא של וושינגטון</w:t>
                        </w:r>
                      </w:p>
                    </w:tc>
                    <w:tc>
                      <w:tcPr>
                        <w:tcW w:w="134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מהבנק ליצוא</w:t>
                        </w:r>
                      </w:p>
                    </w:tc>
                    <w:tc>
                      <w:tcPr>
                        <w:tcW w:w="345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9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35,000,000</w:t>
                        </w:r>
                      </w:p>
                    </w:tc>
                    <w:tc>
                      <w:tcPr>
                        <w:tcW w:w="1650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4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שטרי מקרקעים</w:t>
                        </w:r>
                      </w:p>
                    </w:tc>
                    <w:tc>
                      <w:tcPr>
                        <w:tcW w:w="345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9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10,000,000</w:t>
                        </w:r>
                      </w:p>
                    </w:tc>
                    <w:tc>
                      <w:tcPr>
                        <w:tcW w:w="1650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4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 בארץ</w:t>
                        </w:r>
                      </w:p>
                    </w:tc>
                    <w:tc>
                      <w:tcPr>
                        <w:tcW w:w="345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.3</w:t>
                        </w:r>
                      </w:p>
                    </w:tc>
                    <w:tc>
                      <w:tcPr>
                        <w:tcW w:w="6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9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3,500,000</w:t>
                        </w:r>
                      </w:p>
                    </w:tc>
                    <w:tc>
                      <w:tcPr>
                        <w:tcW w:w="1650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מהמילווה האמריקאי</w:t>
                        </w:r>
                      </w:p>
                    </w:tc>
                    <w:tc>
                      <w:tcPr>
                        <w:tcW w:w="134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תקבולים ע"ח הציוד</w:t>
                        </w:r>
                      </w:p>
                    </w:tc>
                    <w:tc>
                      <w:tcPr>
                        <w:tcW w:w="345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9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65,000,000</w:t>
                        </w:r>
                      </w:p>
                    </w:tc>
                    <w:tc>
                      <w:tcPr>
                        <w:tcW w:w="1650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1349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B4335B" w:rsidRDefault="00B433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4335B" w:rsidRDefault="00B4335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608" o:spid="_x0000_s1039" type="#_x0000_t202" style="position:absolute;left:0;text-align:left;margin-left:237.25pt;margin-top:82.5pt;width:111.3pt;height:35.45pt;z-index:10;mso-position-horizontal-relative:page;mso-position-vertical-relative:page" stroked="f">
            <v:textbox style="mso-next-textbox:#_x0000_s26608" inset="0,0,0,0">
              <w:txbxContent>
                <w:p w:rsidR="00B4335B" w:rsidRDefault="00B4335B">
                  <w:pPr>
                    <w:pStyle w:val="OCRStyle3"/>
                    <w:ind w:left="35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ראשונה</w:t>
                  </w:r>
                </w:p>
                <w:p w:rsidR="00B4335B" w:rsidRPr="00D329A7" w:rsidRDefault="00B4335B">
                  <w:pPr>
                    <w:pStyle w:val="OCRStyle3"/>
                    <w:ind w:left="745"/>
                  </w:pPr>
                  <w:r>
                    <w:rPr>
                      <w:rtl/>
                    </w:rPr>
                    <w:t>(סעיף 2)</w:t>
                  </w:r>
                </w:p>
              </w:txbxContent>
            </v:textbox>
            <w10:wrap anchorx="page" anchory="page"/>
          </v:shape>
        </w:pict>
      </w:r>
    </w:p>
    <w:p w:rsidR="002E4576" w:rsidRDefault="002E4576">
      <w:pPr>
        <w:rPr>
          <w:rtl/>
        </w:rPr>
      </w:pPr>
      <w:r>
        <w:rPr>
          <w:rtl/>
        </w:rPr>
        <w:br w:type="page"/>
      </w:r>
    </w:p>
    <w:p w:rsidR="002E4576" w:rsidRDefault="00000000">
      <w:pPr>
        <w:rPr>
          <w:rtl/>
        </w:rPr>
      </w:pPr>
      <w:r>
        <w:pict>
          <v:shape id="_x0000_s26609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6609" inset="0,0,0,0">
              <w:txbxContent>
                <w:p w:rsidR="00B4335B" w:rsidRDefault="00B4335B">
                  <w:r>
                    <w:rPr>
                      <w:rtl/>
                    </w:rPr>
                    <w:t>321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10" o:spid="_x0000_s1041" type="#_x0000_t202" style="position:absolute;left:0;text-align:left;margin-left:383.3pt;margin-top:718.5pt;width:171.65pt;height:18.2pt;z-index:17;mso-position-horizontal-relative:page;mso-position-vertical-relative:page" stroked="f">
            <v:textbox style="mso-next-textbox:#_x0000_s26610" inset="0,0,0,0">
              <w:txbxContent>
                <w:p w:rsidR="00B4335B" w:rsidRDefault="00B4335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611" o:spid="_x0000_s1042" type="#_x0000_t202" style="position:absolute;left:0;text-align:left;margin-left:176.35pt;margin-top:88.05pt;width:362.75pt;height:597.55pt;z-index:16;mso-position-horizontal-relative:page;mso-position-vertical-relative:page" stroked="f">
            <v:textbox style="mso-next-textbox:#_x0000_s26611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237"/>
                    <w:gridCol w:w="3758"/>
                    <w:gridCol w:w="383"/>
                  </w:tblGrid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28,250,000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למוסדות רפואיים, בתי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 ומוסדות ממשלתיים: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בנינים רפואיים -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מוסדות ממשלתיים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והלוואות למוסדות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750,000</w:t>
                        </w: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הקמת מוסדות רפואיים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וסוציאליים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בשיתוף עם הג'וינט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בנינים ממשלתיים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 (ובכלל זה בניני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לעובדים)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1,500,000</w:t>
                        </w: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ובמקומות אחרים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הלוואות להקמת בנינים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לבתי-ספר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3,000,000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ציבוריות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כבישים ועבודות ציבוריות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3,000,000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התיירות: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להקמת בתי-מלון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1,250,000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בעיר ובכפר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חקלאות - השקעות והלוואות: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ידי הסוכנות היהודית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לא"י -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ליישוב עולים בנקודות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התישבות קיימות וחדשות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3,000,000</w:t>
                        </w: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להקמת ישובי פלחה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ידי המוסד לאשראי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 ובנקים -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מפעלי השקאה 000600,'1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35,500,000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3,000,000</w:t>
                        </w:r>
                      </w:p>
                    </w:tc>
                    <w:tc>
                      <w:tcPr>
                        <w:tcW w:w="292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1,600,000</w:t>
                        </w:r>
                      </w:p>
                    </w:tc>
                    <w:tc>
                      <w:tcPr>
                        <w:tcW w:w="186" w:type="pct"/>
                      </w:tcPr>
                      <w:p w:rsidR="00B4335B" w:rsidRDefault="00B433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4335B" w:rsidRDefault="00B4335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3736F" w:rsidRDefault="00D3736F">
      <w:pPr>
        <w:rPr>
          <w:rtl/>
        </w:rPr>
      </w:pPr>
      <w:r>
        <w:rPr>
          <w:rtl/>
        </w:rPr>
        <w:br w:type="page"/>
      </w:r>
    </w:p>
    <w:p w:rsidR="00D3736F" w:rsidRDefault="00000000">
      <w:pPr>
        <w:rPr>
          <w:rtl/>
        </w:rPr>
      </w:pPr>
      <w:r>
        <w:pict>
          <v:shape id="_x0000_s26612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6612" inset="0,0,0,0">
              <w:txbxContent>
                <w:p w:rsidR="00B4335B" w:rsidRDefault="00B4335B">
                  <w:r>
                    <w:rPr>
                      <w:rtl/>
                    </w:rPr>
                    <w:t>322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13" o:spid="_x0000_s1044" type="#_x0000_t202" style="position:absolute;left:0;text-align:left;margin-left:98pt;margin-top:716.7pt;width:173.45pt;height:28.1pt;z-index:20;mso-position-horizontal-relative:page;mso-position-vertical-relative:page" stroked="f">
            <v:textbox style="mso-next-textbox:#_x0000_s26613" inset="0,0,0,0">
              <w:txbxContent>
                <w:p w:rsidR="00B4335B" w:rsidRPr="00D3736F" w:rsidRDefault="00B4335B">
                  <w:pPr>
                    <w:pStyle w:val="OCRStyle5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08, ת' באלול תש"י, 188.1000.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14" o:spid="_x0000_s1045" type="#_x0000_t202" style="position:absolute;left:0;text-align:left;margin-left:95.25pt;margin-top:77.35pt;width:341.55pt;height:625.7pt;z-index:19;mso-position-horizontal-relative:page;mso-position-vertical-relative:page" stroked="f">
            <v:textbox style="mso-next-textbox:#_x0000_s26614" inset="0,0,0,0">
              <w:txbxContent>
                <w:tbl>
                  <w:tblPr>
                    <w:tblW w:w="43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6"/>
                    <w:gridCol w:w="1106"/>
                    <w:gridCol w:w="1144"/>
                    <w:gridCol w:w="2454"/>
                  </w:tblGrid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 י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35,500,000</w:t>
                        </w: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3,000,000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1,600,000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הלוואות לפיתוח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הייצור החקלאי -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למשקי עזר וגני-ירק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במושבות' בישובים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450,000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נטושים וליד הערים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הלוואות לניקוז,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למלחמה נגד סחף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ולפיתוח מרעה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טבעי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הלוואות לגידול צאן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ובהמות עבודה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הלוואות להקמת בתי-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קירור, מתקני ייבוש,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מגדלי החמצה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ולאגודת "הזרע"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הלוואות לפיתוח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הייצור בישובים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(בשיתוף עם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בנקים)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הלוואות להרחבת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הדיג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הלוואות למשק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ההדרים ומשתלות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הלוואות לבנין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שווקים חקלאיים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בערים ולמפעלים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חקלאיים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הלוואות לפעולות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4,050,000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פחות: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משנת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1949/50 להקמת</w:t>
                        </w:r>
                      </w:p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אשראי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3,050,000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לחקלאות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1214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35,500,000</w:t>
                        </w:r>
                      </w:p>
                    </w:tc>
                    <w:tc>
                      <w:tcPr>
                        <w:tcW w:w="88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6,050,000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77" w:type="pct"/>
                      </w:tcPr>
                      <w:p w:rsidR="00B4335B" w:rsidRDefault="00B433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B4335B" w:rsidRDefault="00B4335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63091" w:rsidRDefault="00663091">
      <w:pPr>
        <w:rPr>
          <w:rtl/>
        </w:rPr>
      </w:pPr>
      <w:r>
        <w:rPr>
          <w:rtl/>
        </w:rPr>
        <w:br w:type="page"/>
      </w:r>
    </w:p>
    <w:p w:rsidR="00663091" w:rsidRDefault="00000000">
      <w:pPr>
        <w:rPr>
          <w:rtl/>
        </w:rPr>
      </w:pPr>
      <w:r>
        <w:pict>
          <v:shape id="_x0000_s26615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6615" inset="0,0,0,0">
              <w:txbxContent>
                <w:p w:rsidR="00B4335B" w:rsidRDefault="00B4335B">
                  <w:r>
                    <w:rPr>
                      <w:rtl/>
                    </w:rPr>
                    <w:t>323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16" o:spid="_x0000_s1047" type="#_x0000_t202" style="position:absolute;left:0;text-align:left;margin-left:384.75pt;margin-top:716.15pt;width:181.55pt;height:21.8pt;z-index:23;mso-position-horizontal-relative:page;mso-position-vertical-relative:page" stroked="f">
            <v:textbox style="mso-next-textbox:#_x0000_s26616" inset="0,0,0,0">
              <w:txbxContent>
                <w:p w:rsidR="00B4335B" w:rsidRDefault="00B4335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617" o:spid="_x0000_s1048" type="#_x0000_t202" style="position:absolute;left:0;text-align:left;margin-left:184.95pt;margin-top:87.3pt;width:362.95pt;height:597.35pt;z-index:22;mso-position-horizontal-relative:page;mso-position-vertical-relative:page" stroked="f">
            <v:textbox style="mso-next-textbox:#_x0000_s26617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409"/>
                    <w:gridCol w:w="3973"/>
                  </w:tblGrid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35,500,000</w:t>
                        </w: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6,050,000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הלוואות לרכישת צינורות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וציוד חקלאי (מהמילווה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הבנק ליצוא ויבוא של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4,300/000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וושינגטון)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השקעות -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לבנין מעגנים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ומכונים 230/000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לשיקום מטעי הזית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והחרוב 150,000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למכון לגידול בקר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לבשר 70,000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רזרבה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11,300/000</w:t>
                        </w: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תעשיה: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אוצר לתעשיה בע"מ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הלוואות לבניני תעשיה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הלוואות והשקעות לעידוד י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תעשיות יסוד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הלוואות לפיתוח אזורי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הלוואות לרכישת ציוד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3,700,000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000'500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רזרבה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8,700,000</w:t>
                        </w: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תחבורה: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לפיתוח מפעלי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התחבורה: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ברכבת -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לגמר המסילה החדשה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חדרה-תל-אביב, בדק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המסילות הקיימות והכנת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לחיבור צפון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1/800,000 _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תל-אביב עם הדרום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55,500,000</w:t>
                        </w:r>
                      </w:p>
                    </w:tc>
                    <w:tc>
                      <w:tcPr>
                        <w:tcW w:w="1118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1,800,000</w:t>
                        </w:r>
                      </w:p>
                    </w:tc>
                    <w:tc>
                      <w:tcPr>
                        <w:tcW w:w="3060" w:type="pct"/>
                      </w:tcPr>
                      <w:p w:rsidR="00B4335B" w:rsidRDefault="00B433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B4335B" w:rsidRDefault="00B4335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4335B" w:rsidRDefault="00B4335B">
      <w:pPr>
        <w:rPr>
          <w:rtl/>
        </w:rPr>
      </w:pPr>
      <w:r>
        <w:rPr>
          <w:rtl/>
        </w:rPr>
        <w:br w:type="page"/>
      </w:r>
    </w:p>
    <w:p w:rsidR="00B4335B" w:rsidRDefault="00000000">
      <w:pPr>
        <w:rPr>
          <w:rtl/>
        </w:rPr>
      </w:pPr>
      <w:r>
        <w:pict>
          <v:shape id="_x0000_s26618" o:spid="_x0000_s1049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6618" inset="0,0,0,0">
              <w:txbxContent>
                <w:p w:rsidR="00B4335B" w:rsidRDefault="00B4335B">
                  <w:r>
                    <w:rPr>
                      <w:rtl/>
                    </w:rPr>
                    <w:t>324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19" o:spid="_x0000_s1050" type="#_x0000_t202" style="position:absolute;left:0;text-align:left;margin-left:86.4pt;margin-top:705.3pt;width:174.45pt;height:61.8pt;z-index:29;mso-position-horizontal-relative:page;mso-position-vertical-relative:page" stroked="f">
            <v:textbox style="mso-next-textbox:#_x0000_s26619" inset="0,0,0,0">
              <w:txbxContent>
                <w:p w:rsidR="00B4335B" w:rsidRDefault="00B4335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6620" o:spid="_x0000_s1051" type="#_x0000_t202" style="position:absolute;left:0;text-align:left;margin-left:90.95pt;margin-top:529.05pt;width:107.3pt;height:41.8pt;z-index:28;mso-position-horizontal-relative:page;mso-position-vertical-relative:page" stroked="f">
            <v:textbox style="mso-next-textbox:#_x0000_s26620" inset="0,0,0,0">
              <w:txbxContent>
                <w:p w:rsidR="00B4335B" w:rsidRDefault="00B4335B">
                  <w:pPr>
                    <w:pStyle w:val="OCRStyle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B4335B" w:rsidRDefault="00B4335B">
                  <w:pPr>
                    <w:pStyle w:val="OCRStyle7"/>
                    <w:ind w:left="55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21" o:spid="_x0000_s1052" type="#_x0000_t202" style="position:absolute;left:0;text-align:left;margin-left:226.4pt;margin-top:532.65pt;width:109.9pt;height:39.2pt;z-index:27;mso-position-horizontal-relative:page;mso-position-vertical-relative:page" stroked="f">
            <v:textbox style="mso-next-textbox:#_x0000_s26621" inset="0,0,0,0">
              <w:txbxContent>
                <w:p w:rsidR="00B4335B" w:rsidRDefault="00B4335B">
                  <w:pPr>
                    <w:pStyle w:val="OCRStyle7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4335B" w:rsidRDefault="00B4335B">
                  <w:pPr>
                    <w:pStyle w:val="OCRStyle7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22" o:spid="_x0000_s1053" type="#_x0000_t202" style="position:absolute;left:0;text-align:left;margin-left:343.4pt;margin-top:569.05pt;width:129.9pt;height:53.45pt;z-index:26;mso-position-horizontal-relative:page;mso-position-vertical-relative:page" stroked="f">
            <v:textbox style="mso-next-textbox:#_x0000_s26622" inset="0,0,0,0">
              <w:txbxContent>
                <w:p w:rsidR="00B4335B" w:rsidRDefault="00B4335B">
                  <w:pPr>
                    <w:pStyle w:val="OCRStyle7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B4335B" w:rsidRDefault="00B4335B">
                  <w:pPr>
                    <w:pStyle w:val="OCRStyle7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B4335B" w:rsidRDefault="00B4335B">
                  <w:pPr>
                    <w:pStyle w:val="OCRStyle7"/>
                    <w:ind w:left="19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23" o:spid="_x0000_s1054" type="#_x0000_t202" style="position:absolute;left:0;text-align:left;margin-left:97.9pt;margin-top:86.75pt;width:366.3pt;height:414pt;z-index:25;mso-position-horizontal-relative:page;mso-position-vertical-relative:page" stroked="f">
            <v:textbox style="mso-next-textbox:#_x0000_s26623" inset="0,0,0,0">
              <w:txbxContent>
                <w:tbl>
                  <w:tblPr>
                    <w:tblW w:w="44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847"/>
                    <w:gridCol w:w="3597"/>
                  </w:tblGrid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55,500,000</w:t>
                        </w: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1/800,000</w:t>
                        </w: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בנמל חיפה -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לבנין רציפים חדשים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ולשיפורים בנמל ועבודה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1/800/000</w:t>
                        </w: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בקישון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בדואר, טלפון וטלגרף -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 ציוד מהמילווה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האמריקאי לפיתוח רשת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1,800,000</w:t>
                        </w: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החוט והאלחוט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בשדה התעופה לוד -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הרחבות ושיפורים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6,000,000</w:t>
                        </w: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ס'"ה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קרנות ומפעלים שונים: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הלוואות לשיקום חיילים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(בשיתוף עם מוסדות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800,000</w:t>
                        </w: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כספיים)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פעולות לפיתוח הנגב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תכנון כללי ארצי (מפעלי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השקאה וכו')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1,800,000</w:t>
                        </w: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3,500,000</w:t>
                        </w: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</w:tr>
                  <w:tr w:rsidR="00B4335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65,000,000</w:t>
                        </w:r>
                      </w:p>
                    </w:tc>
                    <w:tc>
                      <w:tcPr>
                        <w:tcW w:w="1438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1950/51</w:t>
                        </w:r>
                      </w:p>
                    </w:tc>
                    <w:tc>
                      <w:tcPr>
                        <w:tcW w:w="2752" w:type="pct"/>
                      </w:tcPr>
                      <w:p w:rsidR="00B4335B" w:rsidRDefault="00B433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הסך הכולל של תקציב הפיתוח לשנת</w:t>
                        </w:r>
                      </w:p>
                    </w:tc>
                  </w:tr>
                </w:tbl>
                <w:p w:rsidR="00B4335B" w:rsidRDefault="00B4335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57E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A73910-06F6-4FD9-8F23-9F766BB1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7E2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B05E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329A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E457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D3736F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663091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B4335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43</Characters>
  <Application>Microsoft Office Word</Application>
  <DocSecurity>4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2008-04-06T17:58:00Z</dcterms:created>
  <dcterms:modified xsi:type="dcterms:W3CDTF">2008-04-06T17:59:00Z</dcterms:modified>
</cp:coreProperties>
</file>