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2771" w:rsidRDefault="00602771">
      <w:pPr>
        <w:rPr>
          <w:rtl/>
        </w:rPr>
      </w:pPr>
    </w:p>
    <w:p w:rsidR="0060277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5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7452" inset="0,0,0,0">
              <w:txbxContent>
                <w:p w:rsidR="00602771" w:rsidRDefault="00602771">
                  <w:r>
                    <w:rPr>
                      <w:rtl/>
                    </w:rPr>
                    <w:t>106                                         ספר החוקים 1082                 י"ב בסיוון התשמ"ג 24.05.1983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53" o:spid="_x0000_s1026" type="#_x0000_t202" style="position:absolute;left:0;text-align:left;margin-left:88.35pt;margin-top:705.6pt;width:282.95pt;height:33.05pt;z-index:7;mso-wrap-style:none;mso-position-horizontal-relative:page;mso-position-vertical-relative:page" stroked="f">
            <v:textbox style="mso-next-textbox:#_x0000_s27453" inset="0,0,0,0">
              <w:txbxContent>
                <w:p w:rsidR="00602771" w:rsidRDefault="006027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54" o:spid="_x0000_s1027" type="#_x0000_t202" style="position:absolute;left:0;text-align:left;margin-left:82.4pt;margin-top:337.7pt;width:394.4pt;height:50.3pt;z-index:6;mso-wrap-style:none;mso-position-horizontal-relative:page;mso-position-vertical-relative:page" stroked="f">
            <v:textbox style="mso-next-textbox:#_x0000_s27454" inset="0,0,0,0">
              <w:txbxContent>
                <w:p w:rsidR="00602771" w:rsidRDefault="00602771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בסיון התשמ''ג (16 במאי 1963); הצעת החלק ודברי הסבר פורסמו בה''ח 1624, התשמ''ג</w:t>
                  </w:r>
                </w:p>
                <w:p w:rsidR="00602771" w:rsidRDefault="00602771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166.</w:t>
                  </w:r>
                </w:p>
                <w:p w:rsidR="00602771" w:rsidRDefault="00602771">
                  <w:pPr>
                    <w:pStyle w:val="OCRStyle1"/>
                    <w:ind w:left="2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התשכ''ט, עמ' 103; התשמ''א, עמ' 120, עמ' 169, עמ' 176.</w:t>
                  </w:r>
                </w:p>
                <w:p w:rsidR="00602771" w:rsidRPr="00602771" w:rsidRDefault="00602771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התשכ''ה, עמ' 248; התשל''ח, עמ' .14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55" o:spid="_x0000_s1028" type="#_x0000_t202" style="position:absolute;left:0;text-align:left;margin-left:109.35pt;margin-top:263.05pt;width:96.25pt;height:30.5pt;z-index:5;mso-wrap-style:none;mso-position-horizontal-relative:page;mso-position-vertical-relative:page" stroked="f">
            <v:textbox style="mso-next-textbox:#_x0000_s27455" inset="0,0,0,0">
              <w:txbxContent>
                <w:p w:rsidR="00602771" w:rsidRDefault="00602771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602771" w:rsidRDefault="00602771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56" o:spid="_x0000_s1029" type="#_x0000_t202" style="position:absolute;left:0;text-align:left;margin-left:237.65pt;margin-top:261.45pt;width:93.05pt;height:28.7pt;z-index:4;mso-wrap-style:none;mso-position-horizontal-relative:page;mso-position-vertical-relative:page" stroked="f">
            <v:textbox style="mso-next-textbox:#_x0000_s27456" inset="0,0,0,0">
              <w:txbxContent>
                <w:p w:rsidR="00602771" w:rsidRDefault="00602771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02771" w:rsidRDefault="00602771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57" o:spid="_x0000_s1030" type="#_x0000_t202" style="position:absolute;left:0;text-align:left;margin-left:363pt;margin-top:289pt;width:95.65pt;height:34.65pt;z-index:3;mso-wrap-style:none;mso-position-horizontal-relative:page;mso-position-vertical-relative:page" stroked="f">
            <v:textbox style="mso-next-textbox:#_x0000_s27457" inset="0,0,0,0">
              <w:txbxContent>
                <w:p w:rsidR="00602771" w:rsidRDefault="00602771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602771" w:rsidRDefault="00602771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58" o:spid="_x0000_s1031" type="#_x0000_t202" style="position:absolute;left:0;text-align:left;margin-left:85.4pt;margin-top:105.05pt;width:464.9pt;height:139.6pt;z-index:2;mso-wrap-style:none;mso-position-horizontal-relative:page;mso-position-vertical-relative:page" stroked="f">
            <v:textbox style="mso-next-textbox:#_x0000_s27458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386"/>
                  </w:tblGrid>
                  <w:tr w:rsidR="00602771" w:rsidRPr="0060277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602771" w:rsidRDefault="0060277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40(1) לחוק הבחירות לכנסת [נוסח משולב], התשכ"ט-1969 , 1בסוסו</w:t>
                        </w:r>
                      </w:p>
                      <w:p w:rsidR="00602771" w:rsidRPr="00602771" w:rsidRDefault="00602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"אף אם נעשה תושב כאמור לאחר היום הקובע".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02771" w:rsidRPr="00602771" w:rsidRDefault="00602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602771" w:rsidRPr="0060277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602771" w:rsidRDefault="00602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11(א)(1) לחוק הרשויות המקומיות (בחירות), התשכ"ה-21965, במקום</w:t>
                        </w:r>
                      </w:p>
                      <w:p w:rsidR="00602771" w:rsidRDefault="00602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הסיטה המתחילה במלים "הרשימות יהיו" יבוא "הרשימות יהיו אלה שהוכנו לפי חוק</w:t>
                        </w:r>
                      </w:p>
                      <w:p w:rsidR="00602771" w:rsidRDefault="00602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 [נוסח משולב], התשכ"ט-1969, והן בתוקף ביום הבחירות, לאחר</w:t>
                        </w:r>
                      </w:p>
                      <w:p w:rsidR="00602771" w:rsidRPr="00602771" w:rsidRDefault="00602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שהושלמו ותוקנו לפי אותו חוק".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02771" w:rsidRDefault="00602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602771" w:rsidRDefault="00602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הרשויות</w:t>
                        </w:r>
                      </w:p>
                      <w:p w:rsidR="00602771" w:rsidRDefault="00602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המקומיות</w:t>
                        </w:r>
                      </w:p>
                      <w:p w:rsidR="00602771" w:rsidRPr="00602771" w:rsidRDefault="00602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(נחירות)</w:t>
                        </w:r>
                      </w:p>
                    </w:tc>
                  </w:tr>
                  <w:tr w:rsidR="00602771" w:rsidRPr="00602771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602771" w:rsidRPr="00602771" w:rsidRDefault="0060277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ביום קבלתו בכנסת. 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602771" w:rsidRPr="00602771" w:rsidRDefault="0060277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02771" w:rsidRDefault="0060277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59" o:spid="_x0000_s1032" type="#_x0000_t202" style="position:absolute;left:0;text-align:left;margin-left:101.45pt;margin-top:78.7pt;width:393.6pt;height:26.15pt;z-index:1;mso-wrap-style:none;mso-position-horizontal-relative:page;mso-position-vertical-relative:page" stroked="f">
            <v:textbox style="mso-next-textbox:#_x0000_s27459" inset="0,0,0,0">
              <w:txbxContent>
                <w:p w:rsidR="00602771" w:rsidRPr="00602771" w:rsidRDefault="00602771">
                  <w:pPr>
                    <w:pStyle w:val="OCRStyle1"/>
                    <w:ind w:left="85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לכנסת (נוסח משולב) (תיקון מס' 14), התשמ"ג-1983*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0277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27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A3B3EC-AE13-42C6-8F9D-9D21A3A8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2771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2008-04-07T01:28:00Z</dcterms:created>
  <dcterms:modified xsi:type="dcterms:W3CDTF">2008-04-07T01:28:00Z</dcterms:modified>
</cp:coreProperties>
</file>