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6586" w:rsidRDefault="00966586">
      <w:pPr>
        <w:rPr>
          <w:rtl/>
        </w:rPr>
      </w:pPr>
    </w:p>
    <w:p w:rsidR="0096658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50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7500" inset="0,0,0,0">
              <w:txbxContent>
                <w:p w:rsidR="00966586" w:rsidRDefault="00966586">
                  <w:r>
                    <w:rPr>
                      <w:rtl/>
                    </w:rPr>
                    <w:t>130                                         ספר החוקים 1088                    י"ח באב התשמ"ג 28.07.1983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01" o:spid="_x0000_s1026" type="#_x0000_t202" style="position:absolute;left:0;text-align:left;margin-left:88.2pt;margin-top:701.35pt;width:287.9pt;height:36.45pt;z-index:7;mso-wrap-style:none;mso-position-horizontal-relative:page;mso-position-vertical-relative:page" stroked="f">
            <v:textbox style="mso-next-textbox:#_x0000_s27501" inset="0,0,0,0">
              <w:txbxContent>
                <w:p w:rsidR="00966586" w:rsidRDefault="00966586">
                  <w:pPr>
                    <w:pStyle w:val="OCRStyle1"/>
                    <w:rPr>
                      <w:rtl/>
                    </w:rPr>
                  </w:pPr>
                </w:p>
                <w:p w:rsidR="00966586" w:rsidRPr="00966586" w:rsidRDefault="00966586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 xml:space="preserve">              </w:t>
                  </w:r>
                  <w:r>
                    <w:t>ISSN</w:t>
                  </w:r>
                  <w:r>
                    <w:rPr>
                      <w:rtl/>
                    </w:rPr>
                    <w:t xml:space="preserve"> 0334-2832   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02" o:spid="_x0000_s1027" type="#_x0000_t202" style="position:absolute;left:0;text-align:left;margin-left:87.2pt;margin-top:542.95pt;width:406.9pt;height:84.95pt;z-index:6;mso-wrap-style:none;mso-position-horizontal-relative:page;mso-position-vertical-relative:page" stroked="f">
            <v:textbox style="mso-next-textbox:#_x0000_s27502" inset="0,0,0,0">
              <w:txbxContent>
                <w:p w:rsidR="00966586" w:rsidRDefault="00966586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? נתקבל נכנסת ביום י' באב התשט''ג (20 ביולי 1983); הצעת החוק ודברי הסבר פורסמו בה''ח 1606, תשהמ''ג,</w:t>
                  </w:r>
                </w:p>
                <w:p w:rsidR="00966586" w:rsidRDefault="00966586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עמ' 36.</w:t>
                  </w:r>
                </w:p>
                <w:p w:rsidR="00966586" w:rsidRDefault="00966586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1 ס''ח התשל''ז, עמ' 226; התשמ''ג, עמ' 98.</w:t>
                  </w:r>
                </w:p>
                <w:p w:rsidR="00966586" w:rsidRDefault="00966586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2 ס''ח התשמ"ג, עמ' .43</w:t>
                  </w:r>
                </w:p>
                <w:p w:rsidR="00966586" w:rsidRDefault="00966586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3 ס''ח התשי''ז, עמ' .148</w:t>
                  </w:r>
                </w:p>
                <w:p w:rsidR="00966586" w:rsidRDefault="00966586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4 דיני מדינת ישראל, נוסח חדש 8, עמ' .193</w:t>
                  </w:r>
                </w:p>
                <w:p w:rsidR="00966586" w:rsidRPr="00966586" w:rsidRDefault="00966586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9 דיני מדינת ישראל, נוסח חדש 9, עמ' .296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03" o:spid="_x0000_s1028" type="#_x0000_t202" style="position:absolute;left:0;text-align:left;margin-left:116.1pt;margin-top:466.3pt;width:74.25pt;height:46.95pt;z-index:5;mso-wrap-style:none;mso-position-horizontal-relative:page;mso-position-vertical-relative:page" stroked="f">
            <v:textbox style="mso-next-textbox:#_x0000_s27503" inset="0,0,0,0">
              <w:txbxContent>
                <w:p w:rsidR="00966586" w:rsidRDefault="00966586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משה גסים</w:t>
                  </w:r>
                </w:p>
                <w:p w:rsidR="00966586" w:rsidRDefault="00966586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04" o:spid="_x0000_s1029" type="#_x0000_t202" style="position:absolute;left:0;text-align:left;margin-left:229.15pt;margin-top:462.95pt;width:101.4pt;height:45.35pt;z-index:4;mso-wrap-style:none;mso-position-horizontal-relative:page;mso-position-vertical-relative:page" stroked="f">
            <v:textbox style="mso-next-textbox:#_x0000_s27504" inset="0,0,0,0">
              <w:txbxContent>
                <w:p w:rsidR="00966586" w:rsidRDefault="00966586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66586" w:rsidRDefault="00966586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05" o:spid="_x0000_s1030" type="#_x0000_t202" style="position:absolute;left:0;text-align:left;margin-left:360.25pt;margin-top:499.15pt;width:104.15pt;height:38pt;z-index:3;mso-wrap-style:none;mso-position-horizontal-relative:page;mso-position-vertical-relative:page" stroked="f">
            <v:textbox style="mso-next-textbox:#_x0000_s27505" inset="0,0,0,0">
              <w:txbxContent>
                <w:p w:rsidR="00966586" w:rsidRDefault="00966586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66586" w:rsidRDefault="00966586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06" o:spid="_x0000_s1031" type="#_x0000_t202" style="position:absolute;left:0;text-align:left;margin-left:89.75pt;margin-top:99.2pt;width:465.3pt;height:361.35pt;z-index:2;mso-wrap-style:none;mso-position-horizontal-relative:page;mso-position-vertical-relative:page" stroked="f">
            <v:textbox style="mso-next-textbox:#_x0000_s27506" inset="0,0,0,0">
              <w:txbxContent>
                <w:tbl>
                  <w:tblPr>
                    <w:tblW w:w="4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0"/>
                    <w:gridCol w:w="1163"/>
                    <w:gridCol w:w="1379"/>
                  </w:tblGrid>
                  <w:tr w:rsidR="00966586" w:rsidRPr="00966586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966586" w:rsidRP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196 לחוק העונשין, התשל"ז-1977 , 1 יבוא:</w:t>
                        </w:r>
                      </w:p>
                    </w:tc>
                    <w:tc>
                      <w:tcPr>
                        <w:tcW w:w="815" w:type="pct"/>
                      </w:tcPr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966586" w:rsidRP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196א ו- 196 ב</w:t>
                        </w:r>
                      </w:p>
                    </w:tc>
                  </w:tr>
                  <w:tr w:rsidR="00966586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196א. יראו כמבצע עבירה לפי סעיף 196 גם מי שתוכנה של מודעה</w:t>
                        </w:r>
                      </w:p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מודפסת שהודבקה שלא כדין, מצביע עליו כעל מי שהזמין את הכנתה</w:t>
                        </w:r>
                      </w:p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התנקתה או הורה על ביצוע המעשה, זולת אם הוכיח את אלה:</w:t>
                        </w:r>
                      </w:p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נעשתה שלא בידיעתו;</w:t>
                        </w:r>
                      </w:p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בכל האמצעים הסבירים למנוע את ביצוע</w:t>
                        </w:r>
                      </w:p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966586" w:rsidRP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''חזקת אחריות</w:t>
                        </w:r>
                      </w:p>
                    </w:tc>
                    <w:tc>
                      <w:tcPr>
                        <w:tcW w:w="815" w:type="pct"/>
                      </w:tcPr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66586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966586" w:rsidRP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 ב. תקופת ההתיישנות של עבירה לפי סעיף 196 תהיה שנה אחת."</w:t>
                        </w:r>
                      </w:p>
                    </w:tc>
                    <w:tc>
                      <w:tcPr>
                        <w:tcW w:w="687" w:type="pct"/>
                      </w:tcPr>
                      <w:p w:rsidR="00966586" w:rsidRP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</w:t>
                        </w:r>
                      </w:p>
                    </w:tc>
                    <w:tc>
                      <w:tcPr>
                        <w:tcW w:w="815" w:type="pct"/>
                      </w:tcPr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66586" w:rsidRPr="00966586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סדר הדין הפלילי [נוסח משולב], התשמ"ב-21982, בתוספת השניה,</w:t>
                        </w:r>
                      </w:p>
                      <w:p w:rsidR="00966586" w:rsidRP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אחרי "194" יבוא "196".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סדר</w:t>
                        </w:r>
                      </w:p>
                      <w:p w:rsidR="00966586" w:rsidRP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</w:t>
                        </w:r>
                      </w:p>
                    </w:tc>
                  </w:tr>
                  <w:tr w:rsidR="00966586" w:rsidRPr="00966586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בתוספת השניה לחוק בתי המשפט, התשי"ז-1957 3, בסופה יבוא:</w:t>
                        </w:r>
                      </w:p>
                      <w:p w:rsidR="00966586" w:rsidRP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"20. סעיף 196 לחוק העונשין, התשל"ז-1977."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66586" w:rsidRP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המשפס</w:t>
                        </w:r>
                      </w:p>
                    </w:tc>
                  </w:tr>
                  <w:tr w:rsidR="00966586" w:rsidRPr="00966586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337 לפקודת העיריות 4, המלים 'יעל אף האמור בסעיף 7 לפקודת בתי</w:t>
                        </w:r>
                      </w:p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העירוניים" - יימחקו, ובסופו יבוא "והוא הדין בקנסות המשולמים עקב הפעלת</w:t>
                        </w:r>
                      </w:p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סמכותו של עובד של העיריה בשל עבירה על סעיף 196 לחוק העונשין, התשל"ז-</w:t>
                        </w:r>
                      </w:p>
                      <w:p w:rsidR="00966586" w:rsidRP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1977, שנעברה בתחומה".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966586" w:rsidRP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</w:t>
                        </w:r>
                      </w:p>
                    </w:tc>
                  </w:tr>
                  <w:tr w:rsidR="00966586" w:rsidRPr="00966586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32 לפקודת המועצות המקומיות 5, בסופו יבוא "והוא הדין בקנסות המשולמים</w:t>
                        </w:r>
                      </w:p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הפעלת סמכותו של עובד של המועצה המקומית בשל עבירה על סעיף 196 לחוק</w:t>
                        </w:r>
                      </w:p>
                      <w:p w:rsidR="00966586" w:rsidRP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התשל"ז-1977, שנעברה בתחומה".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 -</w:t>
                        </w:r>
                      </w:p>
                      <w:p w:rsid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</w:t>
                        </w:r>
                      </w:p>
                      <w:p w:rsidR="00966586" w:rsidRPr="00966586" w:rsidRDefault="009665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</w:tc>
                  </w:tr>
                </w:tbl>
                <w:p w:rsidR="00966586" w:rsidRDefault="009665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507" o:spid="_x0000_s1032" type="#_x0000_t202" style="position:absolute;left:0;text-align:left;margin-left:148.4pt;margin-top:76.85pt;width:265.5pt;height:20.6pt;z-index:1;mso-wrap-style:none;mso-position-horizontal-relative:page;mso-position-vertical-relative:page" stroked="f">
            <v:textbox style="mso-next-textbox:#_x0000_s27507" inset="0,0,0,0">
              <w:txbxContent>
                <w:p w:rsidR="00966586" w:rsidRPr="00966586" w:rsidRDefault="00966586">
                  <w:pPr>
                    <w:pStyle w:val="OCRStyle1"/>
                    <w:ind w:left="25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העונשין (תיקון מס' 18), התשמ"ג-1983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6658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769B07-0FFA-46E4-85B0-E238A8F3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658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2008-04-07T01:29:00Z</dcterms:created>
  <dcterms:modified xsi:type="dcterms:W3CDTF">2008-04-07T01:30:00Z</dcterms:modified>
</cp:coreProperties>
</file>