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4202" w:rsidRDefault="009E4202">
      <w:pPr>
        <w:rPr>
          <w:rtl/>
        </w:rPr>
      </w:pPr>
    </w:p>
    <w:p w:rsidR="009E42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60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602" inset="0,0,0,0">
              <w:txbxContent>
                <w:p w:rsidR="002B679B" w:rsidRDefault="002B679B">
                  <w:r>
                    <w:rPr>
                      <w:rtl/>
                    </w:rPr>
                    <w:t>153                                          ספר החוקים 975                   כ"ו בתמוז התש"מ 10.07.1980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03" o:spid="_x0000_s1026" type="#_x0000_t202" style="position:absolute;left:0;text-align:left;margin-left:372.5pt;margin-top:711.1pt;width:165.35pt;height:22.35pt;z-index:7;mso-position-horizontal-relative:page;mso-position-vertical-relative:page" stroked="f">
            <v:textbox style="mso-next-textbox:#_x0000_s28603" inset="0,0,0,0">
              <w:txbxContent>
                <w:p w:rsidR="002B679B" w:rsidRDefault="002B67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04" o:spid="_x0000_s1027" type="#_x0000_t202" style="position:absolute;left:0;text-align:left;margin-left:146.2pt;margin-top:416.7pt;width:396pt;height:67.1pt;z-index:6;mso-position-horizontal-relative:page;mso-position-vertical-relative:page" stroked="f">
            <v:textbox style="mso-next-textbox:#_x0000_s28604" inset="0,0,0,0">
              <w:txbxContent>
                <w:p w:rsidR="002B679B" w:rsidRDefault="002B679B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כ''ג בתמוז תש"ם (7 ביולי 1980); הצעת החוק ודברי הסבר פורסמו בה"ח 1456, תשים,</w:t>
                  </w:r>
                </w:p>
                <w:p w:rsidR="002B679B" w:rsidRDefault="002B679B">
                  <w:pPr>
                    <w:pStyle w:val="OCRStyle1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עמ' 243.</w:t>
                  </w:r>
                </w:p>
                <w:p w:rsidR="002B679B" w:rsidRDefault="002B679B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1 ק"ת תשל"ד, עמ' 1902; ס''ה תשל"ה, עמי 18, עמ' 196; תשל''ו, עמ' 174, עמי 274; תשל"ז, עמי 210; תשל"ח,</w:t>
                  </w:r>
                </w:p>
                <w:p w:rsidR="002B679B" w:rsidRPr="009E4202" w:rsidRDefault="002B679B">
                  <w:pPr>
                    <w:pStyle w:val="OCRStyle1"/>
                    <w:ind w:left="475"/>
                  </w:pPr>
                  <w:r>
                    <w:rPr>
                      <w:rtl/>
                    </w:rPr>
                    <w:t>עמי 213; תשל''ט, עמ' .140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05" o:spid="_x0000_s1028" type="#_x0000_t202" style="position:absolute;left:0;text-align:left;margin-left:275.3pt;margin-top:290pt;width:133.45pt;height:56.05pt;z-index:5;mso-position-horizontal-relative:page;mso-position-vertical-relative:page" stroked="f">
            <v:textbox style="mso-next-textbox:#_x0000_s28605" inset="0,0,0,0">
              <w:txbxContent>
                <w:p w:rsidR="002B679B" w:rsidRDefault="002B679B">
                  <w:pPr>
                    <w:pStyle w:val="OCRStyle1"/>
                    <w:ind w:left="619"/>
                    <w:rPr>
                      <w:rtl/>
                    </w:rPr>
                  </w:pPr>
                  <w:r>
                    <w:rPr>
                      <w:rtl/>
                    </w:rPr>
                    <w:t>יגאל ידין</w:t>
                  </w:r>
                </w:p>
                <w:p w:rsidR="002B679B" w:rsidRDefault="002B679B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סגן ראש הממשלה</w:t>
                  </w:r>
                </w:p>
                <w:p w:rsidR="002B679B" w:rsidRDefault="002B679B">
                  <w:pPr>
                    <w:pStyle w:val="OCRStyle1"/>
                    <w:ind w:left="151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06" o:spid="_x0000_s1029" type="#_x0000_t202" style="position:absolute;left:0;text-align:left;margin-left:443.2pt;margin-top:328.8pt;width:105.75pt;height:49.9pt;z-index:4;mso-position-horizontal-relative:page;mso-position-vertical-relative:page" stroked="f">
            <v:textbox style="mso-next-textbox:#_x0000_s28606" inset="0,0,0,0">
              <w:txbxContent>
                <w:p w:rsidR="002B679B" w:rsidRDefault="002B679B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B679B" w:rsidRDefault="002B679B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07" o:spid="_x0000_s1030" type="#_x0000_t202" style="position:absolute;left:0;text-align:left;margin-left:158.05pt;margin-top:291.75pt;width:110.3pt;height:34.45pt;z-index:3;mso-position-horizontal-relative:page;mso-position-vertical-relative:page" stroked="f">
            <v:textbox style="mso-next-textbox:#_x0000_s28607" inset="0,0,0,0">
              <w:txbxContent>
                <w:p w:rsidR="002B679B" w:rsidRDefault="002B679B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2B679B" w:rsidRDefault="002B679B">
                  <w:pPr>
                    <w:pStyle w:val="OCRStyle1"/>
                    <w:ind w:left="32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08" o:spid="_x0000_s1031" type="#_x0000_t202" style="position:absolute;left:0;text-align:left;margin-left:90.15pt;margin-top:115.35pt;width:460.55pt;height:170.5pt;z-index:2;mso-position-horizontal-relative:page;mso-position-vertical-relative:page" stroked="f">
            <v:textbox style="mso-next-textbox:#_x0000_s2860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9"/>
                    <w:gridCol w:w="7124"/>
                  </w:tblGrid>
                  <w:tr w:rsidR="002B679B" w:rsidRPr="009E4202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B679B" w:rsidRPr="009E4202" w:rsidRDefault="002B67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B679B" w:rsidRDefault="002B67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תקפן של תקנות-שעת-חירום (אבטחת מוסדות חינוך), תשל"ד-1974  1(להלן -</w:t>
                        </w:r>
                      </w:p>
                      <w:p w:rsidR="002B679B" w:rsidRPr="009E4202" w:rsidRDefault="002B67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התקנות)' מוארך בזה עד יום א' באלול תשמ"א (31 באוגוסט 1981).</w:t>
                        </w:r>
                      </w:p>
                    </w:tc>
                  </w:tr>
                  <w:tr w:rsidR="002B679B" w:rsidRPr="009E4202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B679B" w:rsidRPr="009E4202" w:rsidRDefault="002B67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תקנה 4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B679B" w:rsidRDefault="002B67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בתקנה 4 לתקנות' במקום סעיף קטן גא) יבוא:</w:t>
                        </w:r>
                      </w:p>
                      <w:p w:rsidR="002B679B" w:rsidRDefault="002B67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לא יידרש הורה לקיים חובת אבטחה' במוסד אחד או ביותר</w:t>
                        </w:r>
                      </w:p>
                      <w:p w:rsidR="002B679B" w:rsidRPr="009E4202" w:rsidRDefault="002B67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ממוסד אחד' במשך יותר משבע שעות לחודש."</w:t>
                        </w:r>
                      </w:p>
                    </w:tc>
                  </w:tr>
                  <w:tr w:rsidR="002B679B" w:rsidRPr="009E4202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B679B" w:rsidRDefault="002B67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סמבות ביטול</w:t>
                        </w:r>
                      </w:p>
                      <w:p w:rsidR="002B679B" w:rsidRPr="009E4202" w:rsidRDefault="002B67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המועד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B679B" w:rsidRDefault="002B67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החינוך והתרבות' באישור ועדת החינוך והתרבות של הכנסת' רשאי בכל עת'</w:t>
                        </w:r>
                      </w:p>
                      <w:p w:rsidR="002B679B" w:rsidRPr="009E4202" w:rsidRDefault="002B67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 שיפורסם ברשומות' לבטל את התקנות' כולן או מקצתן, או להגביל סמכויות על פיהן.</w:t>
                        </w:r>
                      </w:p>
                    </w:tc>
                  </w:tr>
                  <w:tr w:rsidR="002B679B" w:rsidRPr="009E4202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2B679B" w:rsidRPr="009E4202" w:rsidRDefault="002B67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תהילה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2B679B" w:rsidRPr="009E4202" w:rsidRDefault="002B679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חוק זה ביום י"ט באלול תש"ם (31 באוגוסט 1980).</w:t>
                        </w:r>
                      </w:p>
                    </w:tc>
                  </w:tr>
                </w:tbl>
                <w:p w:rsidR="002B679B" w:rsidRDefault="002B679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09" o:spid="_x0000_s1032" type="#_x0000_t202" style="position:absolute;left:0;text-align:left;margin-left:150.35pt;margin-top:72.2pt;width:388.3pt;height:38.8pt;z-index:1;mso-position-horizontal-relative:page;mso-position-vertical-relative:page" stroked="f">
            <v:textbox style="mso-next-textbox:#_x0000_s28609" inset="0,0,0,0">
              <w:txbxContent>
                <w:p w:rsidR="002B679B" w:rsidRDefault="002B679B">
                  <w:pPr>
                    <w:pStyle w:val="OCRStyle1"/>
                    <w:ind w:left="137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 (אבטחת מוסדות חינוך),</w:t>
                  </w:r>
                </w:p>
                <w:p w:rsidR="002B679B" w:rsidRPr="009E4202" w:rsidRDefault="002B679B">
                  <w:pPr>
                    <w:pStyle w:val="OCRStyle1"/>
                    <w:ind w:left="280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תש"ם-1980 *</w:t>
                  </w:r>
                </w:p>
              </w:txbxContent>
            </v:textbox>
            <w10:wrap anchorx="page" anchory="page"/>
          </v:shape>
        </w:pict>
      </w:r>
    </w:p>
    <w:p w:rsidR="002B679B" w:rsidRDefault="002B679B">
      <w:pPr>
        <w:rPr>
          <w:rtl/>
        </w:rPr>
      </w:pPr>
      <w:r>
        <w:rPr>
          <w:rtl/>
        </w:rPr>
        <w:br w:type="page"/>
      </w:r>
    </w:p>
    <w:p w:rsidR="002B679B" w:rsidRDefault="00000000">
      <w:pPr>
        <w:rPr>
          <w:rtl/>
        </w:rPr>
      </w:pPr>
      <w:r>
        <w:pict>
          <v:shape id="_x0000_s28610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8610" inset="0,0,0,0">
              <w:txbxContent>
                <w:p w:rsidR="002B679B" w:rsidRDefault="002B679B">
                  <w:r>
                    <w:rPr>
                      <w:rtl/>
                    </w:rPr>
                    <w:t>154                                          ספר החוקים 975                   כ"ו בתמוז התש"מ 10.07.1980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11" o:spid="_x0000_s1034" type="#_x0000_t202" style="position:absolute;left:0;text-align:left;margin-left:89.7pt;margin-top:712.45pt;width:296.2pt;height:21.4pt;z-index:9;mso-position-horizontal-relative:page;mso-position-vertical-relative:page" stroked="f">
            <v:textbox style="mso-next-textbox:#_x0000_s28611" inset="0,0,0,0">
              <w:txbxContent>
                <w:p w:rsidR="002B679B" w:rsidRDefault="002B679B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E42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8FA0E12-3581-4320-94D8-659DF8C87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420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B679B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2008-04-07T00:16:00Z</dcterms:created>
  <dcterms:modified xsi:type="dcterms:W3CDTF">2008-04-07T00:16:00Z</dcterms:modified>
</cp:coreProperties>
</file>