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C2111" w:rsidRDefault="005C2111">
      <w:pPr>
        <w:rPr>
          <w:rtl/>
        </w:rPr>
      </w:pPr>
    </w:p>
    <w:p w:rsidR="005C211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87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870" inset="0,0,0,0">
              <w:txbxContent>
                <w:p w:rsidR="005C2111" w:rsidRDefault="005C2111">
                  <w:r>
                    <w:rPr>
                      <w:rtl/>
                    </w:rPr>
                    <w:t>215                                          ספר החוקים 165                  י"ב באלול התשי"ד 10.09.1954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71" o:spid="_x0000_s1026" type="#_x0000_t202" style="position:absolute;left:0;text-align:left;margin-left:145.05pt;margin-top:665.6pt;width:433.05pt;height:146.5pt;z-index:7;mso-position-horizontal-relative:page;mso-position-vertical-relative:page" stroked="f">
            <v:textbox style="mso-next-textbox:#_x0000_s28871" inset="0,0,0,0">
              <w:txbxContent>
                <w:p w:rsidR="005C2111" w:rsidRDefault="005C2111">
                  <w:pPr>
                    <w:pStyle w:val="OCRStyle1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באלול תשי"ד (31 באוגוסט 1954) ; הצעת החוק ודברי הסבר נתפרסמו</w:t>
                  </w:r>
                </w:p>
                <w:p w:rsidR="005C2111" w:rsidRDefault="005C2111">
                  <w:pPr>
                    <w:pStyle w:val="OCRStyle1"/>
                    <w:ind w:left="8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212, תשי"ד, עמ' 208.</w:t>
                  </w:r>
                </w:p>
                <w:p w:rsidR="005C2111" w:rsidRDefault="005C2111">
                  <w:pPr>
                    <w:pStyle w:val="OCRStyle1"/>
                    <w:ind w:left="6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1939, תוס' 2 מס' 914, עמ' 548.</w:t>
                  </w:r>
                </w:p>
                <w:p w:rsidR="005C2111" w:rsidRDefault="005C2111">
                  <w:pPr>
                    <w:pStyle w:val="OCRStyle1"/>
                    <w:ind w:left="6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1944, תוס' 2 מס' 1359, עט' .720</w:t>
                  </w:r>
                </w:p>
                <w:p w:rsidR="005C2111" w:rsidRDefault="005C2111">
                  <w:pPr>
                    <w:pStyle w:val="OCRStyle1"/>
                    <w:ind w:left="67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1942, תוס' 2 מס' 1200, עט' .842</w:t>
                  </w:r>
                </w:p>
                <w:p w:rsidR="005C2111" w:rsidRDefault="005C2111">
                  <w:pPr>
                    <w:pStyle w:val="OCRStyle1"/>
                    <w:ind w:left="6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1943, תוס' 2 מס' 1200, עמ' .209</w:t>
                  </w:r>
                </w:p>
                <w:p w:rsidR="005C2111" w:rsidRDefault="005C2111">
                  <w:pPr>
                    <w:pStyle w:val="OCRStyle1"/>
                    <w:ind w:left="6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ע"ר 1944, תוס' 2 מס' 1312, עט' .13</w:t>
                  </w:r>
                </w:p>
                <w:p w:rsidR="005C2111" w:rsidRDefault="005C2111">
                  <w:pPr>
                    <w:pStyle w:val="OCRStyle1"/>
                    <w:ind w:left="6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ע"ר 1942, תוס' 2 מס' 1227, עמ' .1297</w:t>
                  </w:r>
                </w:p>
                <w:p w:rsidR="005C2111" w:rsidRPr="005C2111" w:rsidRDefault="005C2111">
                  <w:pPr>
                    <w:pStyle w:val="OCRStyle1"/>
                    <w:ind w:left="67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ע"ר 1942, תוס' 2 מס' 1181, עמ' .726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72" o:spid="_x0000_s1027" type="#_x0000_t202" style="position:absolute;left:0;text-align:left;margin-left:184.65pt;margin-top:542.85pt;width:89.9pt;height:30.5pt;z-index:6;mso-position-horizontal-relative:page;mso-position-vertical-relative:page" stroked="f">
            <v:textbox style="mso-next-textbox:#_x0000_s28872" inset="0,0,0,0">
              <w:txbxContent>
                <w:p w:rsidR="005C2111" w:rsidRDefault="005C2111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5C2111" w:rsidRDefault="005C2111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73" o:spid="_x0000_s1028" type="#_x0000_t202" style="position:absolute;left:0;text-align:left;margin-left:440.9pt;margin-top:570.55pt;width:120pt;height:42.35pt;z-index:5;mso-position-horizontal-relative:page;mso-position-vertical-relative:page" stroked="f">
            <v:textbox style="mso-next-textbox:#_x0000_s28873" inset="0,0,0,0">
              <w:txbxContent>
                <w:p w:rsidR="005C2111" w:rsidRDefault="005C2111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C2111" w:rsidRDefault="005C2111">
                  <w:pPr>
                    <w:pStyle w:val="OCRStyle1"/>
                    <w:ind w:left="5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74" o:spid="_x0000_s1029" type="#_x0000_t202" style="position:absolute;left:0;text-align:left;margin-left:231pt;margin-top:364.65pt;width:323.35pt;height:149.3pt;z-index:4;mso-position-horizontal-relative:page;mso-position-vertical-relative:page" stroked="f">
            <v:textbox style="mso-next-textbox:#_x0000_s28874" inset="0,0,0,0">
              <w:txbxContent>
                <w:p w:rsidR="005C2111" w:rsidRDefault="005C2111">
                  <w:pPr>
                    <w:pStyle w:val="OCRStyle1"/>
                    <w:ind w:left="302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התוספת</w:t>
                  </w:r>
                </w:p>
                <w:p w:rsidR="005C2111" w:rsidRDefault="005C2111">
                  <w:pPr>
                    <w:pStyle w:val="OCRStyle1"/>
                    <w:ind w:left="39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1. תקנות ההגנה, 1939;</w:t>
                  </w:r>
                </w:p>
                <w:p w:rsidR="005C2111" w:rsidRDefault="005C2111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2. תקנות ההגנה (תיקון פקודת הפיקוח על המזונות, 1942), 31942;</w:t>
                  </w:r>
                </w:p>
                <w:p w:rsidR="005C2111" w:rsidRDefault="005C2111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3. תקנות ההגנה (תיקון פקודת הפיקוח על המזונות, 1942),1943 4;</w:t>
                  </w:r>
                </w:p>
                <w:p w:rsidR="005C2111" w:rsidRDefault="005C2111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4. תקנות ההגנה (תיקון פקודת הפיקוח על המזונות, 1942), 1944 5:</w:t>
                  </w:r>
                </w:p>
                <w:p w:rsidR="005C2111" w:rsidRDefault="005C2111">
                  <w:pPr>
                    <w:pStyle w:val="OCRStyle1"/>
                    <w:ind w:left="3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5. תקנות ההגנה (הטלת פקודת הפיקוח על המזונות, 1942), 1942 6:</w:t>
                  </w:r>
                </w:p>
                <w:p w:rsidR="005C2111" w:rsidRDefault="005C2111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6. תקנות ההגנה (הפיקוח על המזונות), 71942;</w:t>
                  </w:r>
                </w:p>
                <w:p w:rsidR="005C2111" w:rsidRPr="005C2111" w:rsidRDefault="005C2111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7. תקנות ההגנה (מניעת רווחים מופקעים), .1944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75" o:spid="_x0000_s1030" type="#_x0000_t202" style="position:absolute;left:0;text-align:left;margin-left:84.5pt;margin-top:129.8pt;width:491.05pt;height:219pt;z-index:3;mso-position-horizontal-relative:page;mso-position-vertical-relative:page" stroked="f">
            <v:textbox style="mso-next-textbox:#_x0000_s2887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6"/>
                    <w:gridCol w:w="7492"/>
                  </w:tblGrid>
                  <w:tr w:rsidR="005C2111" w:rsidRPr="005C2111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5C2111" w:rsidRPr="005C2111" w:rsidRDefault="005C21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תוקף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5C2111" w:rsidRDefault="005C21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התקנות המפורטות בתוספת' בתיקונים המפורשים בסעיף 2, יעמדו בתקפן עד יום</w:t>
                        </w:r>
                      </w:p>
                      <w:p w:rsidR="005C2111" w:rsidRPr="005C2111" w:rsidRDefault="005C21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 בתמוז תשט"ו (30 ביוני 1955).</w:t>
                        </w:r>
                      </w:p>
                    </w:tc>
                  </w:tr>
                  <w:tr w:rsidR="005C2111" w:rsidRPr="005C2111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5C2111" w:rsidRPr="005C2111" w:rsidRDefault="005C21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התקנות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5C2111" w:rsidRDefault="005C21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בתקנות ההגנה, 1939  1--</w:t>
                        </w:r>
                      </w:p>
                      <w:p w:rsidR="005C2111" w:rsidRDefault="005C21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בתקנה 46, פסקה (ב) לתקנת משנה (1ב) - בטלה;</w:t>
                        </w:r>
                      </w:p>
                      <w:p w:rsidR="005C2111" w:rsidRDefault="005C21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בתקנה 53, במקום המלים "השייכים לאחד מחילות חיל הוד מלכותו"</w:t>
                        </w:r>
                      </w:p>
                      <w:p w:rsidR="005C2111" w:rsidRDefault="005C21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המלים "המשמשים לצרכי צבא-הגנה לישראל או לצרכים חיוניים</w:t>
                        </w:r>
                      </w:p>
                      <w:p w:rsidR="005C2111" w:rsidRDefault="005C21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אחרים".</w:t>
                        </w:r>
                      </w:p>
                      <w:p w:rsidR="005C2111" w:rsidRDefault="005C21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בתקנות ההגנה (מניעת רווחים מופקעים), 1944 -, בתקנה 10 (1), בסופה,</w:t>
                        </w:r>
                      </w:p>
                      <w:p w:rsidR="005C2111" w:rsidRDefault="005C21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ייווסף: "אולם לא תשתמש רשות מפקחת בסמכות כניסה ובדיקה לפי תקנת משנה זו לגבי</w:t>
                        </w:r>
                      </w:p>
                      <w:p w:rsidR="005C2111" w:rsidRPr="005C2111" w:rsidRDefault="005C21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מגורים, אלא על פי צו חיפוש מאת בית משפט מוסמך".</w:t>
                        </w:r>
                      </w:p>
                    </w:tc>
                  </w:tr>
                  <w:tr w:rsidR="005C2111" w:rsidRPr="005C2111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5C2111" w:rsidRPr="005C2111" w:rsidRDefault="005C21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5C2111" w:rsidRPr="005C2111" w:rsidRDefault="005C21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- היא מיום ד' בחשון תשט"ו (31 באוקטובר 1954).</w:t>
                        </w:r>
                      </w:p>
                    </w:tc>
                  </w:tr>
                </w:tbl>
                <w:p w:rsidR="005C2111" w:rsidRDefault="005C21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876" o:spid="_x0000_s1031" type="#_x0000_t202" style="position:absolute;left:0;text-align:left;margin-left:81.1pt;margin-top:63.1pt;width:91.85pt;height:24.55pt;z-index:2;mso-position-horizontal-relative:page;mso-position-vertical-relative:page" stroked="f">
            <v:textbox style="mso-next-textbox:#_x0000_s28876" inset="0,0,0,0">
              <w:txbxContent>
                <w:p w:rsidR="005C2111" w:rsidRDefault="005C2111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מספר 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77" o:spid="_x0000_s1032" type="#_x0000_t202" style="position:absolute;left:0;text-align:left;margin-left:183.5pt;margin-top:85.05pt;width:370.05pt;height:37.6pt;z-index:1;mso-position-horizontal-relative:page;mso-position-vertical-relative:page" stroked="f">
            <v:textbox style="mso-next-textbox:#_x0000_s28877" inset="0,0,0,0">
              <w:txbxContent>
                <w:p w:rsidR="005C2111" w:rsidRDefault="005C2111">
                  <w:pPr>
                    <w:pStyle w:val="OCRStyle1"/>
                    <w:ind w:left="46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לקיום תקפן של תקנות ההגנה (הוראת שעה) (מס' 8),</w:t>
                  </w:r>
                </w:p>
                <w:p w:rsidR="005C2111" w:rsidRPr="005C2111" w:rsidRDefault="005C2111">
                  <w:pPr>
                    <w:pStyle w:val="OCRStyle1"/>
                    <w:ind w:left="265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תשי"ד- 1954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C211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211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9FDEE27-10D1-41F5-A6D3-4BA868E5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C211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2008-04-06T18:53:00Z</dcterms:created>
  <dcterms:modified xsi:type="dcterms:W3CDTF">2008-04-06T18:53:00Z</dcterms:modified>
</cp:coreProperties>
</file>