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64BC" w:rsidRDefault="001964BC">
      <w:pPr>
        <w:rPr>
          <w:rtl/>
        </w:rPr>
      </w:pPr>
    </w:p>
    <w:p w:rsidR="001964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9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799" inset="0,0,0,0">
              <w:txbxContent>
                <w:p w:rsidR="001964BC" w:rsidRDefault="001964BC">
                  <w:r>
                    <w:rPr>
                      <w:rtl/>
                    </w:rPr>
                    <w:t>32                                           ספר החוקים 676                    א' בשבט התשל"ג 04.01.1973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00" o:spid="_x0000_s1026" type="#_x0000_t202" style="position:absolute;left:0;text-align:left;margin-left:90.6pt;margin-top:723.2pt;width:168.7pt;height:30.3pt;z-index:7;mso-position-horizontal-relative:page;mso-position-vertical-relative:page" stroked="f">
            <v:textbox style="mso-next-textbox:#_x0000_s29800" inset="0,0,0,0">
              <w:txbxContent>
                <w:p w:rsidR="001964BC" w:rsidRDefault="001964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01" o:spid="_x0000_s1027" type="#_x0000_t202" style="position:absolute;left:0;text-align:left;margin-left:94.15pt;margin-top:613.7pt;width:386.3pt;height:81.4pt;z-index:6;mso-position-horizontal-relative:page;mso-position-vertical-relative:page" stroked="f">
            <v:textbox style="mso-next-textbox:#_x0000_s29801" inset="0,0,0,0">
              <w:txbxContent>
                <w:p w:rsidR="001964BC" w:rsidRDefault="001964BC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בטבת תשל"ג (26 בדצמבר 1972); הצעת החוק ודברי הסבר פורסמו בה"ח 1032, תשל"ג,</w:t>
                  </w:r>
                </w:p>
                <w:p w:rsidR="001964BC" w:rsidRDefault="001964BC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עמ' 104.</w:t>
                  </w:r>
                </w:p>
                <w:p w:rsidR="001964BC" w:rsidRDefault="001964BC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ס"ח 673, תשי"ז, עמ' 96; ס"ח 267, תשי"ט, עמי 15; ס"ח 309, תש"ך, עמי 42; ס"ח 345, תשכ"א, עמ' 164;</w:t>
                  </w:r>
                </w:p>
                <w:p w:rsidR="001964BC" w:rsidRDefault="001964BC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ס"ח 374, תשכ"ב, עמי 92; ס"ח 413, תשכ"ד, עמי 40; ס"ח תשכ"ה, עמ' 156; ס"ח תשכ"ז, עמי 14;ס"ח תשכ"ט,</w:t>
                  </w:r>
                </w:p>
                <w:p w:rsidR="001964BC" w:rsidRDefault="001964BC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עמי 17; סייח תשל"א, עמ' 26; ס"ח תשל"ב, עמ' 24 ו-133.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02" o:spid="_x0000_s1028" type="#_x0000_t202" style="position:absolute;left:0;text-align:left;margin-left:115.95pt;margin-top:526.4pt;width:89.9pt;height:40pt;z-index:5;mso-position-horizontal-relative:page;mso-position-vertical-relative:page" stroked="f">
            <v:textbox style="mso-next-textbox:#_x0000_s29802" inset="0,0,0,0">
              <w:txbxContent>
                <w:p w:rsidR="001964BC" w:rsidRDefault="001964BC">
                  <w:pPr>
                    <w:pStyle w:val="OCRStyle1"/>
                    <w:ind w:left="22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שמעון פרס</w:t>
                  </w:r>
                </w:p>
                <w:p w:rsidR="001964BC" w:rsidRPr="001964BC" w:rsidRDefault="001964BC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03" o:spid="_x0000_s1029" type="#_x0000_t202" style="position:absolute;left:0;text-align:left;margin-left:239.9pt;margin-top:532.35pt;width:87.5pt;height:31.7pt;z-index:4;mso-position-horizontal-relative:page;mso-position-vertical-relative:page" stroked="f">
            <v:textbox style="mso-next-textbox:#_x0000_s29803" inset="0,0,0,0">
              <w:txbxContent>
                <w:p w:rsidR="001964BC" w:rsidRDefault="001964BC">
                  <w:pPr>
                    <w:pStyle w:val="OCRStyle1"/>
                    <w:ind w:left="18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גולדה מאיר</w:t>
                  </w:r>
                </w:p>
                <w:p w:rsidR="001964BC" w:rsidRPr="001964BC" w:rsidRDefault="001964BC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04" o:spid="_x0000_s1030" type="#_x0000_t202" style="position:absolute;left:0;text-align:left;margin-left:360.25pt;margin-top:556.7pt;width:123.75pt;height:42.55pt;z-index:3;mso-position-horizontal-relative:page;mso-position-vertical-relative:page" stroked="f">
            <v:textbox style="mso-next-textbox:#_x0000_s29804" inset="0,0,0,0">
              <w:txbxContent>
                <w:p w:rsidR="001964BC" w:rsidRDefault="001964BC">
                  <w:pPr>
                    <w:pStyle w:val="OCRStyle1"/>
                    <w:ind w:left="22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שניאור זלמן שזר</w:t>
                  </w:r>
                </w:p>
                <w:p w:rsidR="001964BC" w:rsidRPr="001964BC" w:rsidRDefault="001964BC">
                  <w:pPr>
                    <w:pStyle w:val="OCRStyle1"/>
                    <w:ind w:left="6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05" o:spid="_x0000_s1031" type="#_x0000_t202" style="position:absolute;left:0;text-align:left;margin-left:92.95pt;margin-top:444.25pt;width:459.75pt;height:71.5pt;z-index:2;mso-position-horizontal-relative:page;mso-position-vertical-relative:page" stroked="f">
            <v:textbox style="mso-next-textbox:#_x0000_s2980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4"/>
                    <w:gridCol w:w="1227"/>
                  </w:tblGrid>
                  <w:tr w:rsidR="001964B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1964BC" w:rsidRDefault="001964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תקנות-שעת-חירום (פיקוח על אניות) (תיקון), תשי"ז-1957 *, מוארך</w:t>
                        </w:r>
                      </w:p>
                      <w:p w:rsidR="001964BC" w:rsidRPr="001964BC" w:rsidRDefault="001964B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בזה עד יום י"ז בטבת תשל"ה (31 בדצמבר 1974).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1964BC" w:rsidRDefault="001964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964B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1964BC" w:rsidRPr="001964BC" w:rsidRDefault="001964B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ביום כ"ו בטבת תשל"ג (31 בדצמבר 1972).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1964BC" w:rsidRDefault="001964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964BC" w:rsidRDefault="001964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06" o:spid="_x0000_s1032" type="#_x0000_t202" style="position:absolute;left:0;text-align:left;margin-left:94.55pt;margin-top:407pt;width:401.55pt;height:35.05pt;z-index:1;mso-position-horizontal-relative:page;mso-position-vertical-relative:page" stroked="f">
            <v:textbox style="mso-next-textbox:#_x0000_s29806" inset="0,0,0,0">
              <w:txbxContent>
                <w:p w:rsidR="001964BC" w:rsidRDefault="001964BC">
                  <w:pPr>
                    <w:pStyle w:val="OCRStyle1"/>
                    <w:ind w:left="46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1964BC" w:rsidRPr="001964BC" w:rsidRDefault="001964BC">
                  <w:pPr>
                    <w:pStyle w:val="OCRStyle1"/>
                    <w:ind w:left="31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תשל"ג-1972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64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031FDB-18D8-4135-9AA6-6F14E498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64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2008-04-06T21:58:00Z</dcterms:created>
  <dcterms:modified xsi:type="dcterms:W3CDTF">2008-04-06T21:58:00Z</dcterms:modified>
</cp:coreProperties>
</file>