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3472" w:rsidRDefault="00513472">
      <w:pPr>
        <w:rPr>
          <w:rtl/>
        </w:rPr>
      </w:pPr>
    </w:p>
    <w:p w:rsidR="005134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2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824" inset="0,0,0,0">
              <w:txbxContent>
                <w:p w:rsidR="00513472" w:rsidRDefault="00513472">
                  <w:r>
                    <w:rPr>
                      <w:rtl/>
                    </w:rPr>
                    <w:t>17                                           ספר החוקים 546                    ה' בטבת התשכ"ט 26.12.1968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5" o:spid="_x0000_s1026" type="#_x0000_t202" style="position:absolute;left:0;text-align:left;margin-left:156.9pt;margin-top:658.25pt;width:392.45pt;height:85.55pt;z-index:6;mso-position-horizontal-relative:page;mso-position-vertical-relative:page" stroked="f">
            <v:textbox style="mso-next-textbox:#_x0000_s29825" inset="0,0,0,0">
              <w:txbxContent>
                <w:p w:rsidR="00513472" w:rsidRDefault="00513472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בכסלו תשכ"ט (18 בדצמבר 1968); הצעת החוק ודברי הסבר פורסמו בהית 780,תשכ"ח,</w:t>
                  </w:r>
                </w:p>
                <w:p w:rsidR="00513472" w:rsidRDefault="00513472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עמ' 324.</w:t>
                  </w:r>
                </w:p>
                <w:p w:rsidR="00513472" w:rsidRDefault="00513472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 ק"ת תשי"ז, עמ' 804; ס"ח תשי''ז, עמ' 96; תשי"ח,עמ' 37; תשי"ט, עמי 15; תש"ך/ עמ' 42; תשכ"א, עמ' 164;</w:t>
                  </w:r>
                </w:p>
                <w:p w:rsidR="00513472" w:rsidRPr="00513472" w:rsidRDefault="00513472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תשכ"ב, עמי 92; תשכ"ד, עמ' 40; תשכ"ה, עמ' 156; תשכ"ז,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6" o:spid="_x0000_s1027" type="#_x0000_t202" style="position:absolute;left:0;text-align:left;margin-left:181.25pt;margin-top:608.75pt;width:94.45pt;height:35.25pt;z-index:5;mso-position-horizontal-relative:page;mso-position-vertical-relative:page" stroked="f">
            <v:textbox style="mso-next-textbox:#_x0000_s29826" inset="0,0,0,0">
              <w:txbxContent>
                <w:p w:rsidR="00513472" w:rsidRDefault="00513472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513472" w:rsidRDefault="00513472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7" o:spid="_x0000_s1028" type="#_x0000_t202" style="position:absolute;left:0;text-align:left;margin-left:307.2pt;margin-top:608.75pt;width:84.75pt;height:34.25pt;z-index:4;mso-position-horizontal-relative:page;mso-position-vertical-relative:page" stroked="f">
            <v:textbox style="mso-next-textbox:#_x0000_s29827" inset="0,0,0,0">
              <w:txbxContent>
                <w:p w:rsidR="00513472" w:rsidRDefault="0051347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13472" w:rsidRDefault="00513472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8" o:spid="_x0000_s1029" type="#_x0000_t202" style="position:absolute;left:0;text-align:left;margin-left:428.75pt;margin-top:625pt;width:114.25pt;height:32.45pt;z-index:3;mso-position-horizontal-relative:page;mso-position-vertical-relative:page" stroked="f">
            <v:textbox style="mso-next-textbox:#_x0000_s29828" inset="0,0,0,0">
              <w:txbxContent>
                <w:p w:rsidR="00513472" w:rsidRDefault="00513472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13472" w:rsidRDefault="00513472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29" o:spid="_x0000_s1030" type="#_x0000_t202" style="position:absolute;left:0;text-align:left;margin-left:107.4pt;margin-top:548.55pt;width:441.15pt;height:56.65pt;z-index:2;mso-position-horizontal-relative:page;mso-position-vertical-relative:page" stroked="f">
            <v:textbox style="mso-next-textbox:#_x0000_s2982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3"/>
                    <w:gridCol w:w="6989"/>
                  </w:tblGrid>
                  <w:tr w:rsidR="00513472" w:rsidRPr="00513472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513472" w:rsidRPr="00513472" w:rsidRDefault="00513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513472" w:rsidRDefault="00513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תקנות-שעת-חירום (פיקוח על אניות) (תיקון), תשי"ז-11957, מוארך בזה</w:t>
                        </w:r>
                      </w:p>
                      <w:p w:rsidR="00513472" w:rsidRPr="00513472" w:rsidRDefault="00513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ג' בטבת תשל"א (31 בדצמבר 1970).</w:t>
                        </w:r>
                      </w:p>
                    </w:tc>
                  </w:tr>
                  <w:tr w:rsidR="00513472" w:rsidRPr="00513472">
                    <w:trPr>
                      <w:jc w:val="right"/>
                    </w:trPr>
                    <w:tc>
                      <w:tcPr>
                        <w:tcW w:w="644" w:type="pct"/>
                      </w:tcPr>
                      <w:p w:rsidR="00513472" w:rsidRPr="00513472" w:rsidRDefault="00513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6" w:type="pct"/>
                      </w:tcPr>
                      <w:p w:rsidR="00513472" w:rsidRPr="00513472" w:rsidRDefault="005134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היא ביום י' בטבת תשכ"ט (31 בדצמבר 1968).</w:t>
                        </w:r>
                      </w:p>
                    </w:tc>
                  </w:tr>
                </w:tbl>
                <w:p w:rsidR="00513472" w:rsidRDefault="005134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30" o:spid="_x0000_s1031" type="#_x0000_t202" style="position:absolute;left:0;text-align:left;margin-left:163.25pt;margin-top:511.75pt;width:378.95pt;height:31.5pt;z-index:1;mso-position-horizontal-relative:page;mso-position-vertical-relative:page" stroked="f">
            <v:textbox style="mso-next-textbox:#_x0000_s29830" inset="0,0,0,0">
              <w:txbxContent>
                <w:p w:rsidR="00513472" w:rsidRDefault="00513472">
                  <w:pPr>
                    <w:pStyle w:val="OCRStyle1"/>
                    <w:ind w:left="7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513472" w:rsidRPr="00513472" w:rsidRDefault="00513472">
                  <w:pPr>
                    <w:pStyle w:val="OCRStyle1"/>
                    <w:ind w:left="276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134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FE7A9E-C415-4349-8CA7-CBAA4BA8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347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