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2C92" w:rsidRDefault="00462C92">
      <w:pPr>
        <w:rPr>
          <w:rtl/>
        </w:rPr>
      </w:pPr>
    </w:p>
    <w:p w:rsidR="00462C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86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867" inset="0,0,0,0">
              <w:txbxContent>
                <w:p w:rsidR="00462C92" w:rsidRDefault="00462C92">
                  <w:r>
                    <w:rPr>
                      <w:rtl/>
                    </w:rPr>
                    <w:t>164                                          ספר החוקים 345                   ו' בתמוז התשכ"א 20.06.1961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68" o:spid="_x0000_s1026" type="#_x0000_t202" style="position:absolute;left:0;text-align:left;margin-left:91.25pt;margin-top:712.65pt;width:170.5pt;height:31.9pt;z-index:7;mso-position-horizontal-relative:page;mso-position-vertical-relative:page" stroked="f">
            <v:textbox style="mso-next-textbox:#_x0000_s29868" inset="0,0,0,0">
              <w:txbxContent>
                <w:p w:rsidR="00462C92" w:rsidRDefault="00462C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69" o:spid="_x0000_s1027" type="#_x0000_t202" style="position:absolute;left:0;text-align:left;margin-left:89.45pt;margin-top:630.1pt;width:378pt;height:55.85pt;z-index:6;mso-position-horizontal-relative:page;mso-position-vertical-relative:page" stroked="f">
            <v:textbox style="mso-next-textbox:#_x0000_s29869" inset="0,0,0,0">
              <w:txbxContent>
                <w:p w:rsidR="00462C92" w:rsidRDefault="00462C92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בסיון תשכ"א (12 ביוני 1961); הצעת החוק ודברי הסבר נתפרסמו בה''ח 469, תשכ"א,</w:t>
                  </w:r>
                </w:p>
                <w:p w:rsidR="00462C92" w:rsidRDefault="00462C92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256.</w:t>
                  </w:r>
                </w:p>
                <w:p w:rsidR="00462C92" w:rsidRDefault="00462C92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673, תשי"ז, עמ' 804; ס"ח 226, תשי"ז, עמ' 96; ס"ח 240, תשי"ח, עמ' 37; ס"ח 267, תשי"ט, עמ' 15;</w:t>
                  </w:r>
                </w:p>
                <w:p w:rsidR="00462C92" w:rsidRPr="00462C92" w:rsidRDefault="00462C92">
                  <w:pPr>
                    <w:pStyle w:val="OCRStyle1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309, תש"ך, עמ' .42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70" o:spid="_x0000_s1028" type="#_x0000_t202" style="position:absolute;left:0;text-align:left;margin-left:105.1pt;margin-top:516.45pt;width:101.55pt;height:37.05pt;z-index:5;mso-position-horizontal-relative:page;mso-position-vertical-relative:page" stroked="f">
            <v:textbox style="mso-next-textbox:#_x0000_s29870" inset="0,0,0,0">
              <w:txbxContent>
                <w:p w:rsidR="00462C92" w:rsidRDefault="00462C92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בן-אהרן</w:t>
                  </w:r>
                </w:p>
                <w:p w:rsidR="00462C92" w:rsidRDefault="00462C92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71" o:spid="_x0000_s1029" type="#_x0000_t202" style="position:absolute;left:0;text-align:left;margin-left:225.5pt;margin-top:516.45pt;width:106.7pt;height:36.25pt;z-index:4;mso-position-horizontal-relative:page;mso-position-vertical-relative:page" stroked="f">
            <v:textbox style="mso-next-textbox:#_x0000_s29871" inset="0,0,0,0">
              <w:txbxContent>
                <w:p w:rsidR="00462C92" w:rsidRDefault="00462C92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62C92" w:rsidRDefault="00462C92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72" o:spid="_x0000_s1030" type="#_x0000_t202" style="position:absolute;left:0;text-align:left;margin-left:360.7pt;margin-top:539.6pt;width:89.5pt;height:44.75pt;z-index:3;mso-position-horizontal-relative:page;mso-position-vertical-relative:page" stroked="f">
            <v:textbox style="mso-next-textbox:#_x0000_s29872" inset="0,0,0,0">
              <w:txbxContent>
                <w:p w:rsidR="00462C92" w:rsidRDefault="00462C92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62C92" w:rsidRDefault="00462C92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73" o:spid="_x0000_s1031" type="#_x0000_t202" style="position:absolute;left:0;text-align:left;margin-left:89.45pt;margin-top:444.2pt;width:452.85pt;height:65.35pt;z-index:2;mso-position-horizontal-relative:page;mso-position-vertical-relative:page" stroked="f">
            <v:textbox style="mso-next-textbox:#_x0000_s2987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6"/>
                    <w:gridCol w:w="1207"/>
                  </w:tblGrid>
                  <w:tr w:rsidR="00462C92" w:rsidRPr="00462C92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62C92" w:rsidRDefault="00462C9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(פיקוח על אניות) (תיקון), תשי"ז-1957 1, מוארך בזה</w:t>
                        </w:r>
                      </w:p>
                      <w:p w:rsidR="00462C92" w:rsidRPr="00462C92" w:rsidRDefault="00462C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כ"ח בסיון תשכ"ב (30 ביוני 1962).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62C92" w:rsidRPr="00462C92" w:rsidRDefault="00462C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462C92" w:rsidRPr="00462C92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62C92" w:rsidRPr="00462C92" w:rsidRDefault="00462C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ט"ז בתמוז תשכ"א (30 ביוני 1961).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62C92" w:rsidRPr="00462C92" w:rsidRDefault="00462C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62C92" w:rsidRDefault="00462C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74" o:spid="_x0000_s1032" type="#_x0000_t202" style="position:absolute;left:0;text-align:left;margin-left:92.05pt;margin-top:401pt;width:384.1pt;height:38.8pt;z-index:1;mso-position-horizontal-relative:page;mso-position-vertical-relative:page" stroked="f">
            <v:textbox style="mso-next-textbox:#_x0000_s29874" inset="0,0,0,0">
              <w:txbxContent>
                <w:p w:rsidR="00462C92" w:rsidRDefault="00462C92">
                  <w:pPr>
                    <w:pStyle w:val="OCRStyle1"/>
                    <w:ind w:left="18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(פיקוח על אניות) (תיקון),</w:t>
                  </w:r>
                </w:p>
                <w:p w:rsidR="00462C92" w:rsidRPr="00462C92" w:rsidRDefault="00462C92">
                  <w:pPr>
                    <w:pStyle w:val="OCRStyle1"/>
                    <w:ind w:left="28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2C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8AAD65-8609-4435-A0F1-1BF0D79F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2C9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2008-04-06T19:49:00Z</dcterms:created>
  <dcterms:modified xsi:type="dcterms:W3CDTF">2008-04-06T19:49:00Z</dcterms:modified>
</cp:coreProperties>
</file>