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C787A" w:rsidRDefault="00DC787A">
      <w:pPr>
        <w:rPr>
          <w:rtl/>
        </w:rPr>
      </w:pPr>
    </w:p>
    <w:p w:rsidR="00DC787A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9970" o:spid="_x0000_s1025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29970" inset="0,0,0,0">
              <w:txbxContent>
                <w:p w:rsidR="00DC787A" w:rsidRDefault="00DC787A">
                  <w:r>
                    <w:rPr>
                      <w:rtl/>
                    </w:rPr>
                    <w:t>16                                           ספר החוקים 194                    כ' בטבת התשי"ו 04.01.1956</w:t>
                  </w:r>
                </w:p>
              </w:txbxContent>
            </v:textbox>
            <w10:wrap anchorx="page" anchory="page"/>
          </v:shape>
        </w:pict>
      </w:r>
      <w:r>
        <w:pict>
          <v:shape id="_x0000_s29971" o:spid="_x0000_s1026" type="#_x0000_t202" style="position:absolute;left:0;text-align:left;margin-left:67.5pt;margin-top:768.15pt;width:185.55pt;height:17.6pt;z-index:8;mso-position-horizontal-relative:page;mso-position-vertical-relative:page" stroked="f">
            <v:textbox style="mso-next-textbox:#_x0000_s29971" inset="0,0,0,0">
              <w:txbxContent>
                <w:p w:rsidR="00DC787A" w:rsidRDefault="00DC787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9972" o:spid="_x0000_s1027" type="#_x0000_t202" style="position:absolute;left:0;text-align:left;margin-left:62.35pt;margin-top:705.8pt;width:394.8pt;height:52.85pt;z-index:7;mso-position-horizontal-relative:page;mso-position-vertical-relative:page" stroked="f">
            <v:textbox style="mso-next-textbox:#_x0000_s29972" inset="0,0,0,0">
              <w:txbxContent>
                <w:p w:rsidR="00DC787A" w:rsidRDefault="00DC787A">
                  <w:pPr>
                    <w:pStyle w:val="OCRStyle1"/>
                    <w:ind w:left="115"/>
                    <w:rPr>
                      <w:rtl/>
                    </w:rPr>
                  </w:pPr>
                  <w:r>
                    <w:rPr>
                      <w:rtl/>
                    </w:rPr>
                    <w:t>? נתקבל בכנסת ביום י"א בטבח תשט"ו (26 בדצמבר 1055); הצעת החוק ודברי הסבר נתפרסמו בח"ח</w:t>
                  </w:r>
                </w:p>
                <w:p w:rsidR="00DC787A" w:rsidRDefault="00DC787A">
                  <w:pPr>
                    <w:pStyle w:val="OCRStyle1"/>
                    <w:rPr>
                      <w:rtl/>
                    </w:rPr>
                  </w:pPr>
                  <w:r>
                    <w:rPr>
                      <w:rtl/>
                    </w:rPr>
                    <w:t>- 252, תשט"ז, עמ' 28.</w:t>
                  </w:r>
                </w:p>
                <w:p w:rsidR="00DC787A" w:rsidRDefault="00DC787A">
                  <w:pPr>
                    <w:pStyle w:val="OCRStyle1"/>
                    <w:ind w:left="101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ק"ת 184, תשי"א, עטי 200נ; ס"ח 85, תשי''ב, עמ' 4; ס"ח 114, תשי"נ, עט' 22; ס"ח 140,</w:t>
                  </w:r>
                </w:p>
                <w:p w:rsidR="00DC787A" w:rsidRPr="00DC787A" w:rsidRDefault="00DC787A">
                  <w:pPr>
                    <w:pStyle w:val="OCRStyle1"/>
                    <w:ind w:left="263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תשי"ד, עמ' 48: ס"ח 168, תשט"ו, עמ' .5</w:t>
                  </w:r>
                </w:p>
              </w:txbxContent>
            </v:textbox>
            <w10:wrap anchorx="page" anchory="page"/>
          </v:shape>
        </w:pict>
      </w:r>
      <w:r>
        <w:pict>
          <v:shape id="_x0000_s29973" o:spid="_x0000_s1028" type="#_x0000_t202" style="position:absolute;left:0;text-align:left;margin-left:89.3pt;margin-top:593.9pt;width:98.4pt;height:36.25pt;z-index:6;mso-position-horizontal-relative:page;mso-position-vertical-relative:page" stroked="f">
            <v:textbox style="mso-next-textbox:#_x0000_s29973" inset="0,0,0,0">
              <w:txbxContent>
                <w:p w:rsidR="00DC787A" w:rsidRDefault="00DC787A">
                  <w:pPr>
                    <w:pStyle w:val="OCRStyle1"/>
                    <w:ind w:left="194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DC787A" w:rsidRDefault="00DC787A">
                  <w:pPr>
                    <w:pStyle w:val="OCRStyle1"/>
                    <w:ind w:left="464"/>
                  </w:pPr>
                  <w:r>
                    <w:rPr>
                      <w:rtl/>
                    </w:rPr>
                    <w:t>שר הבטחון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29974" o:spid="_x0000_s1029" type="#_x0000_t202" style="position:absolute;left:0;text-align:left;margin-left:220.95pt;margin-top:590.75pt;width:92.25pt;height:39.4pt;z-index:5;mso-position-horizontal-relative:page;mso-position-vertical-relative:page" stroked="f">
            <v:textbox style="mso-next-textbox:#_x0000_s29974" inset="0,0,0,0">
              <w:txbxContent>
                <w:p w:rsidR="00DC787A" w:rsidRDefault="00DC787A">
                  <w:pPr>
                    <w:pStyle w:val="OCRStyle1"/>
                    <w:ind w:left="198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DC787A" w:rsidRDefault="00DC787A">
                  <w:pPr>
                    <w:pStyle w:val="OCRStyle1"/>
                    <w:ind w:left="36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9975" o:spid="_x0000_s1030" type="#_x0000_t202" style="position:absolute;left:0;text-align:left;margin-left:374.4pt;margin-top:617.7pt;width:79.8pt;height:37.4pt;z-index:4;mso-position-horizontal-relative:page;mso-position-vertical-relative:page" stroked="f">
            <v:textbox style="mso-next-textbox:#_x0000_s29975" inset="0,0,0,0">
              <w:txbxContent>
                <w:p w:rsidR="00DC787A" w:rsidRDefault="00DC787A">
                  <w:pPr>
                    <w:pStyle w:val="OCRStyle1"/>
                    <w:ind w:left="119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DC787A" w:rsidRDefault="00DC787A">
                  <w:pPr>
                    <w:pStyle w:val="OCRStyle1"/>
                    <w:ind w:left="28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9976" o:spid="_x0000_s1031" type="#_x0000_t202" style="position:absolute;left:0;text-align:left;margin-left:68.5pt;margin-top:488.2pt;width:396pt;height:100.6pt;z-index:3;mso-position-horizontal-relative:page;mso-position-vertical-relative:page" stroked="f">
            <v:textbox style="mso-next-textbox:#_x0000_s29976" inset="0,0,0,0">
              <w:txbxContent>
                <w:p w:rsidR="00DC787A" w:rsidRDefault="00DC787A">
                  <w:pPr>
                    <w:pStyle w:val="OCRStyle1"/>
                    <w:ind w:left="3146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תוספת</w:t>
                  </w:r>
                </w:p>
                <w:p w:rsidR="00DC787A" w:rsidRDefault="00DC787A">
                  <w:pPr>
                    <w:pStyle w:val="OCRStyle1"/>
                    <w:ind w:left="3128"/>
                    <w:rPr>
                      <w:rtl/>
                    </w:rPr>
                  </w:pPr>
                  <w:r>
                    <w:rPr>
                      <w:rtl/>
                    </w:rPr>
                    <w:t>(סעיף 1)</w:t>
                  </w:r>
                </w:p>
                <w:p w:rsidR="00DC787A" w:rsidRDefault="00DC787A">
                  <w:pPr>
                    <w:pStyle w:val="OCRStyle1"/>
                    <w:ind w:left="320"/>
                    <w:rPr>
                      <w:rtl/>
                    </w:rPr>
                  </w:pPr>
                  <w:r>
                    <w:rPr>
                      <w:rtl/>
                    </w:rPr>
                    <w:t>בתקנה 5 לתקנות/ במקום תקנת משנה (ג) תבוא תקנת משנה זו:</w:t>
                  </w:r>
                </w:p>
                <w:p w:rsidR="00DC787A" w:rsidRDefault="00DC787A">
                  <w:pPr>
                    <w:pStyle w:val="OCRStyle1"/>
                    <w:ind w:left="313"/>
                    <w:rPr>
                      <w:rtl/>
                    </w:rPr>
                  </w:pPr>
                  <w:r>
                    <w:rPr>
                      <w:rtl/>
                    </w:rPr>
                    <w:t>"(ג) לא יוחזק ציוד, בין לפי צו שירות אחד ובין לפי צווי שירות אחדים/ תקופה כוללת</w:t>
                  </w:r>
                </w:p>
                <w:p w:rsidR="00DC787A" w:rsidRPr="00DC787A" w:rsidRDefault="00DC787A">
                  <w:pPr>
                    <w:pStyle w:val="OCRStyle1"/>
                    <w:ind w:left="320"/>
                  </w:pPr>
                  <w:r>
                    <w:rPr>
                      <w:rtl/>
                    </w:rPr>
                    <w:t>העולה על עשרים ואחד יום לשנהי"</w:t>
                  </w:r>
                </w:p>
              </w:txbxContent>
            </v:textbox>
            <w10:wrap anchorx="page" anchory="page"/>
          </v:shape>
        </w:pict>
      </w:r>
      <w:r>
        <w:pict>
          <v:shape id="_x0000_s29977" o:spid="_x0000_s1032" type="#_x0000_t202" style="position:absolute;left:0;text-align:left;margin-left:65.3pt;margin-top:411.35pt;width:488.25pt;height:71.7pt;z-index:2;mso-position-horizontal-relative:page;mso-position-vertical-relative:page" stroked="f">
            <v:textbox style="mso-next-textbox:#_x0000_s29977" inset="0,0,0,0">
              <w:txbxContent>
                <w:tbl>
                  <w:tblPr>
                    <w:tblW w:w="44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745"/>
                    <w:gridCol w:w="1131"/>
                  </w:tblGrid>
                  <w:tr w:rsidR="00DC787A" w:rsidRPr="00DC787A">
                    <w:trPr>
                      <w:jc w:val="right"/>
                    </w:trPr>
                    <w:tc>
                      <w:tcPr>
                        <w:tcW w:w="4363" w:type="pct"/>
                      </w:tcPr>
                      <w:p w:rsidR="00DC787A" w:rsidRDefault="00DC787A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תקפן של תקנות-שעת-חירום (הוראות בדבר רישום ציוד וגיוסו), תשי"א-1951 1(להלן -</w:t>
                        </w:r>
                      </w:p>
                      <w:p w:rsidR="00DC787A" w:rsidRDefault="00DC787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התקנות), בתיקון המפורש בתוספת לחוק זה, מוארך בזה עד יום כ"ז בטבת תשי"ז (31 בדצמבר</w:t>
                        </w:r>
                      </w:p>
                      <w:p w:rsidR="00DC787A" w:rsidRPr="00DC787A" w:rsidRDefault="00DC787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1956).</w:t>
                        </w:r>
                      </w:p>
                    </w:tc>
                    <w:tc>
                      <w:tcPr>
                        <w:tcW w:w="637" w:type="pct"/>
                      </w:tcPr>
                      <w:p w:rsidR="00DC787A" w:rsidRPr="00DC787A" w:rsidRDefault="00DC787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הארכת תוקף</w:t>
                        </w:r>
                      </w:p>
                    </w:tc>
                  </w:tr>
                  <w:tr w:rsidR="00DC787A" w:rsidRPr="00DC787A">
                    <w:trPr>
                      <w:jc w:val="right"/>
                    </w:trPr>
                    <w:tc>
                      <w:tcPr>
                        <w:tcW w:w="4363" w:type="pct"/>
                      </w:tcPr>
                      <w:p w:rsidR="00DC787A" w:rsidRPr="00DC787A" w:rsidRDefault="00DC787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 .תחילתו של חוק זה היא ביום ט"ז בטבת תשט"ז (31 בדצמבר 1955).</w:t>
                        </w:r>
                      </w:p>
                    </w:tc>
                    <w:tc>
                      <w:tcPr>
                        <w:tcW w:w="637" w:type="pct"/>
                      </w:tcPr>
                      <w:p w:rsidR="00DC787A" w:rsidRPr="00DC787A" w:rsidRDefault="00DC787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DC787A" w:rsidRDefault="00DC787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9978" o:spid="_x0000_s1033" type="#_x0000_t202" style="position:absolute;left:0;text-align:left;margin-left:70.45pt;margin-top:369pt;width:406.5pt;height:39.4pt;z-index:1;mso-position-horizontal-relative:page;mso-position-vertical-relative:page" stroked="f">
            <v:textbox style="mso-next-textbox:#_x0000_s29978" inset="0,0,0,0">
              <w:txbxContent>
                <w:p w:rsidR="00DC787A" w:rsidRDefault="00DC787A">
                  <w:pPr>
                    <w:pStyle w:val="OCRStyle1"/>
                    <w:ind w:left="94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להארכת תוקף של תקנות-שעת-חירום (הוראות בדבר רישום ציוד וגיוסו),</w:t>
                  </w:r>
                </w:p>
                <w:p w:rsidR="00DC787A" w:rsidRPr="00DC787A" w:rsidRDefault="00DC787A">
                  <w:pPr>
                    <w:pStyle w:val="OCRStyle1"/>
                    <w:ind w:left="3244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תשט"ז-1955 ?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DC787A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C787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61E02FF-E41A-4862-A242-9E86BCE378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DC787A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10</Characters>
  <Application>Microsoft Office Word</Application>
  <DocSecurity>4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2008-04-06T18:57:00Z</dcterms:created>
  <dcterms:modified xsi:type="dcterms:W3CDTF">2008-04-06T18:57:00Z</dcterms:modified>
</cp:coreProperties>
</file>