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10563" w:rsidRDefault="00F10563">
      <w:pPr>
        <w:rPr>
          <w:rtl/>
        </w:rPr>
      </w:pPr>
    </w:p>
    <w:p w:rsidR="00F1056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650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0650" inset="0,0,0,0">
              <w:txbxContent>
                <w:p w:rsidR="00196588" w:rsidRDefault="00196588">
                  <w:r>
                    <w:rPr>
                      <w:rtl/>
                    </w:rPr>
                    <w:t>175                                          ספר החוקים 434                    כ"ט באב התשכ"ד 07.08.1964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51" o:spid="_x0000_s1026" type="#_x0000_t202" style="position:absolute;left:0;text-align:left;margin-left:120.2pt;margin-top:600.7pt;width:424.3pt;height:137.6pt;z-index:5;mso-position-horizontal-relative:page;mso-position-vertical-relative:page" stroked="f">
            <v:textbox style="mso-next-textbox:#_x0000_s30651" inset="0,0,0,0">
              <w:txbxContent>
                <w:p w:rsidR="00196588" w:rsidRDefault="00196588">
                  <w:pPr>
                    <w:pStyle w:val="OCRStyle1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באב תשכ"ד (30 ביולי 1064); הצעת החוק ודברי הסבר פורסמו בה*ח 607/ תשכ"ד,</w:t>
                  </w:r>
                </w:p>
                <w:p w:rsidR="00196588" w:rsidRDefault="00196588">
                  <w:pPr>
                    <w:pStyle w:val="OCRStyle1"/>
                    <w:ind w:left="6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118.</w:t>
                  </w:r>
                </w:p>
                <w:p w:rsidR="00196588" w:rsidRDefault="00196588">
                  <w:pPr>
                    <w:pStyle w:val="OCRStyle1"/>
                    <w:ind w:left="5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תשי"ט, עמ' 18; ס"ח תש"ך, עמ' 43; סיח תשכ"א, עמ' 62; סיח תשכיב/ עמ' 57; ס"ח תשכ"ג, עמ' 76;</w:t>
                  </w:r>
                </w:p>
                <w:p w:rsidR="00196588" w:rsidRDefault="00196588">
                  <w:pPr>
                    <w:pStyle w:val="OCRStyle1"/>
                    <w:ind w:left="6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ס"ח תשכ"ג, עמ' 124; סיח תשכ"ד, עמ' .72</w:t>
                  </w:r>
                </w:p>
                <w:p w:rsidR="00196588" w:rsidRDefault="00196588">
                  <w:pPr>
                    <w:pStyle w:val="OCRStyle1"/>
                    <w:ind w:left="5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קית תשכיב/ עמ' 1280.</w:t>
                  </w:r>
                </w:p>
                <w:p w:rsidR="00196588" w:rsidRDefault="00196588">
                  <w:pPr>
                    <w:pStyle w:val="OCRStyle1"/>
                    <w:ind w:left="5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תש"ח, תוס' א' מס' 2/ עמ' .1</w:t>
                  </w:r>
                </w:p>
                <w:p w:rsidR="00196588" w:rsidRDefault="00196588">
                  <w:pPr>
                    <w:pStyle w:val="OCRStyle1"/>
                    <w:ind w:left="5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חוקי איי/ כרך א'/ פרק מיב/ עמ' .593</w:t>
                  </w:r>
                </w:p>
                <w:p w:rsidR="00196588" w:rsidRPr="00F10563" w:rsidRDefault="00196588">
                  <w:pPr>
                    <w:pStyle w:val="OCRStyle1"/>
                    <w:ind w:left="55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19, תש"ט, עמי 154.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52" o:spid="_x0000_s1027" type="#_x0000_t202" style="position:absolute;left:0;text-align:left;margin-left:97.85pt;margin-top:277pt;width:448.45pt;height:310.65pt;z-index:4;mso-position-horizontal-relative:page;mso-position-vertical-relative:page" stroked="f">
            <v:textbox style="mso-next-textbox:#_x0000_s3065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4"/>
                    <w:gridCol w:w="7141"/>
                  </w:tblGrid>
                  <w:tr w:rsidR="00196588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196588" w:rsidRPr="00F10563" w:rsidRDefault="0019658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78" w:type="pct"/>
                      </w:tcPr>
                      <w:p w:rsidR="00196588" w:rsidRDefault="001965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"בתוקף הסמכות שהוענקה לי לפי סעיף 9 (א) לפקודת סדרי השלטון והמשפט,</w:t>
                        </w:r>
                      </w:p>
                      <w:p w:rsidR="00196588" w:rsidRDefault="001965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תש"ח-1948 3,  אני מתקין תקנות אלה:</w:t>
                        </w:r>
                      </w:p>
                      <w:p w:rsidR="00196588" w:rsidRDefault="001965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בתקנות אלה -</w:t>
                        </w:r>
                      </w:p>
                      <w:p w:rsidR="00196588" w:rsidRDefault="001965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חבר הממשלה שנתמנה על ידיה לביצוע תקנות אלה;</w:t>
                        </w:r>
                      </w:p>
                      <w:p w:rsidR="00196588" w:rsidRDefault="001965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"הספקה" - עסקה בטובין שיש בה תמורה, כין לשוק המקומי ובין לשוקי חוץ, לרכות</w:t>
                        </w:r>
                      </w:p>
                      <w:p w:rsidR="00196588" w:rsidRDefault="001965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טובין, בין בהפקת רווחים ובין ללא הפקת רווחים;</w:t>
                        </w:r>
                      </w:p>
                      <w:p w:rsidR="00196588" w:rsidRDefault="001965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"טובין" - לרבות מטבע-חוץ, שנרכש בהיתר מאת המפקח על מטבע-חוץ או שנתקבל</w:t>
                        </w:r>
                      </w:p>
                      <w:p w:rsidR="00196588" w:rsidRDefault="001965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תמורת יצוא, או זכות למטבע-חוץ כאמור, בכל צורה שהיא, בארץ או מחוצה לה;</w:t>
                        </w:r>
                      </w:p>
                      <w:p w:rsidR="00196588" w:rsidRDefault="001965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"ייצור" - לרבות שינוי טובין מבחינת הצורה, הטיב, האיכות או מכל בחינה אחרת,</w:t>
                        </w:r>
                      </w:p>
                      <w:p w:rsidR="00196588" w:rsidRDefault="001965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מזיגתם או אריזתם, וכן ייצורה או גידולה של תוצרת חקלאית;</w:t>
                        </w:r>
                      </w:p>
                      <w:p w:rsidR="00196588" w:rsidRDefault="001965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"מחזיק טובין" - מי שברשותו או בפיקוחו נמצאים טובין, המשמשים או נועדים לשמש לו</w:t>
                        </w:r>
                      </w:p>
                      <w:p w:rsidR="00196588" w:rsidRDefault="001965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להספקה, לייצור או למתן שירותים;</w:t>
                        </w:r>
                      </w:p>
                      <w:p w:rsidR="00196588" w:rsidRDefault="001965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"היטל"-ההיטל לוויסות השיווק והכוונתו המוטל לפי תקנה 2;</w:t>
                        </w:r>
                      </w:p>
                      <w:p w:rsidR="00196588" w:rsidRDefault="001965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"פקיד מכס'/ "גובה מכס" ו"רשות המכס" כמשמעותם בפקודת המכס*.</w:t>
                        </w:r>
                      </w:p>
                    </w:tc>
                  </w:tr>
                  <w:tr w:rsidR="00196588" w:rsidRPr="00F1056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196588" w:rsidRPr="00F10563" w:rsidRDefault="0019658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היטל</w:t>
                        </w:r>
                      </w:p>
                    </w:tc>
                    <w:tc>
                      <w:tcPr>
                        <w:tcW w:w="4378" w:type="pct"/>
                      </w:tcPr>
                      <w:p w:rsidR="00196588" w:rsidRDefault="0019658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.רשאי השר לקבוע, כצו, שמחזיק טובין שיפורטו בצו ישלם עליהם, למען המטרות</w:t>
                        </w:r>
                      </w:p>
                      <w:p w:rsidR="00196588" w:rsidRDefault="001965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שפורטו בו, היטל בסכום מסויים או באחוז מסויים ממחיר הטובין או לפי חישוב אחר,</w:t>
                        </w:r>
                      </w:p>
                      <w:p w:rsidR="00196588" w:rsidRPr="00F10563" w:rsidRDefault="001965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כפי שייקבע בצו.</w:t>
                        </w:r>
                      </w:p>
                    </w:tc>
                  </w:tr>
                  <w:tr w:rsidR="00196588" w:rsidRPr="00F10563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196588" w:rsidRPr="00F10563" w:rsidRDefault="0019658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תקפו של צו</w:t>
                        </w:r>
                      </w:p>
                    </w:tc>
                    <w:tc>
                      <w:tcPr>
                        <w:tcW w:w="4378" w:type="pct"/>
                      </w:tcPr>
                      <w:p w:rsidR="00196588" w:rsidRDefault="0019658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.על צו לפי תקנה 2 יחולו הוראות סעיף 2 לחוק מסי מכס ובלו (שינוי תעריף), תש"ט-</w:t>
                        </w:r>
                      </w:p>
                      <w:p w:rsidR="00196588" w:rsidRPr="00F10563" w:rsidRDefault="001965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1949 5, כאילו ההיטל היה מס כמשמעותו בסעיף האמור.</w:t>
                        </w:r>
                      </w:p>
                    </w:tc>
                  </w:tr>
                </w:tbl>
                <w:p w:rsidR="00196588" w:rsidRDefault="0019658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653" o:spid="_x0000_s1028" type="#_x0000_t202" style="position:absolute;left:0;text-align:left;margin-left:294.85pt;margin-top:237.4pt;width:83.55pt;height:36.05pt;z-index:3;mso-position-horizontal-relative:page;mso-position-vertical-relative:page" stroked="f">
            <v:textbox style="mso-next-textbox:#_x0000_s30653" inset="0,0,0,0">
              <w:txbxContent>
                <w:p w:rsidR="00196588" w:rsidRDefault="00196588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התוספת</w:t>
                  </w:r>
                </w:p>
                <w:p w:rsidR="00196588" w:rsidRPr="00F10563" w:rsidRDefault="00196588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54" o:spid="_x0000_s1029" type="#_x0000_t202" style="position:absolute;left:0;text-align:left;margin-left:92.7pt;margin-top:102.15pt;width:455.4pt;height:130.1pt;z-index:2;mso-position-horizontal-relative:page;mso-position-vertical-relative:page" stroked="f">
            <v:textbox style="mso-next-textbox:#_x0000_s3065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3"/>
                    <w:gridCol w:w="7247"/>
                  </w:tblGrid>
                  <w:tr w:rsidR="00196588" w:rsidRPr="00F1056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196588" w:rsidRPr="00F10563" w:rsidRDefault="0019658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376" w:type="pct"/>
                      </w:tcPr>
                      <w:p w:rsidR="00196588" w:rsidRDefault="0019658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תקפן של תקנות-שעת-חירום (תשלומי חובה), תשי"ח-1958 1, בנוסח הניתן בתוספת,</w:t>
                        </w:r>
                      </w:p>
                      <w:p w:rsidR="00196588" w:rsidRPr="00F10563" w:rsidRDefault="001965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מוארך בזה עד יום י' בניסן תשכ"ו (31 במרס 1966).</w:t>
                        </w:r>
                      </w:p>
                    </w:tc>
                  </w:tr>
                  <w:tr w:rsidR="00196588" w:rsidRPr="00F1056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196588" w:rsidRPr="00F10563" w:rsidRDefault="0019658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76" w:type="pct"/>
                      </w:tcPr>
                      <w:p w:rsidR="00196588" w:rsidRPr="00F10563" w:rsidRDefault="001965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כ"ב באב תשכ"ד (31 ביולי 0964.</w:t>
                        </w:r>
                      </w:p>
                    </w:tc>
                  </w:tr>
                  <w:tr w:rsidR="00196588" w:rsidRPr="00F10563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196588" w:rsidRPr="00F10563" w:rsidRDefault="0019658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376" w:type="pct"/>
                      </w:tcPr>
                      <w:p w:rsidR="00196588" w:rsidRDefault="0019658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.שר האוצר, או מי שהוסמך על ידיו לכך, רשאי לפטור מחזיק טובין מתשלום היטל</w:t>
                        </w:r>
                      </w:p>
                      <w:p w:rsidR="00196588" w:rsidRDefault="001965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שהוטל על פי צו שעת חירום (שיעור תשלום חובה על מחזיקי טובין), תשכ"ב-1962 2,</w:t>
                        </w:r>
                      </w:p>
                      <w:p w:rsidR="00196588" w:rsidRDefault="001965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הוכח להנחת דעתו כי למחזיק הטובין אין ולא יכול להיות, בשל אותם טובין, כל יתרון</w:t>
                        </w:r>
                      </w:p>
                      <w:p w:rsidR="00196588" w:rsidRPr="00F10563" w:rsidRDefault="001965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 לרבות ריווח עודף, כתוצאה מהפחתת שער החליפין של המטבע.</w:t>
                        </w:r>
                      </w:p>
                    </w:tc>
                  </w:tr>
                </w:tbl>
                <w:p w:rsidR="00196588" w:rsidRDefault="0019658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655" o:spid="_x0000_s1030" type="#_x0000_t202" style="position:absolute;left:0;text-align:left;margin-left:158.05pt;margin-top:62.55pt;width:355.6pt;height:38pt;z-index:1;mso-position-horizontal-relative:page;mso-position-vertical-relative:page" stroked="f">
            <v:textbox style="mso-next-textbox:#_x0000_s30655" inset="0,0,0,0">
              <w:txbxContent>
                <w:p w:rsidR="00196588" w:rsidRDefault="00196588">
                  <w:pPr>
                    <w:pStyle w:val="OCRStyle1"/>
                    <w:ind w:left="20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תקפן של תקנות-שעת-חירום (תשלומי חובה),</w:t>
                  </w:r>
                </w:p>
                <w:p w:rsidR="00196588" w:rsidRPr="00F10563" w:rsidRDefault="00196588">
                  <w:pPr>
                    <w:pStyle w:val="OCRStyle1"/>
                    <w:ind w:left="242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תשכ"ד-1964 *</w:t>
                  </w:r>
                </w:p>
              </w:txbxContent>
            </v:textbox>
            <w10:wrap anchorx="page" anchory="page"/>
          </v:shape>
        </w:pict>
      </w:r>
    </w:p>
    <w:p w:rsidR="001F3CC8" w:rsidRDefault="001F3CC8">
      <w:pPr>
        <w:rPr>
          <w:rtl/>
        </w:rPr>
      </w:pPr>
      <w:r>
        <w:rPr>
          <w:rtl/>
        </w:rPr>
        <w:br w:type="page"/>
      </w:r>
    </w:p>
    <w:p w:rsidR="001F3CC8" w:rsidRDefault="00000000">
      <w:pPr>
        <w:rPr>
          <w:rtl/>
        </w:rPr>
      </w:pPr>
      <w:r>
        <w:pict>
          <v:shape id="_x0000_s30656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0656" inset="0,0,0,0">
              <w:txbxContent>
                <w:p w:rsidR="00196588" w:rsidRDefault="00196588">
                  <w:r>
                    <w:rPr>
                      <w:rtl/>
                    </w:rPr>
                    <w:t>176                                          ספר החוקים 434                    כ"ט באב התשכ"ד 07.08.1964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57" o:spid="_x0000_s1032" type="#_x0000_t202" style="position:absolute;left:0;text-align:left;margin-left:86.3pt;margin-top:680.7pt;width:404.5pt;height:56.85pt;z-index:8;mso-position-horizontal-relative:page;mso-position-vertical-relative:page" stroked="f">
            <v:textbox style="mso-next-textbox:#_x0000_s30657" inset="0,0,0,0">
              <w:txbxContent>
                <w:p w:rsidR="00196588" w:rsidRPr="001F3CC8" w:rsidRDefault="00196588">
                  <w:pPr>
                    <w:pStyle w:val="OCRStyle2"/>
                    <w:ind w:left="38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חוקי א"י, כרך ב', פרק קל"ז, עמ' 1374.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58" o:spid="_x0000_s1033" type="#_x0000_t202" style="position:absolute;left:0;text-align:left;margin-left:91.45pt;margin-top:65.15pt;width:470.85pt;height:600.95pt;z-index:7;mso-position-horizontal-relative:page;mso-position-vertical-relative:page" stroked="f">
            <v:textbox style="mso-next-textbox:#_x0000_s3065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0"/>
                    <w:gridCol w:w="1152"/>
                  </w:tblGrid>
                  <w:tr w:rsidR="00196588" w:rsidRPr="001F3CC8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19658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לא ישתמש השר בסמכות לפי תקנה 2 אלא אם היה לו יסוד סביר להניח כי הדבר</w:t>
                        </w:r>
                      </w:p>
                      <w:p w:rsidR="0019658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 לאחת ממטרות אלה :</w:t>
                        </w:r>
                      </w:p>
                      <w:p w:rsidR="0019658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הסדרת הביקוש או התצרוכת של טובין, לרבות מניעתם של עודפים או</w:t>
                        </w:r>
                      </w:p>
                      <w:p w:rsidR="0019658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הוזלתם של טובין;</w:t>
                        </w:r>
                      </w:p>
                      <w:p w:rsidR="0019658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הגנה על תוצרת הארץ מפני התחרות של מוצרי יבואן</w:t>
                        </w:r>
                      </w:p>
                      <w:p w:rsidR="0019658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קיום מחיר אחיד או יציב לטובין;</w:t>
                        </w:r>
                      </w:p>
                      <w:p w:rsidR="0019658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ספיגתו או מניעתו של ריווח עודף, בין אם נקבע לטובין מחיר מקסימלי</w:t>
                        </w:r>
                      </w:p>
                      <w:p w:rsidR="0019658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קבוע לפי כל דין ובין אם לאו, אם הריווח אינו נובע מעמלו או מיעילותו</w:t>
                        </w:r>
                      </w:p>
                      <w:p w:rsidR="0019658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מחזיק הטובין.</w:t>
                        </w:r>
                      </w:p>
                      <w:p w:rsidR="0019658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בתקנה זו -</w:t>
                        </w:r>
                      </w:p>
                      <w:p w:rsidR="0019658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"יעילות" - פעולה שגרמה להורדת הוצאות הקשורות בקנייתם, ייצורם או הספקתם של</w:t>
                        </w:r>
                      </w:p>
                      <w:p w:rsidR="0019658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מתחת להוצאות שאלמלא פעולה כזו היה על מחזיק הטובין להוציאן, אם ההורדה</w:t>
                        </w:r>
                      </w:p>
                      <w:p w:rsidR="0019658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הזאת היא פרי הכשרון, הידע או היזמה האישיים של מחזיק הטובין במסגרת הדין</w:t>
                        </w:r>
                      </w:p>
                      <w:p w:rsidR="0019658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וכללי ההגינות המסחרית;</w:t>
                        </w:r>
                      </w:p>
                      <w:p w:rsidR="0019658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"ריווח" - ריווח מחושב במטבע ישראלי.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196588" w:rsidRDefault="001965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היסוד לשימוש</w:t>
                        </w:r>
                      </w:p>
                      <w:p w:rsidR="00196588" w:rsidRPr="001F3CC8" w:rsidRDefault="001965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בסמכות</w:t>
                        </w:r>
                      </w:p>
                    </w:tc>
                  </w:tr>
                  <w:tr w:rsidR="00196588" w:rsidRPr="001F3CC8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196588" w:rsidRDefault="001965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ההיטל ייגבה על פי פקודת המסים (גביה) 6, כאילו היה מס כמשמעותו באותה פקודה,</w:t>
                        </w:r>
                      </w:p>
                      <w:p w:rsidR="00196588" w:rsidRPr="001F3CC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סעיף 12 לאותה פקודה לא יחול על הגביה.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196588" w:rsidRPr="001F3CC8" w:rsidRDefault="001965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גביית ההיטל</w:t>
                        </w:r>
                      </w:p>
                    </w:tc>
                  </w:tr>
                  <w:tr w:rsidR="00196588" w:rsidRPr="001F3CC8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196588" w:rsidRDefault="001965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השר רשאי לקבוע, בצו, מועדים לסילוק היטלים, את מקום סילוקם ואת דרכי</w:t>
                        </w:r>
                      </w:p>
                      <w:p w:rsidR="0019658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הסילוק, וכן רשאי הוא לקבל מהחייב בהיטל התחייבות לסילוקו וערובה לקיום התחייבות זו.</w:t>
                        </w:r>
                      </w:p>
                      <w:p w:rsidR="0019658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כתנאים הנראים לו לדחות סילוק ההיטל, כולו או מקצתו, למועד</w:t>
                        </w:r>
                      </w:p>
                      <w:p w:rsidR="00196588" w:rsidRPr="001F3CC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196588" w:rsidRDefault="001965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מועדים לסילוק</w:t>
                        </w:r>
                      </w:p>
                      <w:p w:rsidR="00196588" w:rsidRDefault="001965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ההיטל ודרכי</w:t>
                        </w:r>
                      </w:p>
                      <w:p w:rsidR="00196588" w:rsidRPr="001F3CC8" w:rsidRDefault="001965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הסילוק</w:t>
                        </w:r>
                      </w:p>
                    </w:tc>
                  </w:tr>
                  <w:tr w:rsidR="00196588" w:rsidRPr="001F3CC8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196588" w:rsidRDefault="001965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לא סילק מחזיק טובין את ההיטל, כולו או מקצתו, במועד שנקבע בצו או במועד</w:t>
                        </w:r>
                      </w:p>
                      <w:p w:rsidR="0019658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 כאמור בתקנה 6 (ב), רשאי השר -</w:t>
                        </w:r>
                      </w:p>
                      <w:p w:rsidR="0019658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לאסור, עד לסילוק ההיטל, את העברת הבעלות או ההחזקה בטובין שעליהם</w:t>
                        </w:r>
                      </w:p>
                      <w:p w:rsidR="0019658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הוטל ההיטל, וכל עסקה אחרת בהם, או את טלטולם של הטובין האמורים</w:t>
                        </w:r>
                      </w:p>
                      <w:p w:rsidR="0019658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הנמצאים ברשותו של החייב בהיטל או בפיקוחו;</w:t>
                        </w:r>
                      </w:p>
                      <w:p w:rsidR="0019658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לחייב את החייב בהיטל בתשלום ריבית עד 11% לשנה מהיום שנקבע</w:t>
                        </w:r>
                      </w:p>
                      <w:p w:rsidR="00196588" w:rsidRPr="001F3CC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לסילוק ההיטל עד ליום פרעונו בפועל, ולענין הגביה דין הריבית כדין ההיטל.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196588" w:rsidRDefault="001965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הקפאה</w:t>
                        </w:r>
                      </w:p>
                      <w:p w:rsidR="00196588" w:rsidRPr="001F3CC8" w:rsidRDefault="001965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ותשלום ריבית</w:t>
                        </w:r>
                      </w:p>
                    </w:tc>
                  </w:tr>
                  <w:tr w:rsidR="00196588" w:rsidRPr="001F3CC8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196588" w:rsidRDefault="001965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שר המשפטים ימנה ועדה של שלושה להיות ועדת ערר לענין היטלים? יושב ראש</w:t>
                        </w:r>
                      </w:p>
                      <w:p w:rsidR="0019658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יהיה שופט בית משפט מחוזי ולפחות אחד מיתר שני חבריה יהיה נציג הציבור;</w:t>
                        </w:r>
                      </w:p>
                      <w:p w:rsidR="00196588" w:rsidRPr="001F3CC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מינוי ועדת ערר, הרכבה ומענה תפורסם ברשומות.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196588" w:rsidRPr="001F3CC8" w:rsidRDefault="001965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ערר</w:t>
                        </w:r>
                      </w:p>
                    </w:tc>
                  </w:tr>
                  <w:tr w:rsidR="00196588" w:rsidRPr="001F3CC8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196588" w:rsidRDefault="001965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הוטל היטל שלא לפי סכום מסויים או אחוז מסויים אלא בדרך של חישוב אחר, רשאי</w:t>
                        </w:r>
                      </w:p>
                      <w:p w:rsidR="0019658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שרואה עצמו נפגע על ידי קביעת סכום ההיטל שעליו לשלמו לערור לועדת הערר.</w:t>
                        </w:r>
                      </w:p>
                      <w:p w:rsidR="0019658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 יוגש תוך שלושים יום מהיום שבו ההודעה על הקביעה הגיעה לידיעת העורר, אלא</w:t>
                        </w:r>
                      </w:p>
                      <w:p w:rsidR="0019658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שיושב ראש הועדה רשאי להאריך המועד האמור אם הערר מבוסס על נתונים שלא היו</w:t>
                        </w:r>
                      </w:p>
                      <w:p w:rsidR="00196588" w:rsidRPr="001F3CC8" w:rsidRDefault="001965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העורר תוך המועד האמור או אם ישנה סיבה מוצדקת אחרת.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196588" w:rsidRPr="001F3CC8" w:rsidRDefault="001965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</w:tr>
                </w:tbl>
                <w:p w:rsidR="00196588" w:rsidRDefault="0019658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05723" w:rsidRDefault="00C05723">
      <w:pPr>
        <w:rPr>
          <w:rtl/>
        </w:rPr>
      </w:pPr>
      <w:r>
        <w:rPr>
          <w:rtl/>
        </w:rPr>
        <w:br w:type="page"/>
      </w:r>
    </w:p>
    <w:p w:rsidR="00C05723" w:rsidRDefault="00000000">
      <w:pPr>
        <w:rPr>
          <w:rtl/>
        </w:rPr>
      </w:pPr>
      <w:r>
        <w:pict>
          <v:shape id="_x0000_s30659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0659" inset="0,0,0,0">
              <w:txbxContent>
                <w:p w:rsidR="00196588" w:rsidRDefault="00196588">
                  <w:r>
                    <w:rPr>
                      <w:rtl/>
                    </w:rPr>
                    <w:t>177                                          ספר החוקים 434                    כ"ט באב התשכ"ד 07.08.1964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60" o:spid="_x0000_s1035" type="#_x0000_t202" style="position:absolute;left:0;text-align:left;margin-left:345.75pt;margin-top:685.05pt;width:191.05pt;height:68.9pt;z-index:11;mso-position-horizontal-relative:page;mso-position-vertical-relative:page" stroked="f">
            <v:textbox style="mso-next-textbox:#_x0000_s30660" inset="0,0,0,0">
              <w:txbxContent>
                <w:p w:rsidR="00196588" w:rsidRPr="00C05723" w:rsidRDefault="00196588">
                  <w:pPr>
                    <w:pStyle w:val="OCRStyle3"/>
                    <w:ind w:left="41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חוקי א"י, כרך א', פרק כ"א, עמ'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61" o:spid="_x0000_s1036" type="#_x0000_t202" style="position:absolute;left:0;text-align:left;margin-left:86.55pt;margin-top:68.7pt;width:463.1pt;height:609.45pt;z-index:10;mso-position-horizontal-relative:page;mso-position-vertical-relative:page" stroked="f">
            <v:textbox style="mso-next-textbox:#_x0000_s3066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4"/>
                    <w:gridCol w:w="7246"/>
                  </w:tblGrid>
                  <w:tr w:rsidR="00196588" w:rsidRPr="00C05723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196588" w:rsidRDefault="0019658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ועדת</w:t>
                        </w:r>
                      </w:p>
                      <w:p w:rsidR="00196588" w:rsidRPr="00C05723" w:rsidRDefault="0019658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הערר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196588" w:rsidRDefault="0019658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ועדת הערר איבה קשורה בנתונים שעליהם מבוססת הקביעה והיא רשאית לאשרה,</w:t>
                        </w:r>
                      </w:p>
                      <w:p w:rsidR="00196588" w:rsidRPr="00C05723" w:rsidRDefault="001965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לשנותה או לבטלה.</w:t>
                        </w:r>
                      </w:p>
                    </w:tc>
                  </w:tr>
                  <w:tr w:rsidR="00196588" w:rsidRPr="00C05723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196588" w:rsidRPr="00C05723" w:rsidRDefault="0019658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עיכוב הגיצוע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196588" w:rsidRDefault="0019658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הגשת הערר לא תעכב את גביית ההיטל אלא אם הורה על כך יושב ראש הועדה,</w:t>
                        </w:r>
                      </w:p>
                      <w:p w:rsidR="00196588" w:rsidRPr="00C05723" w:rsidRDefault="001965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ששמע את נציג השר.</w:t>
                        </w:r>
                      </w:p>
                    </w:tc>
                  </w:tr>
                  <w:tr w:rsidR="00196588" w:rsidRPr="00C05723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196588" w:rsidRDefault="0019658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196588" w:rsidRPr="00C05723" w:rsidRDefault="0019658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הערר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196588" w:rsidRDefault="0019658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לועדת הערר יהיו בל הסמכויות שאפשר להעניקן לועדת חקירה לפי סעיף 5 לפקודת</w:t>
                        </w:r>
                      </w:p>
                      <w:p w:rsidR="00196588" w:rsidRPr="00C05723" w:rsidRDefault="001965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חקירה 7.</w:t>
                        </w:r>
                      </w:p>
                    </w:tc>
                  </w:tr>
                  <w:tr w:rsidR="00196588" w:rsidRPr="00C05723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196588" w:rsidRDefault="0019658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הדין של</w:t>
                        </w:r>
                      </w:p>
                      <w:p w:rsidR="00196588" w:rsidRPr="00C05723" w:rsidRDefault="0019658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הערר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196588" w:rsidRDefault="0019658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שר המשפטים רשאי להתקין תקנות בדבר סדרי הדין לפני ועדת הערר, ובמידה שלא</w:t>
                        </w:r>
                      </w:p>
                      <w:p w:rsidR="00196588" w:rsidRPr="00C05723" w:rsidRDefault="001965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עשה כן תקבע ועדת הערר בעצמה את סדרי הדין לפניה.</w:t>
                        </w:r>
                      </w:p>
                    </w:tc>
                  </w:tr>
                  <w:tr w:rsidR="00196588" w:rsidRPr="00C05723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196588" w:rsidRDefault="0019658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מטירת ידיעות,</w:t>
                        </w:r>
                      </w:p>
                      <w:p w:rsidR="00196588" w:rsidRDefault="0019658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מסמכים ותעודות</w:t>
                        </w:r>
                      </w:p>
                      <w:p w:rsidR="00196588" w:rsidRPr="00C05723" w:rsidRDefault="0019658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אחרות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196588" w:rsidRDefault="0019658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החייב בתשלום היטל וכן כל אדם אחר, חוץ מן החסין על פי כל דין מלמסור עדות</w:t>
                        </w:r>
                      </w:p>
                      <w:p w:rsidR="00196588" w:rsidRDefault="001965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בית המשפט, חייב, לפי דרישתו של השר או של מי שהוסמך על ידיו בכתב, למסור</w:t>
                        </w:r>
                      </w:p>
                      <w:p w:rsidR="00196588" w:rsidRDefault="001965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ידיעות, פנקסים, מסמכים ותעודות אחרות, שלדעת הדורש יש בהם כדי להבטיח את ביצוען</w:t>
                        </w:r>
                      </w:p>
                      <w:p w:rsidR="00196588" w:rsidRPr="00C05723" w:rsidRDefault="001965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תקנות אלה.</w:t>
                        </w:r>
                      </w:p>
                    </w:tc>
                  </w:tr>
                  <w:tr w:rsidR="00196588" w:rsidRPr="00C05723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196588" w:rsidRPr="00C05723" w:rsidRDefault="0019658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ענשים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196588" w:rsidRDefault="0019658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מי שעשה אחת מאלה:</w:t>
                        </w:r>
                      </w:p>
                      <w:p w:rsidR="00196588" w:rsidRDefault="001965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מסר, לענין תקנות אלה, לשר או למי שהוסמך על ידיו, ידיעה, פנקס,</w:t>
                        </w:r>
                      </w:p>
                      <w:p w:rsidR="00196588" w:rsidRDefault="001965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מסמך או תעודה אחרת שהם כוזבים בפרט חשוב ;</w:t>
                        </w:r>
                      </w:p>
                      <w:p w:rsidR="00196588" w:rsidRDefault="001965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העלים, השמיד, שינה או סירב למסור ידיעה, פנקס, מסמך או תעודה</w:t>
                        </w:r>
                      </w:p>
                      <w:p w:rsidR="00196588" w:rsidRDefault="001965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שנדרש למסרם לפי תקנות אלה?</w:t>
                        </w:r>
                      </w:p>
                      <w:p w:rsidR="00196588" w:rsidRDefault="001965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עבר על צו לפי תקנה 7 (1);</w:t>
                        </w:r>
                      </w:p>
                      <w:p w:rsidR="00196588" w:rsidRDefault="001965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הפריע לאדם הפועל בשליחות השר לבצע את סמכויותיו לפי תקנות אלה</w:t>
                        </w:r>
                      </w:p>
                      <w:p w:rsidR="00196588" w:rsidRDefault="001965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מנע זאת ממנו;</w:t>
                        </w:r>
                      </w:p>
                      <w:p w:rsidR="00196588" w:rsidRDefault="001965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עשה מעשה מרמה כדי להתחמק מסילוק ההיטל שנתחייב בו,</w:t>
                        </w:r>
                      </w:p>
                      <w:p w:rsidR="00196588" w:rsidRDefault="001965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שנתיים או קנס 5,000 לירות או פי שלושה משווי הטובין אשר בקשר אתם</w:t>
                        </w:r>
                      </w:p>
                      <w:p w:rsidR="00196588" w:rsidRDefault="001965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העבירה, הכל לפי הסכום הגדול יותר.</w:t>
                        </w:r>
                      </w:p>
                      <w:p w:rsidR="00196588" w:rsidRDefault="001965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בעברה עבירה על תקנות אלה במהלך עסקו של חייב בהיטל, על ידי פקיד,</w:t>
                        </w:r>
                      </w:p>
                      <w:p w:rsidR="00196588" w:rsidRDefault="001965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פועל, שליח, סוכן או בא כוחו של החייב בהיטל, אחראי לעבירה גם החייב בהיטל עצמו,</w:t>
                        </w:r>
                      </w:p>
                      <w:p w:rsidR="00196588" w:rsidRDefault="001965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הוכיח שנקט בכל האמצעים הסבירים להבטחת קיומן של תקנות אלה ושהעבירה</w:t>
                        </w:r>
                      </w:p>
                      <w:p w:rsidR="00196588" w:rsidRDefault="001965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נעכרה שלא בידיעתו.</w:t>
                        </w:r>
                      </w:p>
                      <w:p w:rsidR="00196588" w:rsidRDefault="001965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בעברה עבירה על תקנות אלה על ידי חבר בני אדם, אחראי לעבירה גם כל אדם</w:t>
                        </w:r>
                      </w:p>
                      <w:p w:rsidR="00196588" w:rsidRDefault="001965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בשעת ביצוע העבירה היה מנהל פעיל, שותף, מנהל חשבונות או פקיד אחראי של אותו</w:t>
                        </w:r>
                      </w:p>
                      <w:p w:rsidR="00196588" w:rsidRDefault="001965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חבר, אם לא הוכיח שנקט בכל האמצעים הסבירים להבטחת קיומן של תקנות אלה או</w:t>
                        </w:r>
                      </w:p>
                      <w:p w:rsidR="00196588" w:rsidRPr="00C05723" w:rsidRDefault="001965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שהעבירה נעברה שלא בידיעתו.</w:t>
                        </w:r>
                      </w:p>
                    </w:tc>
                  </w:tr>
                  <w:tr w:rsidR="00196588" w:rsidRPr="00C05723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196588" w:rsidRPr="00C05723" w:rsidRDefault="0019658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היטל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196588" w:rsidRDefault="0019658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נקבעו בצו המטיל את ההיטל תנאים להחזרת היטל או מקצתו, יוחזר במותנה</w:t>
                        </w:r>
                      </w:p>
                      <w:p w:rsidR="00196588" w:rsidRDefault="001965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למשלם ההיטל אם נתקיימו התנאים.</w:t>
                        </w:r>
                      </w:p>
                      <w:p w:rsidR="00196588" w:rsidRDefault="001965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נגבה היטל בטעות, או בגבה יותר מהסכום המגיע, יוחזר ההיטל או העודף</w:t>
                        </w:r>
                      </w:p>
                      <w:p w:rsidR="00196588" w:rsidRPr="00C05723" w:rsidRDefault="001965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שבגבה למי ששילמו.</w:t>
                        </w:r>
                      </w:p>
                    </w:tc>
                  </w:tr>
                </w:tbl>
                <w:p w:rsidR="00196588" w:rsidRDefault="0019658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196588" w:rsidRDefault="00196588">
      <w:pPr>
        <w:rPr>
          <w:rtl/>
        </w:rPr>
      </w:pPr>
      <w:r>
        <w:rPr>
          <w:rtl/>
        </w:rPr>
        <w:br w:type="page"/>
      </w:r>
    </w:p>
    <w:p w:rsidR="00196588" w:rsidRDefault="00000000">
      <w:pPr>
        <w:rPr>
          <w:rtl/>
        </w:rPr>
      </w:pPr>
      <w:r>
        <w:pict>
          <v:shape id="_x0000_s30662" o:spid="_x0000_s1037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0662" inset="0,0,0,0">
              <w:txbxContent>
                <w:p w:rsidR="00196588" w:rsidRDefault="00196588">
                  <w:r>
                    <w:rPr>
                      <w:rtl/>
                    </w:rPr>
                    <w:t>178                                          ספר החוקים 434                    כ"ט באב התשכ"ד 07.08.1964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63" o:spid="_x0000_s1038" type="#_x0000_t202" style="position:absolute;left:0;text-align:left;margin-left:95.95pt;margin-top:708.05pt;width:185.15pt;height:31.1pt;z-index:16;mso-position-horizontal-relative:page;mso-position-vertical-relative:page" stroked="f">
            <v:textbox style="mso-next-textbox:#_x0000_s30663" inset="0,0,0,0">
              <w:txbxContent>
                <w:p w:rsidR="00196588" w:rsidRDefault="0019658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0664" o:spid="_x0000_s1039" type="#_x0000_t202" style="position:absolute;left:0;text-align:left;margin-left:132pt;margin-top:569.45pt;width:89.7pt;height:37.8pt;z-index:15;mso-position-horizontal-relative:page;mso-position-vertical-relative:page" stroked="f">
            <v:textbox style="mso-next-textbox:#_x0000_s30664" inset="0,0,0,0">
              <w:txbxContent>
                <w:p w:rsidR="00196588" w:rsidRDefault="00196588">
                  <w:pPr>
                    <w:pStyle w:val="OCRStyle4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96588" w:rsidRDefault="00196588">
                  <w:pPr>
                    <w:pStyle w:val="OCRStyle4"/>
                    <w:ind w:left="30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65" o:spid="_x0000_s1040" type="#_x0000_t202" style="position:absolute;left:0;text-align:left;margin-left:361.85pt;margin-top:593.6pt;width:133.45pt;height:40.4pt;z-index:14;mso-position-horizontal-relative:page;mso-position-vertical-relative:page" stroked="f">
            <v:textbox style="mso-next-textbox:#_x0000_s30665" inset="0,0,0,0">
              <w:txbxContent>
                <w:p w:rsidR="00196588" w:rsidRDefault="00196588">
                  <w:pPr>
                    <w:pStyle w:val="OCRStyle4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96588" w:rsidRDefault="00196588">
                  <w:pPr>
                    <w:pStyle w:val="OCRStyle4"/>
                    <w:ind w:left="6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66" o:spid="_x0000_s1041" type="#_x0000_t202" style="position:absolute;left:0;text-align:left;margin-left:99.35pt;margin-top:73.65pt;width:464.9pt;height:486.3pt;z-index:13;mso-position-horizontal-relative:page;mso-position-vertical-relative:page" stroked="f">
            <v:textbox style="mso-next-textbox:#_x0000_s3066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7"/>
                    <w:gridCol w:w="1205"/>
                  </w:tblGrid>
                  <w:tr w:rsidR="00196588" w:rsidRPr="00196588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196588" w:rsidRDefault="001965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לשר יסוד סביר להאמין שטובין החייבים בהיטל ניזוקו, או שנשלחה בהם</w:t>
                        </w:r>
                      </w:p>
                      <w:p w:rsidR="00196588" w:rsidRDefault="001965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 לפני בניסתם לישראל, או בשהם בפיקוחה של רשות המכס, יפחית את ההיטל, יחזירו</w:t>
                        </w:r>
                      </w:p>
                      <w:p w:rsidR="00196588" w:rsidRDefault="001965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יפטור את החייב בהיטל מתשלומו, כולו או מקצתו הכל במידה שהדבר נראה לו לפי</w:t>
                        </w:r>
                      </w:p>
                      <w:p w:rsidR="00196588" w:rsidRDefault="001965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היקף הנזק. הרואה עצמו מקופח בהחלטה לפי תקנת-משנה זו רשאי לערר עליה בפני בית</w:t>
                        </w:r>
                      </w:p>
                      <w:p w:rsidR="00196588" w:rsidRDefault="001965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המחוזי.</w:t>
                        </w:r>
                      </w:p>
                      <w:p w:rsidR="00196588" w:rsidRDefault="001965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טובין שיובאו והם מיוצאים תוך שנה מיום היבוא, כמוכח לפי רשימותיה של רשות</w:t>
                        </w:r>
                      </w:p>
                      <w:p w:rsidR="00196588" w:rsidRDefault="001965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המכס, באריזתם המקורית או באריזה חדשה שנעשתה במעמדו של פקיד מכס, יושב סכום</w:t>
                        </w:r>
                      </w:p>
                      <w:p w:rsidR="00196588" w:rsidRDefault="001965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ששולם עליהם, אלא שרשאי השר להורות על ניכוי סכום שלא יעלה על 10% מסכום</w:t>
                        </w:r>
                      </w:p>
                      <w:p w:rsidR="00196588" w:rsidRDefault="001965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ההיטל, ובלבד שהטובין לא היו בשימוש בישראל וזהותם נקבעה, להנחת דעתו של גובה</w:t>
                        </w:r>
                      </w:p>
                      <w:p w:rsidR="00196588" w:rsidRDefault="001965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 אשר במקום שממנו מיוצאים אותם טובין, על ידי השוואה עם הפרטים שנרשמו</w:t>
                        </w:r>
                      </w:p>
                      <w:p w:rsidR="00196588" w:rsidRDefault="001965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היבוא.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196588" w:rsidRDefault="0019658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הישבון ביצוא</w:t>
                        </w:r>
                      </w:p>
                      <w:p w:rsidR="00196588" w:rsidRDefault="0019658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טובין שלא חל</w:t>
                        </w:r>
                      </w:p>
                      <w:p w:rsidR="00196588" w:rsidRPr="00196588" w:rsidRDefault="0019658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בהם שינוי</w:t>
                        </w:r>
                      </w:p>
                    </w:tc>
                  </w:tr>
                  <w:tr w:rsidR="00196588" w:rsidRPr="00196588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196588" w:rsidRDefault="0019658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מוצרים שיוצרו או נארזו בישראל והם מיוצאים לחוץ-לארץ, יושב ההיטל</w:t>
                        </w:r>
                      </w:p>
                      <w:p w:rsidR="00196588" w:rsidRDefault="001965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הטובין ששימשו בייצורם או באריזתם.</w:t>
                        </w:r>
                      </w:p>
                      <w:p w:rsidR="00196588" w:rsidRDefault="001965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יינתן הישבון לפי תקנה זו, אלא על אותה כמות חמרים שהוכח לגביה,</w:t>
                        </w:r>
                      </w:p>
                      <w:p w:rsidR="00196588" w:rsidRDefault="001965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של גובה המכס, כי ההיטל החל עליה לפי תקנות אלה אמנם שולם.</w:t>
                        </w:r>
                      </w:p>
                      <w:p w:rsidR="00196588" w:rsidRPr="00196588" w:rsidRDefault="001965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תקנה זו אינן גורעות מהוראות תקנה 16 (א).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196588" w:rsidRDefault="0019658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הישבון ביצוא</w:t>
                        </w:r>
                      </w:p>
                      <w:p w:rsidR="00196588" w:rsidRDefault="0019658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טובי יבוא שחל</w:t>
                        </w:r>
                      </w:p>
                      <w:p w:rsidR="00196588" w:rsidRPr="00196588" w:rsidRDefault="0019658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בהט שינוי</w:t>
                        </w:r>
                      </w:p>
                    </w:tc>
                  </w:tr>
                  <w:tr w:rsidR="00196588" w:rsidRPr="00196588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196588" w:rsidRPr="00196588" w:rsidRDefault="001965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השר רשאי לאצול לאחר מסמכויותיו לפי תקנות אלה, למעט סמכויות לפי תקנה 2.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196588" w:rsidRPr="00196588" w:rsidRDefault="0019658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אצילות סמכויות</w:t>
                        </w:r>
                      </w:p>
                    </w:tc>
                  </w:tr>
                  <w:tr w:rsidR="00196588" w:rsidRPr="00196588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196588" w:rsidRDefault="0019658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מי שעוסק בשירות של הסעת נוסעים או הובלת טובין, לרבות כל שירות הניתן</w:t>
                        </w:r>
                      </w:p>
                      <w:p w:rsidR="00196588" w:rsidRDefault="001965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בטעינת טובין או בסריקתם, או בהחסנתם או בביטוחם, דינו כדין מחזיק טובין ותקנות אלה</w:t>
                        </w:r>
                      </w:p>
                      <w:p w:rsidR="00196588" w:rsidRDefault="001965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לגביו, בשינויים המחוייבים לפי הענין ובשינויים נוספים אלה:</w:t>
                        </w:r>
                      </w:p>
                      <w:p w:rsidR="00196588" w:rsidRDefault="001965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בכל מקום בו מדובר על "מחיר" קרי "שכר";</w:t>
                        </w:r>
                      </w:p>
                      <w:p w:rsidR="00196588" w:rsidRDefault="001965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בתקנה 7 (1), אחרי "או החזקה בטובין" יבוא "או את עשיית השירות";</w:t>
                        </w:r>
                      </w:p>
                      <w:p w:rsidR="00196588" w:rsidRDefault="001965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בכל מקום בו מדובר על "מחזיק טובין" קרי "עושה שירות";</w:t>
                        </w:r>
                      </w:p>
                      <w:p w:rsidR="00196588" w:rsidRPr="00196588" w:rsidRDefault="001965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בכל מקום שבו מדובר על "טובין" קרי "שירות".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196588" w:rsidRDefault="0019658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על</w:t>
                        </w:r>
                      </w:p>
                      <w:p w:rsidR="00196588" w:rsidRPr="00196588" w:rsidRDefault="0019658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 הובלה</w:t>
                        </w:r>
                      </w:p>
                    </w:tc>
                  </w:tr>
                  <w:tr w:rsidR="00196588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196588" w:rsidRDefault="0019658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196588" w:rsidRPr="00196588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196588" w:rsidRPr="00196588" w:rsidRDefault="001965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לתקנות אלה ייקרא "תקנות-שעת-חירום (תשלומי חובה), תשי"ח-1958"."</w:t>
                        </w:r>
                      </w:p>
                    </w:tc>
                    <w:tc>
                      <w:tcPr>
                        <w:tcW w:w="713" w:type="pct"/>
                      </w:tcPr>
                      <w:p w:rsidR="00196588" w:rsidRPr="00196588" w:rsidRDefault="0019658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השם</w:t>
                        </w:r>
                      </w:p>
                    </w:tc>
                  </w:tr>
                </w:tbl>
                <w:p w:rsidR="00196588" w:rsidRDefault="0019658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1056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963C81C-C90F-426A-B2C9-A9B29B152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1056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F3CC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05723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19658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2008-04-06T20:10:00Z</dcterms:created>
  <dcterms:modified xsi:type="dcterms:W3CDTF">2008-04-06T20:11:00Z</dcterms:modified>
</cp:coreProperties>
</file>