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449B" w:rsidRDefault="0025449B">
      <w:pPr>
        <w:rPr>
          <w:rtl/>
        </w:rPr>
      </w:pPr>
    </w:p>
    <w:p w:rsidR="002544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943" inset="0,0,0,0">
              <w:txbxContent>
                <w:p w:rsidR="007877A5" w:rsidRDefault="007877A5">
                  <w:r>
                    <w:rPr>
                      <w:rtl/>
                    </w:rPr>
                    <w:t>14                                          ספר החוקים 1097                 כ"ח בכסליו התשמ"ד 04.12.1983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44" o:spid="_x0000_s1026" type="#_x0000_t202" style="position:absolute;left:0;text-align:left;margin-left:80.7pt;margin-top:653.95pt;width:421.75pt;height:78.4pt;z-index:3;mso-wrap-style:none;mso-position-horizontal-relative:page;mso-position-vertical-relative:page" stroked="f">
            <v:textbox style="mso-next-textbox:#_x0000_s30944" inset="0,0,0,0">
              <w:txbxContent>
                <w:p w:rsidR="007877A5" w:rsidRDefault="007877A5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בכסלו התשמ"ד (28 בנובמבר 1983); הצעת החוק ודברי הסבר פורסמו בה''ח 1642,</w:t>
                  </w:r>
                </w:p>
                <w:p w:rsidR="007877A5" w:rsidRDefault="007877A5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התשמ"ד, עמ' 5.</w:t>
                  </w:r>
                </w:p>
                <w:p w:rsidR="007877A5" w:rsidRDefault="007877A5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ס"ח התשמ"ג, עמ' 59 ועמ' 103.</w:t>
                  </w:r>
                </w:p>
                <w:p w:rsidR="007877A5" w:rsidRPr="0025449B" w:rsidRDefault="007877A5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2 ס"ח התשמ"ב,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45" o:spid="_x0000_s1027" type="#_x0000_t202" style="position:absolute;left:0;text-align:left;margin-left:88.25pt;margin-top:110.25pt;width:462.75pt;height:542.9pt;z-index:2;mso-wrap-style:none;mso-position-horizontal-relative:page;mso-position-vertical-relative:page" stroked="f">
            <v:textbox style="mso-next-textbox:#_x0000_s30945" inset="0,0,0,0">
              <w:txbxContent>
                <w:tbl>
                  <w:tblPr>
                    <w:tblW w:w="49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8"/>
                    <w:gridCol w:w="1176"/>
                  </w:tblGrid>
                  <w:tr w:rsidR="007877A5" w:rsidRPr="0025449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7877A5" w:rsidRDefault="007877A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בפקודה, זולת אם יש בחוק זה הוראה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מפורשת אחרת;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"הפקודה" - פקודת מס הכנסה 1;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"חוק המיסוי בתנאי אינפלציה" - חוק מס הכנסה (מיסוי בתנאי אינפלציה),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התשמ"ב-1982 2;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"הרשות המוסמכת" - המנהל הכללי של משרד האוצר יחד עם המנהל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משרד התעשיה והמסחר והמנהל הכללי של משרד המדע והפיתוח,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המנהל הכללי של המשרד שנושא המחקר נמצא בתחום פעולתו;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"דולר" - דולר של ארצות הברית של אמריקה;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"שער חליפין" - השער היציג של הדולר שקבע בנק ישראל לאחרונה לפני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פלוני;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"אופציה" - נייר ערך המקנה זכות לרכישת מניה, שאינה מניית בכורה,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המנפיקה או בחברה הזכאית בתקופה ובתנאים שקבעה החברה המנפיקה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ההנפקה, למעט נייר ערך הניתן להמרה;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"מחקר" - מחקר מדעי ופיתוח מדעי שאישרה הרשות המוסמכת על פי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"חברה זכאית" - חברה שהרשות המוסמכת אישרה לה ביצועו של מחקר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והנפקה מזכה;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"הנפקה מזכה" - הנפקתן של יחידות השתתפות בידי חברה זכאית או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בת של חברה זכאית, כשיחידות ההשתתפות מוצעות לציבור על פי תשקיף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צויינו שני אלה: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שהבורסה הסכימה עקרונית לרשום למסחר בה את ניירות הערר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המרכיבים את יחידות ההשתתפות, או שהמנפיק עומד לפנות לבורסה בבקשה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לרשמן למסחר בה;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שתמורת יחידות ההשתתפות תשמש לביצוע מחקר בידי החברה הזכאית;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"הקצאה במקור" - הקצאת נייר ערך לרוכש, שעה שנייר הערר הונפק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לראשונה;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"יחידת השתתפות" - איגרת חוב בצירוף אופציה, או איגרת חוב הניתנת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להמרה במניה, או מניה (כל אחת משלוש אלה לענין חוק זה - נייר ערר), או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צירופים שלהן, אשר בנוסף לזכויות הנובעות ממהותו יכול שיקנו או שתתלווה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אליהן זכות לתמלוגים מפירות המחקר שתבצע החברה הזכאית, או מספר ניירות</w:t>
                        </w:r>
                      </w:p>
                      <w:p w:rsidR="007877A5" w:rsidRDefault="007877A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ערך וזכות כאמור המוצעים לציבור כ"חבילה אחת" - כפי שאישר לענין זה שר</w:t>
                        </w:r>
                      </w:p>
                      <w:p w:rsidR="007877A5" w:rsidRPr="0025449B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לגבי כל הנפקה מזכה; שר האוצר רשאי לקבוע את המחיר המזערי שבו</w:t>
                        </w:r>
                      </w:p>
                    </w:tc>
                    <w:tc>
                      <w:tcPr>
                        <w:tcW w:w="699" w:type="pct"/>
                      </w:tcPr>
                      <w:p w:rsidR="007877A5" w:rsidRPr="0025449B" w:rsidRDefault="00787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</w:tbl>
                <w:p w:rsidR="007877A5" w:rsidRDefault="007877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46" o:spid="_x0000_s1028" type="#_x0000_t202" style="position:absolute;left:0;text-align:left;margin-left:130.2pt;margin-top:74.8pt;width:325.1pt;height:34.65pt;z-index:1;mso-wrap-style:none;mso-position-horizontal-relative:page;mso-position-vertical-relative:page" stroked="f">
            <v:textbox style="mso-next-textbox:#_x0000_s30946" inset="0,0,0,0">
              <w:txbxContent>
                <w:p w:rsidR="007877A5" w:rsidRDefault="007877A5">
                  <w:pPr>
                    <w:pStyle w:val="OCRStyle1"/>
                    <w:ind w:left="34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(הטבות להשקעה בניירות ערך שתמורתם נועדה</w:t>
                  </w:r>
                </w:p>
                <w:p w:rsidR="007877A5" w:rsidRPr="0025449B" w:rsidRDefault="007877A5">
                  <w:pPr>
                    <w:pStyle w:val="OCRStyle1"/>
                    <w:ind w:left="1577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למחקר מדעי), התשמ"ד-*1983</w:t>
                  </w:r>
                </w:p>
              </w:txbxContent>
            </v:textbox>
            <w10:wrap anchorx="page" anchory="page"/>
          </v:shape>
        </w:pict>
      </w:r>
    </w:p>
    <w:p w:rsidR="005059E9" w:rsidRDefault="005059E9">
      <w:pPr>
        <w:rPr>
          <w:rtl/>
        </w:rPr>
      </w:pPr>
      <w:r>
        <w:rPr>
          <w:rtl/>
        </w:rPr>
        <w:br w:type="page"/>
      </w:r>
    </w:p>
    <w:p w:rsidR="005059E9" w:rsidRDefault="00000000">
      <w:pPr>
        <w:rPr>
          <w:rtl/>
        </w:rPr>
      </w:pPr>
      <w:r>
        <w:pict>
          <v:shape id="_x0000_s3094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947" inset="0,0,0,0">
              <w:txbxContent>
                <w:p w:rsidR="007877A5" w:rsidRDefault="007877A5">
                  <w:r>
                    <w:rPr>
                      <w:rtl/>
                    </w:rPr>
                    <w:t>15                                          ספר החוקים 1097                 כ"ח בכסליו התשמ"ד 04.12.1983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48" o:spid="_x0000_s1030" type="#_x0000_t202" style="position:absolute;left:0;text-align:left;margin-left:359pt;margin-top:683.05pt;width:182.75pt;height:45.55pt;z-index:6;mso-wrap-style:none;mso-position-horizontal-relative:page;mso-position-vertical-relative:page" stroked="f">
            <v:textbox style="mso-next-textbox:#_x0000_s30948" inset="0,0,0,0">
              <w:txbxContent>
                <w:p w:rsidR="007877A5" w:rsidRPr="005059E9" w:rsidRDefault="007877A5">
                  <w:pPr>
                    <w:pStyle w:val="OCRStyle2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ס''ח התשכ''ט, עמ' 233.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49" o:spid="_x0000_s1031" type="#_x0000_t202" style="position:absolute;left:0;text-align:left;margin-left:92.25pt;margin-top:73.2pt;width:458.95pt;height:608.25pt;z-index:5;mso-wrap-style:none;mso-position-horizontal-relative:page;mso-position-vertical-relative:page" stroked="f">
            <v:textbox style="mso-next-textbox:#_x0000_s30949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244"/>
                  </w:tblGrid>
                  <w:tr w:rsidR="007877A5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0" w:type="pct"/>
                      </w:tcPr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תוצע יחידת ההשתתפות לציבור, את הערך הנקוב או העלות, לפי העניו, של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הכלולים בה, בהתחשב במידת הסיכון שיידרש רוכש היחידה לשאת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ואת עלות הקניה של כל נייר ערך לענין חוק המיסוי בתנאי אינפלציה, בהתחשב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בהטבת המס שיזכה בה הרוכש לפי חוק זה;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"סכום השתתפות במחקר" - התמורה שנתקבלה ממכירת סר כל יחידות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ההשתתפות דרר הקצאה במקור, בניכוי סכום השווה לסר כל ערכם הנקוב של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הערר הכלולים ביחידות ההשתתפות.</w:t>
                        </w:r>
                      </w:p>
                    </w:tc>
                  </w:tr>
                  <w:tr w:rsidR="007877A5" w:rsidRPr="005059E9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7877A5" w:rsidRDefault="007877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מחקר</w:t>
                        </w:r>
                      </w:p>
                      <w:p w:rsidR="007877A5" w:rsidRPr="005059E9" w:rsidRDefault="007877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מדעי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7877A5" w:rsidRDefault="007877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בקשה לאישור ביצועם של מחקר מדעי ופיתוח מדעי ושל הנפקה מזכה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הבקשה) תוגש לרשות המוסמכת בצירוף תכנית המחקר, תכנית גיוס ההון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ותכנית היצוא.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המוסמכת רשאית לאשר את הבקשה אם הוכחו להנחת דעתה כל אלה;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המחקר יבוצע בידי חברה תעשייתית כמשמעותה בחוק עידוד התעשיה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(מסים), התשכ"ט-1969 3, שבשנת המס שלפני הגשת הבקשה ייצאה מוצרים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שייצרה כתוצאה ממחקר ופיתוח שביצעה, בשווי של 20 מיליון דולר לפחות;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עלות המחקר היא שוות ערר ל -7.5 מיליון דולר לפחות;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מטרת המחקר היא ייצור מוצרים תעשייתיים חדשים או משופרים בידי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הזכאית (להלן - מוצרי המחקר) בישראל; ואולם על פי היתר מאת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אפשר שחלק ממוצרי המחקר, שיצויין בהיתר, ייוצר מחוץ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ובלבד שהחלק שייוצר מחוץ לישראל לא יעלה על 30% מכלל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עלויות הייצור של מוצרי המחקר שיחושבו בהתאם לכללים שייקבעו ושתמורת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ההיתר לייצר מחוץ לישראל תשלם החברה הזכאית תמלוגים כאמור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8;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החברה המבקשת התחייבה לייצא חלק ממוצרי המחקר, בשיעור שתקבע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ושלא יפחת בסר הכל מפי עשרה מהסכום שגייסה בהנפקה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כשהוא מבוטא בדולרים לפי שער החליפין ביום ההנפקה; היצוא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בשיעורים שנתיים כפי שתקבע הרשות המוסמכת.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החליטה הרשות המוסמכת שלא לאשר את הבקשה, תודיע על כר לחברה</w:t>
                        </w:r>
                      </w:p>
                      <w:p w:rsidR="007877A5" w:rsidRPr="005059E9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 בהודעה מנומקת בכתב.</w:t>
                        </w:r>
                      </w:p>
                    </w:tc>
                  </w:tr>
                  <w:tr w:rsidR="007877A5" w:rsidRPr="005059E9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7877A5" w:rsidRDefault="007877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לאישור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חוברת בת</w:t>
                        </w:r>
                      </w:p>
                      <w:p w:rsidR="007877A5" w:rsidRPr="005059E9" w:rsidRDefault="007877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כחברת מנפיקה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7877A5" w:rsidRDefault="007877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תאושר הנפקה מזכה בידי חברת בת של חברה זכאית אלא אם כן חברת הבת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חברה שהוקמה בידי החברה הזכאית, אשר מטרתה היחידה היא להנפיק הנפקות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מזכות למימון מחקרים שתבצע החברה הזכאית, ואשר רשאית לשם כר לבצע את הפעולות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שלהלן ורק אותן: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הפקדת הכספים שגייסה בהנפקה מזכה בפקדון באוצר כאמור בסעיף 5,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 כספים שיוחזרו מתור הפקדון, לרבות הריבית והפרשי ההצמדה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שנצברו עליהם, לחברה הזכאית;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תשלום דיבידנד, ריבית או תמלוגים מפירות המחקר, לפי הענין, לבעלי</w:t>
                        </w:r>
                      </w:p>
                      <w:p w:rsidR="007877A5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ערר הכלולים ביחידות ההשתתפות או מכוחם, מתור כספים שהעבירה</w:t>
                        </w:r>
                      </w:p>
                      <w:p w:rsidR="007877A5" w:rsidRPr="005059E9" w:rsidRDefault="007877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הזכאית לחברת הבת למטרה זו, מיד עם קבלתם מהחברה הזכאית.</w:t>
                        </w:r>
                      </w:p>
                    </w:tc>
                  </w:tr>
                </w:tbl>
                <w:p w:rsidR="007877A5" w:rsidRDefault="007877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E4710" w:rsidRDefault="009E4710">
      <w:pPr>
        <w:rPr>
          <w:rtl/>
        </w:rPr>
      </w:pPr>
      <w:r>
        <w:rPr>
          <w:rtl/>
        </w:rPr>
        <w:br w:type="page"/>
      </w:r>
    </w:p>
    <w:p w:rsidR="009E4710" w:rsidRDefault="00000000">
      <w:pPr>
        <w:rPr>
          <w:rtl/>
        </w:rPr>
      </w:pPr>
      <w:r>
        <w:pict>
          <v:shape id="_x0000_s3095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950" inset="0,0,0,0">
              <w:txbxContent>
                <w:p w:rsidR="007877A5" w:rsidRDefault="007877A5">
                  <w:r>
                    <w:rPr>
                      <w:rtl/>
                    </w:rPr>
                    <w:t>16                                          ספר החוקים 1097                 כ"ח בכסליו התשמ"ד 04.12.1983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51" o:spid="_x0000_s1033" type="#_x0000_t202" style="position:absolute;left:0;text-align:left;margin-left:86.65pt;margin-top:676.5pt;width:410.05pt;height:46.35pt;z-index:9;mso-wrap-style:none;mso-position-horizontal-relative:page;mso-position-vertical-relative:page" stroked="f">
            <v:textbox style="mso-next-textbox:#_x0000_s30951" inset="0,0,0,0">
              <w:txbxContent>
                <w:p w:rsidR="007877A5" w:rsidRPr="009E4710" w:rsidRDefault="007877A5">
                  <w:pPr>
                    <w:pStyle w:val="OCRStyle3"/>
                    <w:ind w:left="338"/>
                  </w:pPr>
                  <w:r>
                    <w:rPr>
                      <w:rtl/>
                    </w:rPr>
                    <w:t>4 ק"ת התשל"ח, עמ' 1006; התשמ''ב, עמ' 1376.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52" o:spid="_x0000_s1034" type="#_x0000_t202" style="position:absolute;left:0;text-align:left;margin-left:85.85pt;margin-top:61.9pt;width:470.25pt;height:613.8pt;z-index:8;mso-wrap-style:none;mso-position-horizontal-relative:page;mso-position-vertical-relative:page" stroked="f">
            <v:textbox style="mso-next-textbox:#_x0000_s30952" inset="0,0,0,0">
              <w:txbxContent>
                <w:tbl>
                  <w:tblPr>
                    <w:tblW w:w="50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300"/>
                  </w:tblGrid>
                  <w:tr w:rsidR="007877A5" w:rsidRPr="009E471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בקביעת הכנסתו החייבת של נישום שרכש במזומן יחידת השתתפות דרך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הקצאה במקור, יותר בניכוי הסכום ששילם במזומן לרכישתו (להלן - מחיר העלות)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סכום ש-60% ממנו שווה להפרש שבין מחיר העלות לבין הערך הנקוב של ניירות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שביחידת ההשתתפות, לפי הנמוך שביניהם, ובלבד שלא ינוכה לפי סעיף זה בשנת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פלונית בשל כל רכישותיו כאמור סכום העולה על 30 אחוזים מהכנסתו החייבת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שנה.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את המס שנחסך מהנישום כתוצאה מהניכוי האמור בסעיף קטן (א)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לקזז במהלך השנה, לאחר התשלום בעד רכישת יחידת ההשתתפות,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המס המנוכה במקור מהכנסת עבודה או כנגד מקדמות שהרוכש חייב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על פי סעיף 175 לפקודה לאחר המועד האמור, והיתרה תקוזז כך: לגבי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עבודה - בשנים שלאחריה או עם הגשת הדו"ח על פי סעיף 131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לשנה שאליה מתייחס הניכוי, לפי בחירתו של הנישום, ולגבי הכנסה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 עם הגשת הדו"ח כאמור;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קיזוז כנגד ניכוי במקור או כנגד מקדמות כאמור יותר למי שיש בידו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לכך בטופס שקבע הנציב; טופס כאמור יכול שיהיה כללי ויכול שיהיה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להנפקה פלונית ;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"המס שנחסך", לענין סעיף קטן זה - סכום המס שהנישום הופטר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מתשלומו בשל הניכוי שעל פי סעיף קטן (א); ואולם לענין קיזוז כנגד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בלבד יחושב המס שנחסך, לגבי נישום שהוא יחיד - לפי שיעור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של 55%, ולגבי נישום שהוא חבר-בני-אדם - לפי שיעור המס הממוצע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הקודמת; לענין סעיף 190א לפקודה, דץ קיזוז כנגד הניכוי במקור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המקדמות לפי סעיף זה כדין קיזוז סכום שנוכה במקור כאמור בסעיף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 לפקודה.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בכפוף לאמור בסעיף 20 לחוק המיסוי בתנאי אינפלציה, הפרשי הצמדה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שמקורם באיגרת חוב שביחידת ההשתתפות יהיו פטורים ממס.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תשלום בעד רכישת יחידת השתתפות שניכויו הותר לפי סעיף זה, לא יותר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על פי סעיף 20א לפקודה, והמס שהיה על הנישום לשלמו אילולא הניכוי המותר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(א), אך לא פחות מ-60% מהסכום שהותר בניכוי, יופחת מההון העצמי,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המיסוי בתנאי אינפלציה, החל בשנת המס שלאחר שנת המס שבה הותר הניכוי.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השקעה</w:t>
                        </w:r>
                      </w:p>
                      <w:p w:rsidR="007877A5" w:rsidRPr="009E4710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ביחידת השתתפות</w:t>
                        </w:r>
                      </w:p>
                    </w:tc>
                  </w:tr>
                  <w:tr w:rsidR="007877A5" w:rsidRPr="009E471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כספים שגייסה חברה באמצעות הנפקה מזכה יופקדו אצל החשב הכללי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האוצר (להלן - פקדון באוצר) ויוחזרו לצורך שימוש בהם לביצוע המחקר בהתאם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להתקדמות המחקר, הכל לפי כללים שתקבע הרשות המוסמכת.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הפקדון יהיה צמוד לשער החליפין וישא ריבית בשיעור מחצית מריבית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פת"ם; הריבית והפרשי ההצמדה על כל חלק מכספי הפקדון ישולמו עם החזרתו לחברה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המנפיקה.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"ריבית פת"ם", לגבי כספים שהופקדו ביום פלוני -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שבנק ישראל הודיע באותו יום כי ישלם בדולרים מיום העסקים השני שלאחר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יום, על פקדונות בדולרים לששה חדשים, שמפקירים אצל תאגידים בנקאיים מכספי</w:t>
                        </w:r>
                      </w:p>
                      <w:p w:rsidR="007877A5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פקדונות תושב כמשמעותם בהיתר הפיקוח על המטבע, התשל"ח-1978 *; אם לא ניתן</w:t>
                        </w:r>
                      </w:p>
                      <w:p w:rsidR="007877A5" w:rsidRPr="009E4710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שיעור ריבית כאמור, יקבע נגיד בנק ישראל את שיעור הריבית; לענין זה, "יום</w:t>
                        </w:r>
                      </w:p>
                    </w:tc>
                    <w:tc>
                      <w:tcPr>
                        <w:tcW w:w="760" w:type="pct"/>
                      </w:tcPr>
                      <w:p w:rsidR="007877A5" w:rsidRPr="009E4710" w:rsidRDefault="007877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הפקדה</w:t>
                        </w:r>
                      </w:p>
                    </w:tc>
                  </w:tr>
                </w:tbl>
                <w:p w:rsidR="007877A5" w:rsidRDefault="007877A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A3C60" w:rsidRDefault="00DA3C60">
      <w:pPr>
        <w:rPr>
          <w:rtl/>
        </w:rPr>
      </w:pPr>
      <w:r>
        <w:rPr>
          <w:rtl/>
        </w:rPr>
        <w:br w:type="page"/>
      </w:r>
    </w:p>
    <w:p w:rsidR="00DA3C60" w:rsidRDefault="00000000">
      <w:pPr>
        <w:rPr>
          <w:rtl/>
        </w:rPr>
      </w:pPr>
      <w:r>
        <w:pict>
          <v:shape id="_x0000_s3095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0953" inset="0,0,0,0">
              <w:txbxContent>
                <w:p w:rsidR="007877A5" w:rsidRDefault="007877A5">
                  <w:r>
                    <w:rPr>
                      <w:rtl/>
                    </w:rPr>
                    <w:t>17                                          ספר החוקים 1097                 כ"ח בכסליו התשמ"ד 04.12.1983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54" o:spid="_x0000_s1036" type="#_x0000_t202" style="position:absolute;left:0;text-align:left;margin-left:358.25pt;margin-top:681.85pt;width:205.5pt;height:53.65pt;z-index:12;mso-wrap-style:none;mso-position-horizontal-relative:page;mso-position-vertical-relative:page" stroked="f">
            <v:textbox style="mso-next-textbox:#_x0000_s30954" inset="0,0,0,0">
              <w:txbxContent>
                <w:p w:rsidR="007877A5" w:rsidRPr="00DA3C60" w:rsidRDefault="007877A5">
                  <w:pPr>
                    <w:pStyle w:val="OCRStyle4"/>
                    <w:ind w:left="648"/>
                  </w:pPr>
                  <w:r>
                    <w:rPr>
                      <w:rtl/>
                    </w:rPr>
                    <w:t>3 ס''ח התשי''ט,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55" o:spid="_x0000_s1037" type="#_x0000_t202" style="position:absolute;left:0;text-align:left;margin-left:85.2pt;margin-top:69.05pt;width:470.25pt;height:612.6pt;z-index:11;mso-wrap-style:none;mso-position-horizontal-relative:page;mso-position-vertical-relative:page" stroked="f">
            <v:textbox style="mso-next-textbox:#_x0000_s3095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5"/>
                    <w:gridCol w:w="7228"/>
                  </w:tblGrid>
                  <w:tr w:rsidR="007877A5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0" w:type="pct"/>
                      </w:tcPr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עסקים" - יום עסקים במטבע חוץ בבנק ישראל לעסקאות בין בנק ישראל לתאגידים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בנקאיים.</w:t>
                        </w:r>
                      </w:p>
                    </w:tc>
                  </w:tr>
                  <w:tr w:rsidR="007877A5" w:rsidRPr="00DA3C60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 סכומים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שגוייסו בהנפקה</w:t>
                        </w:r>
                      </w:p>
                      <w:p w:rsidR="007877A5" w:rsidRPr="00DA3C60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סכומים שהוציאה חברה זכאית מתוך סכום ההשתתפות במחקר, לצורר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המחקר, כולל הפרשי ההצמדה שנצברו עליהם, לא יותרו לה בניכוי לענין קביעת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החייבת; לענין סעיף קטן זה יראו כל סכום שהוציאה החברה לביצוע המחקר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מכספי הפקדון, כאילו חלק יחסי ממנו שהוא כיחס שבין סר כל סכום ההשתתפות במחקר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סך כל התמורה שנתקבלה ממכירת יחידות ההשתתפות, הוא סכום ההשתתפות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במחקר.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השתתפות במחקר לא ייחשב כהכנסה בידי החברה שהנפיקה הנפקה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מזכה.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הפרשי הצמדה שמשלם החשב הכללי בשל חלק הפקדון באוצר שאיננו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השתתפות במחקר יהיו חייבים במס, ואילו הפרשי ההצמדה בשל חלק הפקדון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סכום השתתפות במחקר יהיו פטורים ממס.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דין סכום השתתפות במחקר, לענין חוק המיסוי בתנאי אינפלציה, כדין סכום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של אדם אחר במימון מחקר כאמור בסעיף 20א לפקודה, ואולם -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אף האמור בתוספת השניה לחוק המיסוי בתנאי אינפלציה, כל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הסכום האמור הוא בפקדון באוצר הוא יהיה נכס בלתי מוגן;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בתוספת הראשונה לחוק המיסוי בתנאי אינפלציה,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על סכום הפקדון באוצר ייווספו להון העצמי, מתחילת שנת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שלאחר השנה שבה הוצאו לצורך ביצוע המחקר והקטינו את ההון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העצמי.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חברה שאילולא היו לה הכנסות שמקורן בפקדון באוצר היתה בגדר חברה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תעשייתית לענין חוק עידוד התעשיה (מסים), התשכ"ט-1969, יראוה כחברה תעשייתית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כשיש לה הכנסות כאלה, וזאת על אף הוראות החוק האמור.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בחברה בהשקעת חוץ גדולה כמשמעותה בסעיף 53ח לחוק לעידוד השקעות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התשי"ט-1959  5(להלן - חוק לעידוד השקעות), תחול, לענין הטבות חלופות לפי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53יז לחוק האמור, ועל אף האמור בכל דין, הוראה זו: סכומים שהוציאה החברה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מחקר מתוך סכום השתתפות במחקר שבפקדון, לרבות הפרשי הצמדה שנצברו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 ייחשבו כהון עצמי החל משנת המס שלאחר השנה שבה הוצאו והקטינו את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הרווחים הראויים לחלוקה.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בחברה בהשקעת חוץ כמשמעותה בסעיף 53ח לחוק לעידוד השקעות, שחלות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הוראות סעיף 53י לחוק האמור, לא יראו את חלק הפקדון באוצר שהוא סכום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במחקר, כנכסים שוטפים לענין ההפרשה לייצוב הון על פי סעיף 53י האמור,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ואילו סכום הערך הנקוב על איגרת החוב שביחידת ההשתתפות והפרשי ההצמדה שנצברו</w:t>
                        </w:r>
                      </w:p>
                      <w:p w:rsidR="007877A5" w:rsidRPr="00DA3C60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ייחשבו כהתחייבות שוטפת.</w:t>
                        </w:r>
                      </w:p>
                    </w:tc>
                  </w:tr>
                  <w:tr w:rsidR="007877A5" w:rsidRPr="00DA3C60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בהנפקה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 באמצעות</w:t>
                        </w:r>
                      </w:p>
                      <w:p w:rsidR="007877A5" w:rsidRPr="00DA3C60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בת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נעשתה הנפקה מזכה באמצעות חברת בת של חברה זכאית, יחולו הוראות אלה: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את הסכומים שגוייסו בהנפקה והופקדו בפקדון באוצר כאילו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גוייסו והופקרו בידי החברה הזכאית;</w:t>
                        </w:r>
                      </w:p>
                      <w:p w:rsidR="007877A5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את הסכומים שהוחזרו לחברת הבת מתוך כספי הפקדון, לרבות</w:t>
                        </w:r>
                      </w:p>
                      <w:p w:rsidR="007877A5" w:rsidRPr="00DA3C60" w:rsidRDefault="007877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והפרשי ההצמדה עליהם, כאילו הוחזרו במישרין לחברה הזכאית;</w:t>
                        </w:r>
                      </w:p>
                    </w:tc>
                  </w:tr>
                </w:tbl>
                <w:p w:rsidR="007877A5" w:rsidRDefault="007877A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86700" w:rsidRDefault="00D86700">
      <w:pPr>
        <w:rPr>
          <w:rtl/>
        </w:rPr>
      </w:pPr>
      <w:r>
        <w:rPr>
          <w:rtl/>
        </w:rPr>
        <w:br w:type="page"/>
      </w:r>
    </w:p>
    <w:p w:rsidR="00D86700" w:rsidRDefault="00000000">
      <w:pPr>
        <w:rPr>
          <w:rtl/>
        </w:rPr>
      </w:pPr>
      <w:r>
        <w:pict>
          <v:shape id="_x0000_s3095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0956" inset="0,0,0,0">
              <w:txbxContent>
                <w:p w:rsidR="007877A5" w:rsidRDefault="007877A5">
                  <w:r>
                    <w:rPr>
                      <w:rtl/>
                    </w:rPr>
                    <w:t>18                                          ספר החוקים 1097                 כ"ח בכסליו התשמ"ד 04.12.1983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57" o:spid="_x0000_s1039" type="#_x0000_t202" style="position:absolute;left:0;text-align:left;margin-left:90.4pt;margin-top:708.75pt;width:194.05pt;height:19.8pt;z-index:15;mso-wrap-style:none;mso-position-horizontal-relative:page;mso-position-vertical-relative:page" stroked="f">
            <v:textbox style="mso-next-textbox:#_x0000_s30957" inset="0,0,0,0">
              <w:txbxContent>
                <w:p w:rsidR="007877A5" w:rsidRDefault="007877A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0958" o:spid="_x0000_s1040" type="#_x0000_t202" style="position:absolute;left:0;text-align:left;margin-left:95.15pt;margin-top:73.75pt;width:460.35pt;height:627.85pt;z-index:14;mso-wrap-style:none;mso-position-horizontal-relative:page;mso-position-vertical-relative:page" stroked="f">
            <v:textbox style="mso-next-textbox:#_x0000_s30958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4"/>
                    <w:gridCol w:w="1286"/>
                  </w:tblGrid>
                  <w:tr w:rsidR="007877A5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יראו את הוצאות ההנפקה כאילו הוצאו בידי החברה הזכאית ;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חוק המיסוי בתנאי אינפלציה לא יחולו על חברת הבת, ויראו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הונה של חברת הבת כאילו הוא חלק מהונה של החברה הזכאית ;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יראו דיבידנד, ריבית ותמלוגים שמשלמת חברת הבת בשל נייר ערך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שמקורו ביחידת השתתפות בהנפקה מזכה, כאילו שולמו בידי החברה הזכאית.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877A5" w:rsidRPr="00D8670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חברה זכאית שקיבלה היתר מהרשות המוסמכת לייצר מוצרי מחקר מחוץ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תשלם לאוצר המדינה תמלוגים בשיעור כמפורט להלן מסכום התמורה הכוללת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בשנת מס פלונית ממכירת כלל מוצרי המחקר בישראל ומחוצה לה בניכוי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שנתקבלה באותה שנה ממכירת מוצרי המחקר או חלקיהם שיוצרו בישראל;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לא יובאו בחשבון ההוצאות וההכנסות משירותי שיווק והחזקה כפי שתגדירם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המוסמכת: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 היתר לייצר מחוץ לישראל בין 5% לבין 20% מכלל עלויות הייצור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מוצרי המחקר - % 5;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היתר לייצר מחוץ לישראל בשיעור העולה על 20% מכלל עלויות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הייצור של מוצרי המחקר - שיעור העולה על 5% כפי שתקבע הרשות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המוסמכת.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התמלוגים ישולמו עם הגשת הדו"ח לשנת המס על פי סעיף 131 לפקודה,</w:t>
                        </w:r>
                      </w:p>
                      <w:p w:rsidR="007877A5" w:rsidRPr="00D86700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ודינם, לענין תשלום במועד וגבייה, כדין המס.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 בעד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ייצור</w:t>
                        </w:r>
                      </w:p>
                      <w:p w:rsidR="007877A5" w:rsidRPr="00D86700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בחו''ל</w:t>
                        </w:r>
                      </w:p>
                    </w:tc>
                  </w:tr>
                  <w:tr w:rsidR="007877A5" w:rsidRPr="00D8670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חברה זכאית שקיבלה אישור לביצוע מחקר, תמציא לרשות המוסמכת, בהתאם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לדרישתה, ידיעות, מסמכים וראיות אחרות, בקשר לביצוע המחקר, קיום תנאי האישור,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הייצור בישראל ומחוצה לה, הסכומים שקיבלה מההנפקה המזכה ואופן השימוש בהם</w:t>
                        </w:r>
                      </w:p>
                      <w:p w:rsidR="007877A5" w:rsidRPr="00D86700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והתמורה שקיבלה ממכירת מוצרי המחקר.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להמציא</w:t>
                        </w:r>
                      </w:p>
                      <w:p w:rsidR="007877A5" w:rsidRPr="00D86700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</w:t>
                        </w:r>
                      </w:p>
                    </w:tc>
                  </w:tr>
                  <w:tr w:rsidR="007877A5" w:rsidRPr="00D8670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(1) קבעה הרשות המוסמכת שסכום שגייסה חברה זכאית באמצעות הנפקה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 לא הוצא כולו או חלקו לביצוע המחקר המדעי, או הוצא שלא בהתאם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האישור, יראו סכום כאמור כהכנסה חייבת בידי החברה הזכאית,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 המס החל עליה הוא % 100, ללא זכות לפטור, לניכוי או לקיזוז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כלשהם, ומועד תשלומו, לענין קביעת ריבית והפרשי הצמדה על פי סעיף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159א לפקודה, הוא יום ההפקדה בפקדון של הסכומים שגוייסו.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קבעה הרשות המוסמכת שחברת בת לא הפקידה בפקדון סכום שגייסה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בהנפקה מזכה, כולו או חלקו, תוך שבעה ימים מיום גיוסו, או לא העבירה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הזכאית מיד סכום כלשהו שהוחזר לה מתוך הפקדון לצורך שימוש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לביצוע המחקר, או לא שילמה לבעל ניירות ערד סכומים שקיבלה לשם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מהחברה הזכאית, מיד עם קבלתם - יחולו לגבי סכומים כאמור הוראות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(1).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קבעה הרשות המוסמכת שחברה זכאית לא ייצאה מוצרי מחקר בהיקף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שהתחייבה לגביו כאמור בסעיף 2(ב)(4), תהא החברה חייבת לשלם לפקיד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שיעור כמפורט להלן מסכום ההשתתפות במחקר, בצירוף ריבית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על פי סעיף 159א לפקודה, כאילו היה מס שמועד תשלומו</w:t>
                        </w:r>
                      </w:p>
                      <w:p w:rsidR="007877A5" w:rsidRPr="00D86700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יום ההפקדה בפקדון של הסכומים שגוייסו: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כאשר</w:t>
                        </w:r>
                      </w:p>
                      <w:p w:rsidR="007877A5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קויימו</w:t>
                        </w:r>
                      </w:p>
                      <w:p w:rsidR="007877A5" w:rsidRPr="00D86700" w:rsidRDefault="007877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האישור</w:t>
                        </w:r>
                      </w:p>
                    </w:tc>
                  </w:tr>
                </w:tbl>
                <w:p w:rsidR="007877A5" w:rsidRDefault="007877A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E3AED" w:rsidRDefault="003E3AED">
      <w:pPr>
        <w:rPr>
          <w:rtl/>
        </w:rPr>
      </w:pPr>
      <w:r>
        <w:rPr>
          <w:rtl/>
        </w:rPr>
        <w:br w:type="page"/>
      </w:r>
    </w:p>
    <w:p w:rsidR="003E3AED" w:rsidRDefault="00000000">
      <w:pPr>
        <w:rPr>
          <w:rtl/>
        </w:rPr>
      </w:pPr>
      <w:r>
        <w:pict>
          <v:shape id="_x0000_s30959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0959" inset="0,0,0,0">
              <w:txbxContent>
                <w:p w:rsidR="007877A5" w:rsidRDefault="007877A5">
                  <w:r>
                    <w:rPr>
                      <w:rtl/>
                    </w:rPr>
                    <w:t>19                                          ספר החוקים 1097                 כ"ח בכסליו התשמ"ד 04.12.1983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60" o:spid="_x0000_s1042" type="#_x0000_t202" style="position:absolute;left:0;text-align:left;margin-left:362pt;margin-top:706.15pt;width:180.75pt;height:20.6pt;z-index:18;mso-wrap-style:none;mso-position-horizontal-relative:page;mso-position-vertical-relative:page" stroked="f">
            <v:textbox style="mso-next-textbox:#_x0000_s30960" inset="0,0,0,0">
              <w:txbxContent>
                <w:p w:rsidR="007877A5" w:rsidRDefault="007877A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0961" o:spid="_x0000_s1043" type="#_x0000_t202" style="position:absolute;left:0;text-align:left;margin-left:87.35pt;margin-top:71.75pt;width:463.5pt;height:626.1pt;z-index:17;mso-wrap-style:none;mso-position-horizontal-relative:page;mso-position-vertical-relative:page" stroked="f">
            <v:textbox style="mso-next-textbox:#_x0000_s30961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2348"/>
                    <w:gridCol w:w="4927"/>
                  </w:tblGrid>
                  <w:tr w:rsidR="007877A5" w:rsidRPr="003E3AED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שלא ייצאה לעומת שיעור התשלום מסכום</w:t>
                        </w:r>
                      </w:p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היצוא ההשתתפות במחקר</w:t>
                        </w:r>
                      </w:p>
                    </w:tc>
                  </w:tr>
                  <w:tr w:rsidR="007877A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93" w:type="pct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75%</w:t>
                        </w:r>
                      </w:p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100%</w:t>
                        </w:r>
                      </w:p>
                    </w:tc>
                    <w:tc>
                      <w:tcPr>
                        <w:tcW w:w="2923" w:type="pct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מ-1% עד 25%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מעל 25% עד 50%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מעל 50% עד 65%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מעל 65% עד 85%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מעל 85% עד 100%</w:t>
                        </w:r>
                      </w:p>
                    </w:tc>
                  </w:tr>
                  <w:tr w:rsidR="007877A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בפסקה (1) רשאית הרשות המוסמכת לפטור מהתשלום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פי הפסקה האמורה אם החברה הזכאית הוכיחה להנחת דעתה של הרשות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שלא ייצאה את מוצרי המחקר בהיקף שנקבע באישור בגלל סיבות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תלויות בה.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ריבית והפרשי הצמדה כאמור בסעיף קטן (ב) יותרו בניכוי לענין קביעת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החייבת של החברה הזכאית.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קביעת הרשות המוסמכת לפי סעיף זה תימסר הודעה בכתב לחברה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הזכאית.</w:t>
                        </w:r>
                      </w:p>
                    </w:tc>
                  </w:tr>
                  <w:tr w:rsidR="007877A5" w:rsidRPr="003E3AED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החלטת</w:t>
                        </w:r>
                      </w:p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החולק על החלטתה של הרשות המוסמכת על פי סעיפים 2 או 3 או על קביעתה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10 רשאי לערור לפני שר האוצר ושר התעשיה והמסחר או מי שהם הסמיכו,</w:t>
                        </w:r>
                      </w:p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ימים מיום שהומצאה לו ההודעה על ההחלטה או הקביעה; הערר יהיה מנומק.</w:t>
                        </w:r>
                      </w:p>
                    </w:tc>
                  </w:tr>
                  <w:tr w:rsidR="007877A5" w:rsidRPr="003E3AED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תחיית הוראות</w:t>
                        </w:r>
                      </w:p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הוראות הפקודה בדבר סמכות להשיג ידיעות, אכיפת תשלומים ועונשין והוראות</w:t>
                        </w:r>
                      </w:p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י"ב לפקודה, יחולו לענין חוק זה.</w:t>
                        </w:r>
                      </w:p>
                    </w:tc>
                  </w:tr>
                  <w:tr w:rsidR="007877A5" w:rsidRPr="003E3AED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שר האוצר ושר התעשיה והמסחר ממונים על ביצוע חוק זה ורשאים להתקין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לביצועו.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לקבוע, בין דרך כלל ובין להנפקה מזכה פלונית, הוראות</w:t>
                        </w:r>
                      </w:p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תנאי הפרעון של איגרות החוב.</w:t>
                        </w:r>
                      </w:p>
                    </w:tc>
                  </w:tr>
                  <w:tr w:rsidR="007877A5" w:rsidRPr="003E3AED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בסעיף 20א לפקודה, בסעיף קטן (א) -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(1)(ב), בסופה יבוא "ובלבד שהוצאות המהוות השתתפות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יותרו בניכוי כך: בשנת המס שבה שולמו ההוצאות - חלק יחסי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כיחס מספר החדשים שנותרו מהחודש שלאחר החודש שבו שולמו ועד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לתום שנת המס, מחולק ב-12, והיתרה-בשנת המס שלאחריה; ולענין חישוב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היחסי כאמור, יראו התחייבות מראש לשלם הוצאות בשנים עשר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חדשיים שווים כהוצאות ששולמו כולן עם התשלום הראשון";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(1) יבוא: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משתתף במימון מחקר שמבצע אדם אחר כאמור בפסקה (1)(ב)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לקזז את המס שנחסך כנגד המס המנוכה במקור מהכנסת עבודה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כנגד מקדמות שהוא חייב בהן על פי סעיף 175 החל מהחודש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החודש שבו שילם את ההוצאות; נותרה לגבי שנת מס פלונית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יתרה לקיזוז, יותר הקיזוז עם הגשת הדו"ח לאותה שנה; לענין זה,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 שנחסך" - סכום המס שהנישום הופטר מתשלומו בשל הניכוי</w:t>
                        </w:r>
                      </w:p>
                      <w:p w:rsidR="007877A5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פסקה (1), ואולם לענין קיזוז כנגד מקדמות בלבה יחושב</w:t>
                        </w:r>
                      </w:p>
                      <w:p w:rsidR="007877A5" w:rsidRPr="003E3AED" w:rsidRDefault="007877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שנחסך לפי שיעור מס של 55% - לגבי נישום שהוא יחיד,</w:t>
                        </w:r>
                      </w:p>
                    </w:tc>
                  </w:tr>
                </w:tbl>
                <w:p w:rsidR="007877A5" w:rsidRDefault="007877A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877A5" w:rsidRDefault="007877A5">
      <w:pPr>
        <w:rPr>
          <w:rtl/>
        </w:rPr>
      </w:pPr>
      <w:r>
        <w:rPr>
          <w:rtl/>
        </w:rPr>
        <w:br w:type="page"/>
      </w:r>
    </w:p>
    <w:p w:rsidR="007877A5" w:rsidRDefault="00000000">
      <w:pPr>
        <w:rPr>
          <w:rtl/>
        </w:rPr>
      </w:pPr>
      <w:r>
        <w:pict>
          <v:shape id="_x0000_s30962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0962" inset="0,0,0,0">
              <w:txbxContent>
                <w:p w:rsidR="007877A5" w:rsidRDefault="007877A5">
                  <w:r>
                    <w:rPr>
                      <w:rtl/>
                    </w:rPr>
                    <w:t>20                                          ספר החוקים 1097                 כ"ח בכסליו התשמ"ד 04.12.1983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63" o:spid="_x0000_s1045" type="#_x0000_t202" style="position:absolute;left:0;text-align:left;margin-left:86.3pt;margin-top:693.35pt;width:296.2pt;height:39.6pt;z-index:24;mso-wrap-style:none;mso-position-horizontal-relative:page;mso-position-vertical-relative:page" stroked="f">
            <v:textbox style="mso-next-textbox:#_x0000_s30963" inset="0,0,0,0">
              <w:txbxContent>
                <w:p w:rsidR="007877A5" w:rsidRDefault="007877A5">
                  <w:pPr>
                    <w:pStyle w:val="OCRStyle7"/>
                    <w:rPr>
                      <w:rtl/>
                    </w:rPr>
                  </w:pPr>
                </w:p>
                <w:p w:rsidR="007877A5" w:rsidRPr="007877A5" w:rsidRDefault="007877A5">
                  <w:pPr>
                    <w:pStyle w:val="OCRStyle7"/>
                    <w:ind w:left="277"/>
                  </w:pPr>
                  <w:r>
                    <w:rPr>
                      <w:rtl/>
                    </w:rPr>
                    <w:t xml:space="preserve">2832-0334 </w:t>
                  </w:r>
                  <w:r>
                    <w:t>ISSN</w:t>
                  </w:r>
                  <w:r>
                    <w:rPr>
                      <w:rtl/>
                    </w:rPr>
                    <w:t xml:space="preserve"> נדפס בדפןס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64" o:spid="_x0000_s1046" type="#_x0000_t202" style="position:absolute;left:0;text-align:left;margin-left:93.85pt;margin-top:622.3pt;width:136.8pt;height:38pt;z-index:23;mso-wrap-style:none;mso-position-horizontal-relative:page;mso-position-vertical-relative:page" stroked="f">
            <v:textbox style="mso-next-textbox:#_x0000_s30964" inset="0,0,0,0">
              <w:txbxContent>
                <w:p w:rsidR="007877A5" w:rsidRDefault="007877A5">
                  <w:pPr>
                    <w:pStyle w:val="OCRStyle7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7877A5" w:rsidRDefault="007877A5">
                  <w:pPr>
                    <w:pStyle w:val="OCRStyle7"/>
                    <w:ind w:left="7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65" o:spid="_x0000_s1047" type="#_x0000_t202" style="position:absolute;left:0;text-align:left;margin-left:248.1pt;margin-top:622.3pt;width:93.25pt;height:37.2pt;z-index:22;mso-wrap-style:none;mso-position-horizontal-relative:page;mso-position-vertical-relative:page" stroked="f">
            <v:textbox style="mso-next-textbox:#_x0000_s30965" inset="0,0,0,0">
              <w:txbxContent>
                <w:p w:rsidR="007877A5" w:rsidRDefault="007877A5">
                  <w:pPr>
                    <w:pStyle w:val="OCRStyle7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877A5" w:rsidRDefault="007877A5">
                  <w:pPr>
                    <w:pStyle w:val="OCRStyle7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66" o:spid="_x0000_s1048" type="#_x0000_t202" style="position:absolute;left:0;text-align:left;margin-left:365.3pt;margin-top:650.4pt;width:112.05pt;height:34.65pt;z-index:21;mso-wrap-style:none;mso-position-horizontal-relative:page;mso-position-vertical-relative:page" stroked="f">
            <v:textbox style="mso-next-textbox:#_x0000_s30966" inset="0,0,0,0">
              <w:txbxContent>
                <w:p w:rsidR="007877A5" w:rsidRDefault="007877A5">
                  <w:pPr>
                    <w:pStyle w:val="OCRStyle7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877A5" w:rsidRDefault="007877A5">
                  <w:pPr>
                    <w:pStyle w:val="OCRStyle7"/>
                    <w:ind w:left="5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67" o:spid="_x0000_s1049" type="#_x0000_t202" style="position:absolute;left:0;text-align:left;margin-left:87.1pt;margin-top:65.5pt;width:472.8pt;height:555.2pt;z-index:20;mso-wrap-style:none;mso-position-horizontal-relative:page;mso-position-vertical-relative:page" stroked="f">
            <v:textbox style="mso-next-textbox:#_x0000_s30967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7"/>
                    <w:gridCol w:w="1319"/>
                    <w:gridCol w:w="1270"/>
                  </w:tblGrid>
                  <w:tr w:rsidR="007877A5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שיעור המס הממוצע לשנת המס הקודמת - לגבי נישום שהוא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חבר-בני-אדם;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(1ב) לענין סעיף 190א, דין קיזוז כנגד הניכוי במקור או המקדמות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פסקה (1א) כדין קיזוז סכום שנוכה במקור כאמור בסעיף 177;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(1ג) אם מבצע מחקר שאישר מי שהוסמך כאמור בפסקה (1) לאשרו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גייס ממשקיעים במחקר ופיתוח סכומים שביחד עם הסכום שהוא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משקיע במחקר האמור עולים על הסכום שהוציא לביצוע אותו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מחקר, יראו את הסכום העודף על הסכום שהוציא, כהכנסה חייבת בידו,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 המס החל עליה הוא 100%, ללא זכות לפטור, לניכוי או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לקיזוז כלשהם, ומועד תשלומו, לענין קביעת ריבית והפרשי הצמדה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159א, הוא היום שבו נוצר הסכום העודף; שר האוצר,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יקבע כללים לחישוב הסכום העודף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והיום שבו נוצר."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877A5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20א לפקודה יבוא: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877A5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20א1. (א) הסכום שיותר בניכוי בשל השתתפות במימון מחקר ופיתוח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שמבצע אדם אחר, לפי סעיף 20א(א) ולפי כל דין אחר, לא יעלה על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40% מהכנסתו החייבת של הנישום ובשנת המס שבה שולמו ההוצאות.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לגבי סכומי השתתפות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חברת אחזקה תעשייתית בחברה שבשליטתה; לענין זה -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אחזקה תעשייתית" - חברה שלפחות 80% מנכסיה במשך כל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- למעט נכסים שמקורם מכספים שנתקבלו מהנפקה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בחח לארץ עד תום שנה ממועד ההנפקה - מושקע בהון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של חברה תעשייתית, או בהלוואות לשלוש שנים לפחות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שנתנה לחברה תעשייתית;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תעשייתית'' - כמשמעותה בחוק עידוד התעשיה (מסים),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התשכ"ט-1969;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כמשמעותה בסעיף 25.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''תקרר, כוללת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בשל</w:t>
                        </w:r>
                      </w:p>
                      <w:p w:rsidR="007877A5" w:rsidRP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ופיתוח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877A5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20א2. סכום המס שהנישום הופטר מתשלומו בשל הניכוי עקב השתתפות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במימון מחקר ופיתוח שמבצע אדם אחר, לפי סעיף 20א(א) ולפי כל דין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ייווסף לסכום המס המהווה בסיס לקביעת מקדמות על פי סעיף 175.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בשל מחקר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 - תוספת</w:t>
                        </w:r>
                      </w:p>
                      <w:p w:rsidR="007877A5" w:rsidRP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לבסיס המקדמות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877A5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20א3. לענין הפחתת סכום המקדמות כאמור בסעיף 190 (א) (2) בשנת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פלונית שלא בשל ניכוי עקב השתתפות במימון מחקר ופיתוח שמבצע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לפי סעיף 20א(א) או לפי כל דין אחר, לא יובא המס שהנישום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הופטר מתשלומו בשל הניכוי האמור בחשבון המס שעל פי הדו"ח."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בשל מחקר</w:t>
                        </w:r>
                      </w:p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ופיתות לענין</w:t>
                        </w:r>
                      </w:p>
                      <w:p w:rsidR="007877A5" w:rsidRP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הקטנת מקדמות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877A5" w:rsidRPr="007877A5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7877A5" w:rsidRP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תחולתו של סעיף 14 משנת המס 1983 ואילך.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7877A5" w:rsidRPr="007877A5" w:rsidRDefault="007877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</w:t>
                        </w:r>
                      </w:p>
                    </w:tc>
                  </w:tr>
                </w:tbl>
                <w:p w:rsidR="007877A5" w:rsidRDefault="007877A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44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7B96E3-D173-4468-B04A-C90B5EFF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449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059E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E471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A3C6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8670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E3AE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877A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2008-04-07T01:35:00Z</dcterms:created>
  <dcterms:modified xsi:type="dcterms:W3CDTF">2008-04-07T01:36:00Z</dcterms:modified>
</cp:coreProperties>
</file>