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E39B3" w:rsidRDefault="008E39B3">
      <w:pPr>
        <w:rPr>
          <w:rtl/>
        </w:rPr>
      </w:pPr>
    </w:p>
    <w:p w:rsidR="008E39B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56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569" inset="0,0,0,0">
              <w:txbxContent>
                <w:p w:rsidR="00987BF9" w:rsidRDefault="00987BF9">
                  <w:r>
                    <w:rPr>
                      <w:rtl/>
                    </w:rPr>
                    <w:t>100                                         ספר החוקים 1114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70" o:spid="_x0000_s1026" type="#_x0000_t202" style="position:absolute;left:0;text-align:left;margin-left:91.05pt;margin-top:676.65pt;width:377.8pt;height:30.7pt;z-index:6;mso-wrap-style:none;mso-position-horizontal-relative:page;mso-position-vertical-relative:page" stroked="f">
            <v:textbox style="mso-next-textbox:#_x0000_s31570" inset="0,0,0,0">
              <w:txbxContent>
                <w:p w:rsidR="00987BF9" w:rsidRDefault="00987BF9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 xml:space="preserve"> נתקבל בכנסת ביום כ"ד באדר ב' התשמ"ד (28 במרס 1984); הצעת החוק ודברי הסבר פורסמו בה"ח לל16,</w:t>
                  </w:r>
                </w:p>
                <w:p w:rsidR="00987BF9" w:rsidRPr="008E39B3" w:rsidRDefault="00987BF9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התשמ"ד, עמ' 210.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71" o:spid="_x0000_s1027" type="#_x0000_t202" style="position:absolute;left:0;text-align:left;margin-left:87.1pt;margin-top:358.25pt;width:458.75pt;height:314.25pt;z-index:5;mso-wrap-style:none;mso-position-horizontal-relative:page;mso-position-vertical-relative:page" stroked="f">
            <v:textbox style="mso-next-textbox:#_x0000_s31571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3"/>
                    <w:gridCol w:w="1098"/>
                  </w:tblGrid>
                  <w:tr w:rsidR="00987BF9" w:rsidRPr="008E39B3">
                    <w:trPr>
                      <w:jc w:val="right"/>
                    </w:trPr>
                    <w:tc>
                      <w:tcPr>
                        <w:tcW w:w="4342" w:type="pct"/>
                      </w:tcPr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זה -</w:t>
                        </w:r>
                      </w:p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"תכנית" - תכנית שנתית או רב -שנתית למחקר ופיתוח שכתוצאה ממנה יימצאו הידע,</w:t>
                        </w:r>
                      </w:p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התהליכים או השיטות לייצור מוצר חדש או לשיפור מהותי במוצר קיים או לפיתוח</w:t>
                        </w:r>
                      </w:p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תהליך קיים או לשיפור מהותי בתהליך קיים;</w:t>
                        </w:r>
                      </w:p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"מוצר" - נכס מוחשי או ידע, לרבות תהליכי ייצור ותוכנת מחשבים;</w:t>
                        </w:r>
                      </w:p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"מוצר חדש" - מוצר שייצורו בדרך מסחרית יתאפשר כתוצאה מגילוי ידע, תהליכים</w:t>
                        </w:r>
                      </w:p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שיטות שלא היו ידועים או שלא היו נחלת הכלל;</w:t>
                        </w:r>
                      </w:p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י'מחקר" - חקירה מתוכננת במטרה לגלות ידע חדש מתוך ציפיה שידע זה יהא מועיל</w:t>
                        </w:r>
                      </w:p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בפיתוח מוצר חדש או תהליך חדש או בשיפור מהותי במוצר או בתהליך קיימים;</w:t>
                        </w:r>
                      </w:p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"פיתוחי' - יישום ממצאי מחקר או ידע אחר, בתכנית המכוונת לייצור מוצר חדש</w:t>
                        </w:r>
                      </w:p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לפיתוח תהליך חדש או לשיפור מהותי במוצר קיים או בתהליך קיים, לרבות</w:t>
                        </w:r>
                      </w:p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גיבוש קווי התכנית, הכנת תכניות ומדגמים, בניית אב-טיפוס והפעלת דגם ניסוי</w:t>
                        </w:r>
                      </w:p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מיתקן חצי -חרושתי, ובלבד שהשלבים שלאחר בדיקת דגם הניסוי או הוכחת</w:t>
                        </w:r>
                      </w:p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התהליך בתנאי ניסוי או הפעלת המיתקן החצי-חרושתי לא ייחשבו כפיתוח;</w:t>
                        </w:r>
                      </w:p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"יצרן" - תאגיד הרשום בישראל שכתוצאה מביצוע תכנית עתיד לייצר במפעלו בישראל</w:t>
                        </w:r>
                      </w:p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מוצר חדש או מוצר קיים שהוכנס בו שיפור מהותי.</w:t>
                        </w:r>
                      </w:p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"הוצאות מחקר ופיתוח" - הוצאות שהוצאו בביצוע מחקר ופיתוח על פי תכנית</w:t>
                        </w:r>
                      </w:p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מאושרת, למעט הוצאות שהשרים, בידיעת ועדת הכלכלה של הכנסת, קבעו בתקנות</w:t>
                        </w:r>
                      </w:p>
                      <w:p w:rsidR="00987BF9" w:rsidRPr="008E39B3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אין להביאן בחשבון.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987BF9" w:rsidRPr="008E39B3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987BF9" w:rsidRDefault="00987BF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572" o:spid="_x0000_s1028" type="#_x0000_t202" style="position:absolute;left:0;text-align:left;margin-left:248.1pt;margin-top:338.45pt;width:89.1pt;height:19.6pt;z-index:4;mso-wrap-style:none;mso-position-horizontal-relative:page;mso-position-vertical-relative:page" stroked="f">
            <v:textbox style="mso-next-textbox:#_x0000_s31572" inset="0,0,0,0">
              <w:txbxContent>
                <w:p w:rsidR="00987BF9" w:rsidRDefault="00987BF9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פרק בי: הגדרות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73" o:spid="_x0000_s1029" type="#_x0000_t202" style="position:absolute;left:0;text-align:left;margin-left:92.85pt;margin-top:123.85pt;width:462.15pt;height:203.15pt;z-index:3;mso-wrap-style:none;mso-position-horizontal-relative:page;mso-position-vertical-relative:page" stroked="f">
            <v:textbox style="mso-next-textbox:#_x0000_s31573" inset="0,0,0,0">
              <w:txbxContent>
                <w:tbl>
                  <w:tblPr>
                    <w:tblW w:w="49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0"/>
                    <w:gridCol w:w="1324"/>
                  </w:tblGrid>
                  <w:tr w:rsidR="00987BF9" w:rsidRPr="008E39B3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מטרת חוק זה היא עידוד מחקר ופיתוח בתעשיה לשם -</w:t>
                        </w:r>
                      </w:p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פיתוח תעשיה עתירת מדע תוך ניצול והרחבה של התשתית הטכנו-</w:t>
                        </w:r>
                      </w:p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לוגית והמדעית ומשאבי האנוש הקיימים במדינה;</w:t>
                        </w:r>
                      </w:p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שיפור מאזן התשלומים של המדינה על ידי ייצור וייצוא של מוצרים</w:t>
                        </w:r>
                      </w:p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עתירי מדע שיפותחו בה וצמצום היבוא של מוצרים מסוג זה ;</w:t>
                        </w:r>
                      </w:p>
                      <w:p w:rsidR="00987BF9" w:rsidRPr="008E39B3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יצירת מקומות עבודה בתעשיה וקליטת כוח אדם מדעי וטכנולוגי.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987BF9" w:rsidRPr="008E39B3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מטרה</w:t>
                        </w:r>
                      </w:p>
                    </w:tc>
                  </w:tr>
                  <w:tr w:rsidR="00987BF9" w:rsidRPr="008E39B3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לשם הגשמתה של מטרת חוק זה יוענקו המענקים, ההלוואות, הפטורים, ההנחות</w:t>
                        </w:r>
                      </w:p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וההקלות האמורים בו (להלן - הטבות) שיינתנו על יסוד תכנית מאושרת, הכל לפי</w:t>
                        </w:r>
                      </w:p>
                      <w:p w:rsidR="00987BF9" w:rsidRPr="008E39B3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 בחוק זה.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987BF9" w:rsidRPr="008E39B3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הגשמה</w:t>
                        </w:r>
                      </w:p>
                    </w:tc>
                  </w:tr>
                  <w:tr w:rsidR="00987BF9" w:rsidRPr="008E39B3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987BF9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שר התעשיה והמסחר ושר האוצר ביחד (להלן - השרים) ממונים על ביצוע</w:t>
                        </w:r>
                      </w:p>
                      <w:p w:rsidR="00987BF9" w:rsidRPr="008E39B3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והם יקבעו כללים להגשמת מטרתו; הכללים יפורסמו ברבים.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987BF9" w:rsidRPr="008E39B3" w:rsidRDefault="00987B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987BF9" w:rsidRDefault="00987BF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574" o:spid="_x0000_s1030" type="#_x0000_t202" style="position:absolute;left:0;text-align:left;margin-left:249.65pt;margin-top:100.05pt;width:79.2pt;height:20.6pt;z-index:2;mso-wrap-style:none;mso-position-horizontal-relative:page;mso-position-vertical-relative:page" stroked="f">
            <v:textbox style="mso-next-textbox:#_x0000_s31574" inset="0,0,0,0">
              <w:txbxContent>
                <w:p w:rsidR="00987BF9" w:rsidRDefault="00987BF9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פרק א': מבוא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75" o:spid="_x0000_s1031" type="#_x0000_t202" style="position:absolute;left:0;text-align:left;margin-left:153.25pt;margin-top:64.65pt;width:282.95pt;height:27.15pt;z-index:1;mso-wrap-style:none;mso-position-horizontal-relative:page;mso-position-vertical-relative:page" stroked="f">
            <v:textbox style="mso-next-textbox:#_x0000_s31575" inset="0,0,0,0">
              <w:txbxContent>
                <w:p w:rsidR="00987BF9" w:rsidRPr="008E39B3" w:rsidRDefault="00987BF9">
                  <w:pPr>
                    <w:pStyle w:val="OCRStyle1"/>
                    <w:ind w:left="40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לעידוד מחקר ופיתוח בתעשיה, התשמ"ד-1984 *</w:t>
                  </w:r>
                </w:p>
              </w:txbxContent>
            </v:textbox>
            <w10:wrap anchorx="page" anchory="page"/>
          </v:shape>
        </w:pict>
      </w:r>
    </w:p>
    <w:p w:rsidR="00957CD1" w:rsidRDefault="00957CD1">
      <w:pPr>
        <w:rPr>
          <w:rtl/>
        </w:rPr>
      </w:pPr>
      <w:r>
        <w:rPr>
          <w:rtl/>
        </w:rPr>
        <w:br w:type="page"/>
      </w:r>
    </w:p>
    <w:p w:rsidR="00957CD1" w:rsidRDefault="00000000">
      <w:pPr>
        <w:rPr>
          <w:rtl/>
        </w:rPr>
      </w:pPr>
      <w:r>
        <w:pict>
          <v:shape id="_x0000_s31576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1576" inset="0,0,0,0">
              <w:txbxContent>
                <w:p w:rsidR="00987BF9" w:rsidRDefault="00987BF9">
                  <w:r>
                    <w:rPr>
                      <w:rtl/>
                    </w:rPr>
                    <w:t>101                                         ספר החוקים 1114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77" o:spid="_x0000_s1033" type="#_x0000_t202" style="position:absolute;left:0;text-align:left;margin-left:378.85pt;margin-top:711.6pt;width:159.2pt;height:19.8pt;z-index:10;mso-wrap-style:none;mso-position-horizontal-relative:page;mso-position-vertical-relative:page" stroked="f">
            <v:textbox style="mso-next-textbox:#_x0000_s31577" inset="0,0,0,0">
              <w:txbxContent>
                <w:p w:rsidR="00987BF9" w:rsidRDefault="00987BF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1578" o:spid="_x0000_s1034" type="#_x0000_t202" style="position:absolute;left:0;text-align:left;margin-left:97.5pt;margin-top:99.6pt;width:438.95pt;height:611.25pt;z-index:9;mso-wrap-style:none;mso-position-horizontal-relative:page;mso-position-vertical-relative:page" stroked="f">
            <v:textbox style="mso-next-textbox:#_x0000_s31578" inset="0,0,0,0">
              <w:txbxContent>
                <w:tbl>
                  <w:tblPr>
                    <w:tblW w:w="48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8"/>
                    <w:gridCol w:w="236"/>
                    <w:gridCol w:w="6893"/>
                  </w:tblGrid>
                  <w:tr w:rsidR="00987BF9" w:rsidRPr="00957CD1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987BF9" w:rsidRPr="00957CD1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המינהל</w:t>
                        </w:r>
                      </w:p>
                    </w:tc>
                    <w:tc>
                      <w:tcPr>
                        <w:tcW w:w="144" w:type="pct"/>
                      </w:tcPr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0" w:type="pct"/>
                      </w:tcPr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מוקם בזה מינהל למחקר ופיתוח תעשייתי (להלן - המינהל) אשר יפעל להג-</w:t>
                        </w:r>
                      </w:p>
                      <w:p w:rsidR="00987BF9" w:rsidRPr="00957CD1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שמתה של מטרת חוק זה ולעידוד השקעות במחקר ופיתוח תעשייתי.</w:t>
                        </w:r>
                      </w:p>
                    </w:tc>
                  </w:tr>
                  <w:tr w:rsidR="00987BF9" w:rsidRPr="00957CD1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987BF9" w:rsidRPr="00957CD1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המינהל</w:t>
                        </w:r>
                      </w:p>
                    </w:tc>
                    <w:tc>
                      <w:tcPr>
                        <w:tcW w:w="144" w:type="pct"/>
                      </w:tcPr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0" w:type="pct"/>
                      </w:tcPr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אלו רשויות המינהל:</w:t>
                        </w:r>
                      </w:p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ראש המינהל;</w:t>
                        </w:r>
                      </w:p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ועדת המחקר;</w:t>
                        </w:r>
                      </w:p>
                      <w:p w:rsidR="00987BF9" w:rsidRPr="00957CD1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מועצת המינהל (להלן - המועצה).</w:t>
                        </w:r>
                      </w:p>
                    </w:tc>
                  </w:tr>
                  <w:tr w:rsidR="00987BF9" w:rsidRPr="00957CD1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987BF9" w:rsidRPr="00957CD1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המינהל</w:t>
                        </w:r>
                      </w:p>
                    </w:tc>
                    <w:tc>
                      <w:tcPr>
                        <w:tcW w:w="144" w:type="pct"/>
                      </w:tcPr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0" w:type="pct"/>
                      </w:tcPr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המדען הראשי במשרד התעשיה והמסחר יהיה ראש המינהל; ראש המינהל יהיה</w:t>
                        </w:r>
                      </w:p>
                      <w:p w:rsidR="00987BF9" w:rsidRPr="00957CD1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 תפקידו חבר ויושב ראש ועדת המחקר וחבר המועצה.</w:t>
                        </w:r>
                      </w:p>
                    </w:tc>
                  </w:tr>
                  <w:tr w:rsidR="00987BF9" w:rsidRPr="00957CD1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ראש</w:t>
                        </w:r>
                      </w:p>
                      <w:p w:rsidR="00987BF9" w:rsidRPr="00957CD1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המיגהל</w:t>
                        </w:r>
                      </w:p>
                    </w:tc>
                    <w:tc>
                      <w:tcPr>
                        <w:tcW w:w="144" w:type="pct"/>
                      </w:tcPr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0" w:type="pct"/>
                      </w:tcPr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ראש המינהל ממונה על ביצוע החלטות ועדת המחקר והמועצה ויפעל בשמן.</w:t>
                        </w:r>
                      </w:p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שיש להגישו לועדת המחקר, למועצה או לשרים יוגש באמצעות ראש</w:t>
                        </w:r>
                      </w:p>
                      <w:p w:rsidR="00987BF9" w:rsidRPr="00957CD1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 וכל הודעה מטעמם תימסר על ידיו.</w:t>
                        </w:r>
                      </w:p>
                    </w:tc>
                  </w:tr>
                  <w:tr w:rsidR="00987BF9" w:rsidRPr="00957CD1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987BF9" w:rsidRPr="00957CD1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המחקר</w:t>
                        </w:r>
                      </w:p>
                    </w:tc>
                    <w:tc>
                      <w:tcPr>
                        <w:tcW w:w="144" w:type="pct"/>
                      </w:tcPr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0" w:type="pct"/>
                      </w:tcPr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ועדת המחקר תכלול בנוסף לראש המינהל את החברים הבאים:</w:t>
                        </w:r>
                      </w:p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ארבעה נציגי משרד התעשיה והמסחר, שימנה שר התעשיה והמסחר;</w:t>
                        </w:r>
                      </w:p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נציגי משרד האוצר, שימנה שר האוצר;</w:t>
                        </w:r>
                      </w:p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שלושה נציגי ציבור, שימנו השרים, ובלבד ששניים מתוכם יהיו מקרב</w:t>
                        </w:r>
                      </w:p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התעשיינים.</w:t>
                        </w:r>
                      </w:p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המינוי תהיה לתקופה שלא תעלה על שלוש שנים; חבר שתקופת</w:t>
                        </w:r>
                      </w:p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מינויו תמה יכול שיתמנה מחדש.</w:t>
                        </w:r>
                      </w:p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הדעות בועדת המחקר שקולות, תכריע דעתו של ראש המינהל.</w:t>
                        </w:r>
                      </w:p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חברי ועדת המחקר יהיו גם חברי המועצה.</w:t>
                        </w:r>
                      </w:p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הממנה חבר לועדת המחקר ימנה לו ממלא מקום קבוע.</w:t>
                        </w:r>
                      </w:p>
                      <w:p w:rsidR="00987BF9" w:rsidRPr="00957CD1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הודעה על מינוי הועדה, הרכבה ומענה יפורסם ברשומות.</w:t>
                        </w:r>
                      </w:p>
                    </w:tc>
                  </w:tr>
                  <w:tr w:rsidR="00987BF9" w:rsidRPr="00957CD1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ועדת</w:t>
                        </w:r>
                      </w:p>
                      <w:p w:rsidR="00987BF9" w:rsidRPr="00957CD1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המחקר</w:t>
                        </w:r>
                      </w:p>
                    </w:tc>
                    <w:tc>
                      <w:tcPr>
                        <w:tcW w:w="144" w:type="pct"/>
                      </w:tcPr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0" w:type="pct"/>
                      </w:tcPr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אלה תפקידי ועדת המחקר :</w:t>
                        </w:r>
                      </w:p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להחליט בדבר מתן אישור לתכניות (להלן - אישור) במסגרת תקציב</w:t>
                        </w:r>
                      </w:p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המדינה;</w:t>
                        </w:r>
                      </w:p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סדרים ומועדים להגשת בקשות לאישור תכנית ;</w:t>
                        </w:r>
                      </w:p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לקבוע תנאים למתן הטבות;</w:t>
                        </w:r>
                      </w:p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לתת ידיעות בעניני השקעות במחקר ופיתוח תעשייתי בישראל</w:t>
                        </w:r>
                      </w:p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ולהפיצן;</w:t>
                        </w:r>
                      </w:p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להמליץ לפני כל רשות מוסמכת לכך, שתעניק, במסגרת החיקוקים</w:t>
                        </w:r>
                      </w:p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סמכותה או שהיא ממונה על ביצועם ובמסגרת אמות המידה</w:t>
                        </w:r>
                      </w:p>
                      <w:p w:rsidR="00987BF9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שקבעה ועדת המחקר לאישור תכניות, הנחה, הקלה, רשיון או הלוואה</w:t>
                        </w:r>
                      </w:p>
                      <w:p w:rsidR="00987BF9" w:rsidRPr="00957CD1" w:rsidRDefault="00987B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העשויים לסייע להגשמת מטרת חוק זה.</w:t>
                        </w:r>
                      </w:p>
                    </w:tc>
                  </w:tr>
                </w:tbl>
                <w:p w:rsidR="00987BF9" w:rsidRDefault="00987BF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1579" o:spid="_x0000_s1035" type="#_x0000_t202" style="position:absolute;left:0;text-align:left;margin-left:259.25pt;margin-top:73.85pt;width:177.4pt;height:20.6pt;z-index:8;mso-wrap-style:none;mso-position-horizontal-relative:page;mso-position-vertical-relative:page" stroked="f">
            <v:textbox style="mso-next-textbox:#_x0000_s31579" inset="0,0,0,0">
              <w:txbxContent>
                <w:p w:rsidR="00987BF9" w:rsidRDefault="00987BF9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פרק ג': מינהל למחקר ופיתוח תעשייתי</w:t>
                  </w:r>
                </w:p>
              </w:txbxContent>
            </v:textbox>
            <w10:wrap anchorx="page" anchory="page"/>
          </v:shape>
        </w:pict>
      </w:r>
    </w:p>
    <w:p w:rsidR="000A2D10" w:rsidRDefault="000A2D10">
      <w:pPr>
        <w:rPr>
          <w:rtl/>
        </w:rPr>
      </w:pPr>
      <w:r>
        <w:rPr>
          <w:rtl/>
        </w:rPr>
        <w:br w:type="page"/>
      </w:r>
    </w:p>
    <w:p w:rsidR="000A2D10" w:rsidRDefault="00000000">
      <w:pPr>
        <w:rPr>
          <w:rtl/>
        </w:rPr>
      </w:pPr>
      <w:r>
        <w:pict>
          <v:shape id="_x0000_s31580" o:spid="_x0000_s1036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1580" inset="0,0,0,0">
              <w:txbxContent>
                <w:p w:rsidR="00987BF9" w:rsidRDefault="00987BF9">
                  <w:r>
                    <w:rPr>
                      <w:rtl/>
                    </w:rPr>
                    <w:t>102                                         ספר החוקים 1114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81" o:spid="_x0000_s1037" type="#_x0000_t202" style="position:absolute;left:0;text-align:left;margin-left:101.1pt;margin-top:709.9pt;width:160.8pt;height:17.25pt;z-index:15;mso-wrap-style:none;mso-position-horizontal-relative:page;mso-position-vertical-relative:page" stroked="f">
            <v:textbox style="mso-next-textbox:#_x0000_s31581" inset="0,0,0,0">
              <w:txbxContent>
                <w:p w:rsidR="00987BF9" w:rsidRDefault="00987BF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1582" o:spid="_x0000_s1038" type="#_x0000_t202" style="position:absolute;left:0;text-align:left;margin-left:96.95pt;margin-top:514.25pt;width:449.65pt;height:164.15pt;z-index:14;mso-wrap-style:none;mso-position-horizontal-relative:page;mso-position-vertical-relative:page" stroked="f">
            <v:textbox style="mso-next-textbox:#_x0000_s31582" inset="0,0,0,0">
              <w:txbxContent>
                <w:tbl>
                  <w:tblPr>
                    <w:tblW w:w="47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5"/>
                    <w:gridCol w:w="1130"/>
                  </w:tblGrid>
                  <w:tr w:rsidR="00987BF9" w:rsidRPr="000A2D10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המבקש אישור לתכנית יגיש לועדת המחקר תיאור מפורט של התכנית שיש</w:t>
                        </w:r>
                      </w:p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בדעתו לבצע, בצירוף פרטים על ההשקעה הנדרשת ומקורות המימון, סקירה על הידע</w:t>
                        </w:r>
                      </w:p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הקיים בנושא והיכולת להשיגו, תיאור חדשנות המוצר שיפותח ויתרונותיו על פני מוצרים</w:t>
                        </w:r>
                      </w:p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אחרים, פרטים בדבר הדרך שבה בדעתו לייצר את המוצר אם יושגו התוצאות הצפויות</w:t>
                        </w:r>
                      </w:p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במחקר ופיתוח, פרטים על בעלי הזכויות בידע, בייצור או בשיווק, סקירה בדבר היכולת</w:t>
                        </w:r>
                      </w:p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לשווק את המוצר; המבקש ימסור לועדה כל פרט ומסמך נוסף שתבקש הדרושים לשם</w:t>
                        </w:r>
                      </w:p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בחינתה של התכנית.</w:t>
                        </w:r>
                      </w:p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את הבקשה רשאי להגיש יצרן, ובמקרים מיוחדים באישור ועדת המחקר -</w:t>
                        </w:r>
                      </w:p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מי שאינו יצרן; אישור כאמור לא יינתן אם לא הוכח להנחת דעת הועדה כי נעשו</w:t>
                        </w:r>
                      </w:p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נאותים להבטיח כי הייצור ייעשה אך ורק בישראל.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987BF9" w:rsidRPr="000A2D10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לאישור</w:t>
                        </w:r>
                      </w:p>
                    </w:tc>
                  </w:tr>
                </w:tbl>
                <w:p w:rsidR="00987BF9" w:rsidRDefault="00987BF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1583" o:spid="_x0000_s1039" type="#_x0000_t202" style="position:absolute;left:0;text-align:left;margin-left:231.4pt;margin-top:484.55pt;width:134.45pt;height:29.7pt;z-index:13;mso-wrap-style:none;mso-position-horizontal-relative:page;mso-position-vertical-relative:page" stroked="f">
            <v:textbox style="mso-next-textbox:#_x0000_s31583" inset="0,0,0,0">
              <w:txbxContent>
                <w:p w:rsidR="00987BF9" w:rsidRDefault="00987BF9">
                  <w:pPr>
                    <w:pStyle w:val="OCRStyle3"/>
                    <w:ind w:left="367"/>
                  </w:pPr>
                  <w:r>
                    <w:rPr>
                      <w:rtl/>
                    </w:rPr>
                    <w:t>פיל, די: אישורים ועררים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84" o:spid="_x0000_s1040" type="#_x0000_t202" style="position:absolute;left:0;text-align:left;margin-left:90.4pt;margin-top:66.4pt;width:466.9pt;height:410.85pt;z-index:12;mso-wrap-style:none;mso-position-horizontal-relative:page;mso-position-vertical-relative:page" stroked="f">
            <v:textbox style="mso-next-textbox:#_x0000_s31584" inset="0,0,0,0">
              <w:txbxContent>
                <w:tbl>
                  <w:tblPr>
                    <w:tblW w:w="49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289"/>
                  </w:tblGrid>
                  <w:tr w:rsidR="00987BF9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המחקר תקבע את סדרי דיוניה ועבודתה, ככל שלא נקבעו בתקנות.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87BF9" w:rsidRPr="000A2D10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השרים ימנו למועצה, בנוסף לחברי ועדת המחקר, חמישה חברים שימונו</w:t>
                        </w:r>
                      </w:p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בהמלצת ארגונים של תעשיינים שהם לדעת השרים ארגונים יציגים לענין חוק זה,</w:t>
                        </w:r>
                      </w:p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חברים מקרב הקהיליה המדעית, ארבעה חברים מקרב עובדי המדינה ושלושה</w:t>
                        </w:r>
                      </w:p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 מקרב הציבור.</w:t>
                        </w:r>
                      </w:p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המועצה יתמנה לתקופה שלא תעלה על שלוש שנים; חבר שתקופת</w:t>
                        </w:r>
                      </w:p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מינויו תמה יכול שיתמנה מחדש.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987BF9" w:rsidRPr="000A2D10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המועצה</w:t>
                        </w:r>
                      </w:p>
                    </w:tc>
                  </w:tr>
                  <w:tr w:rsidR="00987BF9" w:rsidRPr="000A2D10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תפקיד המועצה הוא לייעץ לשרים בכל ענין הנוגע להגשמתה של מטרת חוק זה</w:t>
                        </w:r>
                      </w:p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 הנוגע לפיתוח תעשיות עתירות מדע וקביעת יעדים לאומיים רב-שנתיים לקידום</w:t>
                        </w:r>
                      </w:p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מחקר ופיתוח הדרוש לפיתוחן לרבות הקמת תשתית מדעית וטכנולוגית למטרה זו והשגת</w:t>
                        </w:r>
                      </w:p>
                      <w:p w:rsidR="00987BF9" w:rsidRPr="000A2D10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ידע וטכנולוגיות ממקורות חוץ.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987BF9" w:rsidRPr="000A2D10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המועצה</w:t>
                        </w:r>
                      </w:p>
                    </w:tc>
                  </w:tr>
                  <w:tr w:rsidR="00987BF9" w:rsidRPr="000A2D10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987BF9" w:rsidRPr="000A2D10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המועצה תקבע את סדרי דיוניה ועבודתה, ככל שלא נקבעו בתקנות.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פעולת</w:t>
                        </w:r>
                      </w:p>
                      <w:p w:rsidR="00987BF9" w:rsidRPr="000A2D10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  <w:tr w:rsidR="00987BF9" w:rsidRPr="000A2D10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אין לגלות מדיוניהן של ועדת המחקר או המועצה או כל חומר שנמסר להן</w:t>
                        </w:r>
                      </w:p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על ידי ראש המינהל, יושב ראש המועצה או השרים, או בהסכמתם.</w:t>
                        </w:r>
                      </w:p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שנמסרו לו מסמכים מטעם ועדת המחקר או המועצה לשם מתן חוות דעת</w:t>
                        </w:r>
                      </w:p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לכל מטרה אחרת, לא יגלה את תוכן המסמכים לאחר אלא על פי הרשאה מאת</w:t>
                        </w:r>
                      </w:p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המינהל.</w:t>
                        </w:r>
                      </w:p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ראש המינהל, באישור השרים, רשאי לקבוע כללים בדבר שמירת הסודיות</w:t>
                        </w:r>
                      </w:p>
                      <w:p w:rsidR="00987BF9" w:rsidRPr="000A2D10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התכניות, אישורן, והמעקב אחר ביצוען.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987BF9" w:rsidRPr="000A2D10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</w:t>
                        </w:r>
                      </w:p>
                    </w:tc>
                  </w:tr>
                  <w:tr w:rsidR="00987BF9" w:rsidRPr="000A2D10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חבר ועדת המחקר או המועצה לא ישתתף בדיון בועדת המחקר או במועצה אם</w:t>
                        </w:r>
                      </w:p>
                      <w:p w:rsidR="00987BF9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עיסוקיו האחרים עלולים ליצור ניגוד ענינים עם הענין הנדון או שיש לו ענין אישי</w:t>
                        </w:r>
                      </w:p>
                      <w:p w:rsidR="00987BF9" w:rsidRPr="000A2D10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הנדון.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987BF9" w:rsidRPr="000A2D10" w:rsidRDefault="00987B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ניגוד ענינים</w:t>
                        </w:r>
                      </w:p>
                    </w:tc>
                  </w:tr>
                </w:tbl>
                <w:p w:rsidR="00987BF9" w:rsidRDefault="00987BF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F4F4D" w:rsidRDefault="009F4F4D">
      <w:pPr>
        <w:rPr>
          <w:rtl/>
        </w:rPr>
      </w:pPr>
      <w:r>
        <w:rPr>
          <w:rtl/>
        </w:rPr>
        <w:br w:type="page"/>
      </w:r>
    </w:p>
    <w:p w:rsidR="009F4F4D" w:rsidRDefault="00000000">
      <w:pPr>
        <w:rPr>
          <w:rtl/>
        </w:rPr>
      </w:pPr>
      <w:r>
        <w:pict>
          <v:shape id="_x0000_s31585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1585" inset="0,0,0,0">
              <w:txbxContent>
                <w:p w:rsidR="00987BF9" w:rsidRDefault="00987BF9">
                  <w:r>
                    <w:rPr>
                      <w:rtl/>
                    </w:rPr>
                    <w:t>103                                         ספר החוקים 1114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86" o:spid="_x0000_s1042" type="#_x0000_t202" style="position:absolute;left:0;text-align:left;margin-left:388.3pt;margin-top:661.85pt;width:151.85pt;height:80pt;z-index:18;mso-wrap-style:none;mso-position-horizontal-relative:page;mso-position-vertical-relative:page" stroked="f">
            <v:textbox style="mso-next-textbox:#_x0000_s31586" inset="0,0,0,0">
              <w:txbxContent>
                <w:p w:rsidR="00987BF9" w:rsidRPr="009F4F4D" w:rsidRDefault="00987BF9">
                  <w:pPr>
                    <w:pStyle w:val="OCRStyle4"/>
                    <w:ind w:left="86"/>
                  </w:pPr>
                  <w:r>
                    <w:rPr>
                      <w:rtl/>
                    </w:rPr>
                    <w:t>1 ס''ח התשמ"ד, עמ' 14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87" o:spid="_x0000_s1043" type="#_x0000_t202" style="position:absolute;left:0;text-align:left;margin-left:99.6pt;margin-top:76.15pt;width:449.45pt;height:584.1pt;z-index:17;mso-wrap-style:none;mso-position-horizontal-relative:page;mso-position-vertical-relative:page" stroked="f">
            <v:textbox style="mso-next-textbox:#_x0000_s31587" inset="0,0,0,0">
              <w:txbxContent>
                <w:tbl>
                  <w:tblPr>
                    <w:tblW w:w="47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5"/>
                    <w:gridCol w:w="7067"/>
                  </w:tblGrid>
                  <w:tr w:rsidR="00987BF9" w:rsidRPr="009F4F4D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987BF9" w:rsidRPr="009F4F4D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התכנית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ועדת המחקר לא תאשר תכנית או כל חלק ממנה זולת אם קיבלה חוות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 על התכנית מבודק מקצועי שהסמיך לכך ראש המינהל, וראתה שיש לתכנית סיכוי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להביא לידי ייצור מוצר חדש ושיווקו לייצוא.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המחקר לא תאשר תכנית -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המבקש עומד לבצע אותה על פי הזמנה של אחר תמורת תשלום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 או חלקי;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המבקש עומד לקבל לביצוע התכנית סיוע בדרך של מענק,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מהממשלה או מאחר, על פי דין או בדרך אחרת, שלא לפי הוראות חוק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 השרים רשאים, באישור ועדת הכלכלה של הכנסת, לקבוע בתקנות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סיוע נוספות לענין פסקה זו ;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התכנית היא לביצוע מחקר שאושר כמחקר מדעי בהתאם להו-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יאות חוק מס הכנסה (הטבות להשקעה בניירות ערך שתמורתם נועדה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למחקר מדעי), התשמ"ד-1983 י.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אישרה ועדת המחקר תכנית או חלק ממנה (להלן - תכנית מאושרת)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יינתן על כך אישור בכתב חתום ביד ראש המינהל.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אישרה ועדת המחקר תכנית או חלק ממנה, יודיע ראש המינהל למבקש</w:t>
                        </w:r>
                      </w:p>
                      <w:p w:rsidR="00987BF9" w:rsidRPr="009F4F4D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הנימוקים בכתב תוך חמישה עשר ימים מיום קבלת ההחלטה.</w:t>
                        </w:r>
                      </w:p>
                    </w:tc>
                  </w:tr>
                  <w:tr w:rsidR="00987BF9" w:rsidRPr="009F4F4D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לשינויים</w:t>
                        </w:r>
                      </w:p>
                      <w:p w:rsidR="00987BF9" w:rsidRPr="009F4F4D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בתכנית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כל שינוי בתכנית מאושרת, מבחינת תוכן המחקר ופיתוח או מבחינת היקף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הנדרשות לביצוע התכנית או מכל בחינה אחרת, טעון אישור ועדת המחקר.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המחקר רשאית להסמיך אדם לאשר, לאחר התייעצות עם הבודק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 ועל פי כללים שתקבע לכך -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שינוי בתכנית מאושרת הנובע משינויים במחירי הציוד ואינו משנה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כמות הציוד או סוגו;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שינוי בתכנית מאושרת הנובע משינוי בשכר העבודה שלא נחזה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מראש, ובלבד שלא יאשר שינוי העולה על השינוי שחל בשכר הממוצע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במשק במשך התקופה;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שינוי כספי אחר בתכנית מאושרת שאינו עולה על 10% מהסכום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 כהוצאות המחקר ופיתוח;</w:t>
                        </w:r>
                      </w:p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שינוי במועדי ביצוע התכנית המאושרת.</w:t>
                        </w:r>
                      </w:p>
                      <w:p w:rsidR="00987BF9" w:rsidRPr="009F4F4D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אישור שינוי בתכנית יחולו הוראות סעיף 17 בשינויים המחוייבים.</w:t>
                        </w:r>
                      </w:p>
                    </w:tc>
                  </w:tr>
                  <w:tr w:rsidR="00987BF9" w:rsidRPr="009F4F4D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987BF9" w:rsidRPr="009F4F4D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לאישור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987BF9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ועדת המחקר רשאית, לפי שיקול דעתה, לקבוע באישור תנאים מוקדמים</w:t>
                        </w:r>
                      </w:p>
                      <w:p w:rsidR="00987BF9" w:rsidRPr="009F4F4D" w:rsidRDefault="00987BF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לכניסתו לתוקף ותנאים בקשר לביצוע התכנית.</w:t>
                        </w:r>
                      </w:p>
                    </w:tc>
                  </w:tr>
                </w:tbl>
                <w:p w:rsidR="00987BF9" w:rsidRDefault="00987BF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0652D" w:rsidRDefault="00D0652D">
      <w:pPr>
        <w:rPr>
          <w:rtl/>
        </w:rPr>
      </w:pPr>
      <w:r>
        <w:rPr>
          <w:rtl/>
        </w:rPr>
        <w:br w:type="page"/>
      </w:r>
    </w:p>
    <w:p w:rsidR="00D0652D" w:rsidRDefault="00000000">
      <w:pPr>
        <w:rPr>
          <w:rtl/>
        </w:rPr>
      </w:pPr>
      <w:r>
        <w:pict>
          <v:shape id="_x0000_s31588" o:spid="_x0000_s1044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31588" inset="0,0,0,0">
              <w:txbxContent>
                <w:p w:rsidR="00987BF9" w:rsidRDefault="00987BF9">
                  <w:r>
                    <w:rPr>
                      <w:rtl/>
                    </w:rPr>
                    <w:t>104                                         ספר החוקים 1114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89" o:spid="_x0000_s1045" type="#_x0000_t202" style="position:absolute;left:0;text-align:left;margin-left:98.35pt;margin-top:709.3pt;width:156.6pt;height:27.15pt;z-index:22;mso-wrap-style:none;mso-position-horizontal-relative:page;mso-position-vertical-relative:page" stroked="f">
            <v:textbox style="mso-next-textbox:#_x0000_s31589" inset="0,0,0,0">
              <w:txbxContent>
                <w:p w:rsidR="00987BF9" w:rsidRDefault="00987BF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1590" o:spid="_x0000_s1046" type="#_x0000_t202" style="position:absolute;left:0;text-align:left;margin-left:359.7pt;margin-top:682pt;width:123.95pt;height:22.35pt;z-index:21;mso-wrap-style:none;mso-position-horizontal-relative:page;mso-position-vertical-relative:page" stroked="f">
            <v:textbox style="mso-next-textbox:#_x0000_s31590" inset="0,0,0,0">
              <w:txbxContent>
                <w:p w:rsidR="00987BF9" w:rsidRPr="00D0652D" w:rsidRDefault="00987BF9">
                  <w:pPr>
                    <w:pStyle w:val="OCRStyle5"/>
                    <w:ind w:left="209"/>
                  </w:pPr>
                  <w:r>
                    <w:rPr>
                      <w:rtl/>
                    </w:rPr>
                    <w:t>2 חוקי א"י, כרר ב',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91" o:spid="_x0000_s1047" type="#_x0000_t202" style="position:absolute;left:0;text-align:left;margin-left:95.75pt;margin-top:69.95pt;width:457.2pt;height:607.85pt;z-index:20;mso-wrap-style:none;mso-position-horizontal-relative:page;mso-position-vertical-relative:page" stroked="f">
            <v:textbox style="mso-next-textbox:#_x0000_s31591" inset="0,0,0,0">
              <w:txbxContent>
                <w:tbl>
                  <w:tblPr>
                    <w:tblW w:w="48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3"/>
                    <w:gridCol w:w="1300"/>
                  </w:tblGrid>
                  <w:tr w:rsidR="00987BF9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לא קבעה ועדת המחקר קביעה אחרת יחולו לגבי כל תכנית מאושרת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הבאים :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ביצוע המחקר ופיתוח ייעשה בידי המבקש או בידי מי שהמבקש ציין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בתכנית כי ביצוע המחקר ופיתוח, או חלקם, יימסר לביצועו; שינוי במבצע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המחקר ופיתוח טעון אישורה של ועדת המחקר, והחלפת החוקר הראשי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טעון הסכמת ראש המינהל;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ייצור המוצר שיפותח כתוצאה מהמחקר ופיתוח ייעשה אך ורק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בישראל;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הידע שיופק מהמחקר ופיתוח, אשר על פי התכנית המאושרת אינו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המוצר שייוצר אלא משמש לייצור אותו מוצר, לא יועבר לאחר אלא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ועדת המחקר אגב אישור התכנית או לאחר מכן ובתנאי שיחולו על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 הידע החובות הקבועות בחוק זה ובתקנות על פיו ותנאי התכנית,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החובה שלא להעביר את הידע לאחר אלא בהסכמת ועדת המחקר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והחובה לשלם תמלוגים.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87BF9" w:rsidRPr="00D0652D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מי שניתן לו אישור יגיש דין וחשבון על התקדמות המחקר ופיתוח ודין וחשבון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 על הוצאות המחקר, הכל במועדים ועל פי כללים שתקבע ועדת המחקר.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87BF9" w:rsidRPr="00D0652D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דינים וחשבונות</w:t>
                        </w:r>
                      </w:p>
                    </w:tc>
                  </w:tr>
                  <w:tr w:rsidR="00987BF9" w:rsidRPr="00D0652D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מי שניתן לו אישור ישלם לאוצר המדינה תמלוגים ממכירת המוצר שפותח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התכנית.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סכומי התמלוגים שישולמו כאמור ישמשו לעידוד המחקר ופיתוח תעשייתי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לקביעת ועדת המחקר.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התמלוגים ישולמו בשיעורים ולפי כללים שיקבעו השרים בתקנות לאחר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בועדת המחקר.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התמלוגים ייגבו בדרך שגובים מס, ופקודת המסים (גביה)2 תחול כאילו היו</w:t>
                        </w:r>
                      </w:p>
                      <w:p w:rsidR="00987BF9" w:rsidRPr="00D0652D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התמלוגים מס כמשמעותו באותה פקודה.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87BF9" w:rsidRPr="00D0652D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תמלוגים</w:t>
                        </w:r>
                      </w:p>
                    </w:tc>
                  </w:tr>
                  <w:tr w:rsidR="00987BF9" w:rsidRPr="00D0652D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ראה ראש המינהל כי המחקר ופיתוח אינו מתקדם על פי התכנית או כי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המחקר ופיתוח בשלב שאליו הגיע מצביעות על כך כי סיכויי הצלחת התכנית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קטנו באופן מהותי, רשאי הוא, לאחר ששמע את מי שניתן לו האישור, להמליץ לפני ועדת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המחקר לבטל את האישור או לשנות את התכנית המאושרת.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המחקר רשאית לקבל את המלצת ראש המינהל, כולה או חלקה, או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לדחותה, או להחליט באותו ענין החלטה אחרת.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הוגש דין וחשבון כאמור בסעיף 20, רשאי ראש המינהל לראות את</w:t>
                        </w:r>
                      </w:p>
                      <w:p w:rsidR="00987BF9" w:rsidRPr="00D0652D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המחקר ופיתוח כאילו אינו מתקדם לפי התכנית המאושרת ולפעול כאמור בסעיף קטן (א).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87BF9" w:rsidRPr="00D0652D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ביצוע</w:t>
                        </w:r>
                      </w:p>
                    </w:tc>
                  </w:tr>
                  <w:tr w:rsidR="00987BF9" w:rsidRPr="00D0652D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הרואה עצמו נפגע מהחלטת ועדת המחקר לפי סעיפים 17, 22 או 45 רשאי</w:t>
                        </w:r>
                      </w:p>
                      <w:p w:rsidR="00987BF9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לערור על ההחלטה לפני ועדת הערר תוך 45 ימים מיום שנמסרה לו ההחלטה.</w:t>
                        </w:r>
                      </w:p>
                      <w:p w:rsidR="00987BF9" w:rsidRPr="00D0652D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הערר יהיה בכתב ויפורטו בו נימוקיו,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87BF9" w:rsidRPr="00D0652D" w:rsidRDefault="00987BF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</w:tbl>
                <w:p w:rsidR="00987BF9" w:rsidRDefault="00987BF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D96E76" w:rsidRDefault="00D96E76">
      <w:pPr>
        <w:rPr>
          <w:rtl/>
        </w:rPr>
      </w:pPr>
      <w:r>
        <w:rPr>
          <w:rtl/>
        </w:rPr>
        <w:br w:type="page"/>
      </w:r>
    </w:p>
    <w:p w:rsidR="00D96E76" w:rsidRDefault="00000000">
      <w:pPr>
        <w:rPr>
          <w:rtl/>
        </w:rPr>
      </w:pPr>
      <w:r>
        <w:pict>
          <v:shape id="_x0000_s31592" o:spid="_x0000_s1048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31592" inset="0,0,0,0">
              <w:txbxContent>
                <w:p w:rsidR="00987BF9" w:rsidRDefault="00987BF9">
                  <w:r>
                    <w:rPr>
                      <w:rtl/>
                    </w:rPr>
                    <w:t>105                                         ספר החוקים 1114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93" o:spid="_x0000_s1049" type="#_x0000_t202" style="position:absolute;left:0;text-align:left;margin-left:368.4pt;margin-top:702.4pt;width:158.4pt;height:22.35pt;z-index:27;mso-wrap-style:none;mso-position-horizontal-relative:page;mso-position-vertical-relative:page" stroked="f">
            <v:textbox style="mso-next-textbox:#_x0000_s31593" inset="0,0,0,0">
              <w:txbxContent>
                <w:p w:rsidR="00987BF9" w:rsidRDefault="00987BF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1594" o:spid="_x0000_s1050" type="#_x0000_t202" style="position:absolute;left:0;text-align:left;margin-left:99.5pt;margin-top:200.9pt;width:430.45pt;height:498.35pt;z-index:26;mso-wrap-style:none;mso-position-horizontal-relative:page;mso-position-vertical-relative:page" stroked="f">
            <v:textbox style="mso-next-textbox:#_x0000_s31594" inset="0,0,0,0">
              <w:txbxContent>
                <w:tbl>
                  <w:tblPr>
                    <w:tblW w:w="45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19"/>
                    <w:gridCol w:w="6907"/>
                  </w:tblGrid>
                  <w:tr w:rsidR="00987BF9" w:rsidRPr="00D96E76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987BF9" w:rsidRPr="00D96E76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ימענק</w:t>
                        </w:r>
                      </w:p>
                    </w:tc>
                    <w:tc>
                      <w:tcPr>
                        <w:tcW w:w="4413" w:type="pct"/>
                      </w:tcPr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מי שניתן לו אישור על פי חוק זה יהא זכאי לקבל מענק, בתנאי שיקיים את כל</w:t>
                        </w:r>
                      </w:p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האישור לתכנית וימלא הוראות חוק זה והוראות הכללים שהתקינה ועדת המחקר</w:t>
                        </w:r>
                      </w:p>
                      <w:p w:rsidR="00987BF9" w:rsidRPr="00D96E76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</w:tr>
                  <w:tr w:rsidR="00987BF9" w:rsidRPr="00D96E76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כפל</w:t>
                        </w:r>
                      </w:p>
                      <w:p w:rsidR="00987BF9" w:rsidRPr="00D96E76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</w:t>
                        </w:r>
                      </w:p>
                    </w:tc>
                    <w:tc>
                      <w:tcPr>
                        <w:tcW w:w="4413" w:type="pct"/>
                      </w:tcPr>
                      <w:p w:rsidR="00987BF9" w:rsidRPr="00D96E76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לא ישולם מענק בשל תכנית יותר מפעם אחת.</w:t>
                        </w:r>
                      </w:p>
                    </w:tc>
                  </w:tr>
                  <w:tr w:rsidR="00987BF9" w:rsidRPr="00D96E76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987BF9" w:rsidRPr="00D96E76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המענק</w:t>
                        </w:r>
                      </w:p>
                    </w:tc>
                    <w:tc>
                      <w:tcPr>
                        <w:tcW w:w="4413" w:type="pct"/>
                      </w:tcPr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המענק יהיה בשיעור מהוצאות המחקר ופיתוח לפי הקבוע בתוספת.</w:t>
                        </w:r>
                      </w:p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השרים, באישור ועדת הכספים של הכנסת, רשאים לשנות את השיעורים</w:t>
                        </w:r>
                      </w:p>
                      <w:p w:rsidR="00987BF9" w:rsidRPr="00D96E76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הנקובים בתוספת.</w:t>
                        </w:r>
                      </w:p>
                    </w:tc>
                  </w:tr>
                  <w:tr w:rsidR="00987BF9" w:rsidRPr="00D96E76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987BF9" w:rsidRPr="00D96E76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ערובות</w:t>
                        </w:r>
                      </w:p>
                    </w:tc>
                    <w:tc>
                      <w:tcPr>
                        <w:tcW w:w="4413" w:type="pct"/>
                      </w:tcPr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ראש המינהל רשאי לדרוש, על פי כללים שתקבע ועדת המחקר, ערובות להבטחת</w:t>
                        </w:r>
                      </w:p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החזרתו של המענק לפי סעיפים 22 ו-43 ולכל ענין אחר שיש בו כדי להבטיח קיומן של</w:t>
                        </w:r>
                      </w:p>
                      <w:p w:rsidR="00987BF9" w:rsidRPr="00D96E76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 או התנאים שבהם אושרה התכנית.</w:t>
                        </w:r>
                      </w:p>
                    </w:tc>
                  </w:tr>
                  <w:tr w:rsidR="00987BF9" w:rsidRPr="00D96E76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תשלום</w:t>
                        </w:r>
                      </w:p>
                      <w:p w:rsidR="00987BF9" w:rsidRPr="00D96E76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</w:t>
                        </w:r>
                      </w:p>
                    </w:tc>
                    <w:tc>
                      <w:tcPr>
                        <w:tcW w:w="4413" w:type="pct"/>
                      </w:tcPr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המענק ישולם לא יאוחר משלושים יום לאחר היום שבו הוכיח מי שקיבל את</w:t>
                        </w:r>
                      </w:p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האישור, להנחת דעתו של ראש המינהל, כי ביצע אותו חלק של התכנית המאושרת</w:t>
                        </w:r>
                      </w:p>
                      <w:p w:rsidR="00987BF9" w:rsidRPr="00D96E76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והוציא אותן הוצאות אשר להן מתייחסת הבקשה לתשלום המענק.</w:t>
                        </w:r>
                      </w:p>
                    </w:tc>
                  </w:tr>
                  <w:tr w:rsidR="00987BF9" w:rsidRPr="00D96E76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987BF9" w:rsidRPr="00D96E76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</w:t>
                        </w:r>
                      </w:p>
                    </w:tc>
                    <w:tc>
                      <w:tcPr>
                        <w:tcW w:w="4413" w:type="pct"/>
                      </w:tcPr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על אף האמור בסעיף 30 רשאי ראש המינהל לאשר תשלום מקדמה על</w:t>
                        </w:r>
                      </w:p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מענק, על פי כללים שקבעה ועדת המחקר.</w:t>
                        </w:r>
                      </w:p>
                      <w:p w:rsidR="00987BF9" w:rsidRPr="00D96E76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סעיפים 26, 29, 44, 45 ו-46, יראו מקדמה על חשבון מענק כמענק.</w:t>
                        </w:r>
                      </w:p>
                    </w:tc>
                  </w:tr>
                  <w:tr w:rsidR="00987BF9" w:rsidRPr="00D96E76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987BF9" w:rsidRPr="00D96E76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</w:t>
                        </w:r>
                      </w:p>
                    </w:tc>
                    <w:tc>
                      <w:tcPr>
                        <w:tcW w:w="4413" w:type="pct"/>
                      </w:tcPr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ועדת המחקר רשאית לקבוע כללים לביצוע הוראות פרק זה, לרבות סדרי הגשת</w:t>
                        </w:r>
                      </w:p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למתן מענק, הפרטים שייכללו בבקשה, המסמכים שיצורפו אליה, הערובות הדרושות</w:t>
                        </w:r>
                      </w:p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מענק, הדרך והמועדים שבהם ישולם מענק, לשיעורים או בבת אחת, וכן כללים</w:t>
                        </w:r>
                      </w:p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לעיכוב התשלום של חלק מהמענק שלא יעלה על שיעור מסויים ממנו, כפי שיקבעו</w:t>
                        </w:r>
                      </w:p>
                      <w:p w:rsidR="00987BF9" w:rsidRPr="00D96E76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השרים.</w:t>
                        </w:r>
                      </w:p>
                    </w:tc>
                  </w:tr>
                  <w:tr w:rsidR="00987BF9" w:rsidRPr="00D96E76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987BF9" w:rsidRPr="00D96E76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</w:t>
                        </w:r>
                      </w:p>
                    </w:tc>
                    <w:tc>
                      <w:tcPr>
                        <w:tcW w:w="4413" w:type="pct"/>
                      </w:tcPr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ועדת המחקר רשאית לאשר, לפי בקשת המבקש, כי במקום מענק לפי</w:t>
                        </w:r>
                      </w:p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פרק זה תינתן הלוואה למבקש או למי שישקיע בתכנית במפעלו.</w:t>
                        </w:r>
                      </w:p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ההלוואה תינתן על פי הסכם הלוואה עם בנק, שאישר שר האוצר לענין זה;</w:t>
                        </w:r>
                      </w:p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 יעמיד את ההלוואה לרשות הזכאי לה, בשיעור מהוצאות המחקר והפיתוח של התכנית</w:t>
                        </w:r>
                      </w:p>
                      <w:p w:rsidR="00987BF9" w:rsidRPr="00D96E76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המאושרת ובתנאים שיקבע שר האוצר לאחר התייעצות עם שר התעשיה והמסחר.</w:t>
                        </w:r>
                      </w:p>
                    </w:tc>
                  </w:tr>
                </w:tbl>
                <w:p w:rsidR="00987BF9" w:rsidRDefault="00987BF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1595" o:spid="_x0000_s1051" type="#_x0000_t202" style="position:absolute;left:0;text-align:left;margin-left:303.25pt;margin-top:181.1pt;width:82.35pt;height:18.2pt;z-index:25;mso-wrap-style:none;mso-position-horizontal-relative:page;mso-position-vertical-relative:page" stroked="f">
            <v:textbox style="mso-next-textbox:#_x0000_s31595" inset="0,0,0,0">
              <w:txbxContent>
                <w:p w:rsidR="00987BF9" w:rsidRDefault="00987BF9">
                  <w:pPr>
                    <w:pStyle w:val="OCRStyle6"/>
                    <w:ind w:left="169"/>
                  </w:pPr>
                  <w:r>
                    <w:rPr>
                      <w:rtl/>
                    </w:rPr>
                    <w:t>פרק ה': הטבות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96" o:spid="_x0000_s1052" type="#_x0000_t202" style="position:absolute;left:0;text-align:left;margin-left:96.95pt;margin-top:66.45pt;width:434.8pt;height:103.95pt;z-index:24;mso-wrap-style:none;mso-position-horizontal-relative:page;mso-position-vertical-relative:page" stroked="f">
            <v:textbox style="mso-next-textbox:#_x0000_s31596" inset="0,0,0,0">
              <w:txbxContent>
                <w:tbl>
                  <w:tblPr>
                    <w:tblW w:w="46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4"/>
                    <w:gridCol w:w="6922"/>
                  </w:tblGrid>
                  <w:tr w:rsidR="00987BF9" w:rsidRPr="00D96E76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987BF9" w:rsidRPr="00D96E76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ערר</w:t>
                        </w:r>
                      </w:p>
                    </w:tc>
                    <w:tc>
                      <w:tcPr>
                        <w:tcW w:w="4378" w:type="pct"/>
                      </w:tcPr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השרים ימנו ועדת ערר של חמישה מבין חברי המועצה שאינם חברי ועדת</w:t>
                        </w:r>
                      </w:p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המחקר ובהם שלושה מקרב עובדי המדינה ושניים מקרב הציבור.</w:t>
                        </w:r>
                      </w:p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מנין חוקי לדיון בועדה יהיה שלושה מחבריה כשבהם היושב ראש, חבר</w:t>
                        </w:r>
                      </w:p>
                      <w:p w:rsidR="00987BF9" w:rsidRPr="00D96E76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מקרב עובדי המדינה וחבר מקרב הציבור.</w:t>
                        </w:r>
                      </w:p>
                    </w:tc>
                  </w:tr>
                  <w:tr w:rsidR="00987BF9" w:rsidRPr="00D96E76">
                    <w:trPr>
                      <w:jc w:val="right"/>
                    </w:trPr>
                    <w:tc>
                      <w:tcPr>
                        <w:tcW w:w="622" w:type="pct"/>
                      </w:tcPr>
                      <w:p w:rsidR="00987BF9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פעולות</w:t>
                        </w:r>
                      </w:p>
                      <w:p w:rsidR="00987BF9" w:rsidRPr="00D96E76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הערר</w:t>
                        </w:r>
                      </w:p>
                    </w:tc>
                    <w:tc>
                      <w:tcPr>
                        <w:tcW w:w="4378" w:type="pct"/>
                      </w:tcPr>
                      <w:p w:rsidR="00987BF9" w:rsidRPr="00D96E76" w:rsidRDefault="00987BF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ועדת הערר תקבע את סדרי דיוניה ועבודתה, ככל שלא נקבעו בתקנות.</w:t>
                        </w:r>
                      </w:p>
                    </w:tc>
                  </w:tr>
                </w:tbl>
                <w:p w:rsidR="00987BF9" w:rsidRDefault="00987BF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A3E13" w:rsidRDefault="00FA3E13">
      <w:pPr>
        <w:rPr>
          <w:rtl/>
        </w:rPr>
      </w:pPr>
      <w:r>
        <w:rPr>
          <w:rtl/>
        </w:rPr>
        <w:br w:type="page"/>
      </w:r>
    </w:p>
    <w:p w:rsidR="00FA3E13" w:rsidRDefault="00000000">
      <w:pPr>
        <w:rPr>
          <w:rtl/>
        </w:rPr>
      </w:pPr>
      <w:r>
        <w:pict>
          <v:shape id="_x0000_s31597" o:spid="_x0000_s1053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31597" inset="0,0,0,0">
              <w:txbxContent>
                <w:p w:rsidR="00987BF9" w:rsidRDefault="00987BF9">
                  <w:r>
                    <w:rPr>
                      <w:rtl/>
                    </w:rPr>
                    <w:t>106                                         ספר החוקים 1114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598" o:spid="_x0000_s1054" type="#_x0000_t202" style="position:absolute;left:0;text-align:left;margin-left:105.25pt;margin-top:713.8pt;width:160.95pt;height:17.25pt;z-index:32;mso-wrap-style:none;mso-position-horizontal-relative:page;mso-position-vertical-relative:page" stroked="f">
            <v:textbox style="mso-next-textbox:#_x0000_s31598" inset="0,0,0,0">
              <w:txbxContent>
                <w:p w:rsidR="00987BF9" w:rsidRDefault="00987BF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1599" o:spid="_x0000_s1055" type="#_x0000_t202" style="position:absolute;left:0;text-align:left;margin-left:103.65pt;margin-top:394.4pt;width:453.6pt;height:311.85pt;z-index:31;mso-wrap-style:none;mso-position-horizontal-relative:page;mso-position-vertical-relative:page" stroked="f">
            <v:textbox style="mso-next-textbox:#_x0000_s31599" inset="0,0,0,0">
              <w:txbxContent>
                <w:tbl>
                  <w:tblPr>
                    <w:tblW w:w="48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0"/>
                    <w:gridCol w:w="1099"/>
                  </w:tblGrid>
                  <w:tr w:rsidR="00987BF9" w:rsidRPr="00FA3E13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מוקמת בזה קרן לקידום טכנולוגי (להלן - הקרן).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987BF9" w:rsidRPr="00FA3E13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הקרן</w:t>
                        </w:r>
                      </w:p>
                    </w:tc>
                  </w:tr>
                  <w:tr w:rsidR="00987BF9" w:rsidRPr="00FA3E13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מטרת הקרן לקדם את הטכנולוגיה בישראל ולסייע להרחבת פעילות מחקר ופיתוח</w:t>
                        </w:r>
                      </w:p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תעשייתי, בין השאר על ידי -</w:t>
                        </w:r>
                      </w:p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סיוע בהקמת תשתית טכנולוגית המיועדת לתועלת מגזר תעשייתי</w:t>
                        </w:r>
                      </w:p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או לתעשיה כולה, בתחומים שבהם תשתית כזו אינה קיימת או אינה</w:t>
                        </w:r>
                      </w:p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מתאימה לצרכים;</w:t>
                        </w:r>
                      </w:p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ביצוע מחקרים, סקרים ובדיקות כלכליות וטכנולוגיות כדי לסייע בגי-</w:t>
                        </w:r>
                      </w:p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בוש מדיניות ממשלתית לסיוע למחקר ופיתוח תעשייתי;</w:t>
                        </w:r>
                      </w:p>
                      <w:p w:rsidR="00987BF9" w:rsidRPr="00FA3E13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סיוע להכשרת כוח אדם לתעשיה עתירת מדע.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987BF9" w:rsidRPr="00FA3E13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הקרן</w:t>
                        </w:r>
                      </w:p>
                    </w:tc>
                  </w:tr>
                  <w:tr w:rsidR="00987BF9" w:rsidRPr="00FA3E13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תקבולי הקרן יהיו -</w:t>
                        </w:r>
                      </w:p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סכום בשיעור של אחוז אחד מכל מענק או הלוואה הניתנים לפי חוק</w:t>
                        </w:r>
                      </w:p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שינוכה בעת התשלום לזכאי לקבלת המענק או ההלוואה;</w:t>
                        </w:r>
                      </w:p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השווה לסכום שינוכה כאמור בפסקה (1), שיוקצב מתקציב</w:t>
                        </w:r>
                      </w:p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המדינה;</w:t>
                        </w:r>
                      </w:p>
                      <w:p w:rsidR="00987BF9" w:rsidRPr="00FA3E13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כספים והקצבות מכל אדם לקידום מטרותיה ופעולותיה.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987BF9" w:rsidRPr="00FA3E13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תקבולי הקרן</w:t>
                        </w:r>
                      </w:p>
                    </w:tc>
                  </w:tr>
                  <w:tr w:rsidR="00987BF9" w:rsidRPr="00FA3E13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כל תקבולי הקרן ייועדו אך ורק למימון פעולות הקרן המאושרות בידי הנהלת הקרן</w:t>
                        </w:r>
                      </w:p>
                      <w:p w:rsidR="00987BF9" w:rsidRPr="00FA3E13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במסגרת תקציב הקרן ומטרותיה.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בכספי</w:t>
                        </w:r>
                      </w:p>
                      <w:p w:rsidR="00987BF9" w:rsidRPr="00FA3E13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</w:t>
                        </w:r>
                      </w:p>
                    </w:tc>
                  </w:tr>
                </w:tbl>
                <w:p w:rsidR="00987BF9" w:rsidRDefault="00987BF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1600" o:spid="_x0000_s1056" type="#_x0000_t202" style="position:absolute;left:0;text-align:left;margin-left:238.1pt;margin-top:363.9pt;width:130.3pt;height:21.4pt;z-index:30;mso-wrap-style:none;mso-position-horizontal-relative:page;mso-position-vertical-relative:page" stroked="f">
            <v:textbox style="mso-next-textbox:#_x0000_s31600" inset="0,0,0,0">
              <w:txbxContent>
                <w:p w:rsidR="00987BF9" w:rsidRDefault="00987BF9">
                  <w:pPr>
                    <w:pStyle w:val="OCRStyle7"/>
                    <w:ind w:left="151"/>
                  </w:pPr>
                  <w:r>
                    <w:rPr>
                      <w:rtl/>
                    </w:rPr>
                    <w:t>פרק ו: קרן לקידום טכנולוגי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01" o:spid="_x0000_s1057" type="#_x0000_t202" style="position:absolute;left:0;text-align:left;margin-left:108.6pt;margin-top:70.3pt;width:452.85pt;height:279.6pt;z-index:29;mso-wrap-style:none;mso-position-horizontal-relative:page;mso-position-vertical-relative:page" stroked="f">
            <v:textbox style="mso-next-textbox:#_x0000_s31601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111"/>
                  </w:tblGrid>
                  <w:tr w:rsidR="00987BF9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תינתן הלוואה לפי סעיף זה אלא אם כן נתקיימו שני אלה:</w:t>
                        </w:r>
                      </w:p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המבקש הוכיח כי הוא משקיע לפחות 10% מסך הוצאות המחקר</w:t>
                        </w:r>
                      </w:p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ופיתוח שאושרו על פי התכנית המאושרת, מהון עצמי שלו אשר אין מקורו</w:t>
                        </w:r>
                      </w:p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בהלוואות;</w:t>
                        </w:r>
                      </w:p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הוכח להנחת דעתו של ראש המינהל כי גיוס הכספים לביצוע התכנית</w:t>
                        </w:r>
                      </w:p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המאושרת מאת משקיעים בארץ או מחוצה לה נעשה כדין ועל סמך גילוי</w:t>
                        </w:r>
                      </w:p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 של הסיכונים והסיכויים.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987BF9" w:rsidRPr="00FA3E13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שיעור המס על הכנסתו של עובד מדעי שמקורה בהיותו מועסק בתכנית</w:t>
                        </w:r>
                      </w:p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מאושרת לא יעלה על 35% מאותה הכנסה; הכנסתו זו תיחשב בשלב הגבוה של סולם</w:t>
                        </w:r>
                      </w:p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החייבת במס; הטבה זו לא תינתן לתקופה העולה על שמונה עשר חדשים.</w:t>
                        </w:r>
                      </w:p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"עובד מדעי" - עובד הזכאי לפי הסכם עבודה קיבוצי בישראל,</w:t>
                        </w:r>
                      </w:p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עליו, לשנת שבתון בתשלום ושהועסק בשנת השבתון כעובד במסגרת תכנית</w:t>
                        </w:r>
                      </w:p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מאושרת לפי חוק זה וקודם להעסקתו כאמור לא היה עובד של אותו מעביד.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 לעובד</w:t>
                        </w:r>
                      </w:p>
                      <w:p w:rsidR="00987BF9" w:rsidRPr="00FA3E13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מדעי</w:t>
                        </w:r>
                      </w:p>
                    </w:tc>
                  </w:tr>
                  <w:tr w:rsidR="00987BF9" w:rsidRPr="00FA3E13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 ראתה ועדת המחקר כי בוצעה תכנית שאושרה וכי היצרן מתכוון להתחיל בייצור</w:t>
                        </w:r>
                      </w:p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ובשיווק של מוצר שהוא תוצאה מביצוע התכנית, רשאית היא לאשר מתן הלוואה ליצרן ;</w:t>
                        </w:r>
                      </w:p>
                      <w:p w:rsidR="00987BF9" w:rsidRPr="00FA3E13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הלוואה כאמור יחולו הוראות סעיף 33 בשינויים המחוייבים.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987BF9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הלוואת מעבר</w:t>
                        </w:r>
                      </w:p>
                      <w:p w:rsidR="00987BF9" w:rsidRPr="00FA3E13" w:rsidRDefault="00987BF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לייצור ושיווק</w:t>
                        </w:r>
                      </w:p>
                    </w:tc>
                  </w:tr>
                </w:tbl>
                <w:p w:rsidR="00987BF9" w:rsidRDefault="00987BF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602DF4" w:rsidRDefault="00602DF4">
      <w:pPr>
        <w:rPr>
          <w:rtl/>
        </w:rPr>
      </w:pPr>
      <w:r>
        <w:rPr>
          <w:rtl/>
        </w:rPr>
        <w:br w:type="page"/>
      </w:r>
    </w:p>
    <w:p w:rsidR="00602DF4" w:rsidRDefault="00000000">
      <w:pPr>
        <w:rPr>
          <w:rtl/>
        </w:rPr>
      </w:pPr>
      <w:r>
        <w:pict>
          <v:shape id="_x0000_s31602" o:spid="_x0000_s1058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31602" inset="0,0,0,0">
              <w:txbxContent>
                <w:p w:rsidR="00987BF9" w:rsidRDefault="00987BF9">
                  <w:r>
                    <w:rPr>
                      <w:rtl/>
                    </w:rPr>
                    <w:t>107                                         ספר החוקים 1114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03" o:spid="_x0000_s1059" type="#_x0000_t202" style="position:absolute;left:0;text-align:left;margin-left:362.55pt;margin-top:682.1pt;width:171.65pt;height:55.25pt;z-index:39;mso-wrap-style:none;mso-position-horizontal-relative:page;mso-position-vertical-relative:page" stroked="f">
            <v:textbox style="mso-next-textbox:#_x0000_s31603" inset="0,0,0,0">
              <w:txbxContent>
                <w:p w:rsidR="00987BF9" w:rsidRPr="00602DF4" w:rsidRDefault="00987BF9">
                  <w:pPr>
                    <w:pStyle w:val="OCRStyle8"/>
                    <w:ind w:left="130"/>
                  </w:pPr>
                  <w:r>
                    <w:rPr>
                      <w:rtl/>
                    </w:rPr>
                    <w:t>3 דיני מדינת ישראל, נוסח חדש 6, עמ' 20נ.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04" o:spid="_x0000_s1060" type="#_x0000_t202" style="position:absolute;left:0;text-align:left;margin-left:97.8pt;margin-top:362.15pt;width:440.35pt;height:319.2pt;z-index:38;mso-wrap-style:none;mso-position-horizontal-relative:page;mso-position-vertical-relative:page" stroked="f">
            <v:textbox style="mso-next-textbox:#_x0000_s31604" inset="0,0,0,0">
              <w:txbxContent>
                <w:tbl>
                  <w:tblPr>
                    <w:tblW w:w="46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1"/>
                    <w:gridCol w:w="7006"/>
                  </w:tblGrid>
                  <w:tr w:rsidR="00987BF9" w:rsidRPr="00602DF4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להמציא</w:t>
                        </w:r>
                      </w:p>
                      <w:p w:rsidR="00987BF9" w:rsidRPr="00602DF4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</w:t>
                        </w:r>
                      </w:p>
                    </w:tc>
                    <w:tc>
                      <w:tcPr>
                        <w:tcW w:w="4375" w:type="pct"/>
                      </w:tcPr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מי שניתן לו אישור ימציא לראש המינהל, בהתאם לדרישתו, ידיעות, מסמכים</w:t>
                        </w:r>
                      </w:p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וראיות אחרות בקשר לביצוע התכנית המאושרת, לקיום תנאי האישור ולקביעת שיעור</w:t>
                        </w:r>
                      </w:p>
                      <w:p w:rsidR="00987BF9" w:rsidRPr="00602DF4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ההטבות.</w:t>
                        </w:r>
                      </w:p>
                    </w:tc>
                  </w:tr>
                  <w:tr w:rsidR="00987BF9" w:rsidRPr="00602DF4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הוראות -</w:t>
                        </w:r>
                      </w:p>
                      <w:p w:rsidR="00987BF9" w:rsidRPr="00602DF4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להטבות</w:t>
                        </w:r>
                      </w:p>
                    </w:tc>
                    <w:tc>
                      <w:tcPr>
                        <w:tcW w:w="4375" w:type="pct"/>
                      </w:tcPr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הוראות חוק זה יחולו על אף האמור בכל חיקוק אחר; שום הטבה לא תינתן אלא</w:t>
                        </w:r>
                      </w:p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קוימו ההוראות של חוק זה, של התקנות והכללים שהותקנו על פיו, של התכנית</w:t>
                        </w:r>
                      </w:p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המאושרת ושל בל תנאי מתנאי האישור והמבקש הוכיח כי הוא מנהל פנקסים קבילים</w:t>
                        </w:r>
                      </w:p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בפקודת מס הכנסה 3, ואם היו לו עסקים אחרים - הוכיח כי הוא מנהל</w:t>
                        </w:r>
                      </w:p>
                      <w:p w:rsidR="00987BF9" w:rsidRPr="00602DF4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מערכת חשבונות נפרדת לענין התכנית המאושרת.</w:t>
                        </w:r>
                      </w:p>
                    </w:tc>
                  </w:tr>
                  <w:tr w:rsidR="00987BF9" w:rsidRPr="00602DF4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987BF9" w:rsidRPr="00602DF4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התליה וביטול</w:t>
                        </w:r>
                      </w:p>
                    </w:tc>
                    <w:tc>
                      <w:tcPr>
                        <w:tcW w:w="4375" w:type="pct"/>
                      </w:tcPr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ראה ראש המינהל כי מי שקיבל אישור לא קיים הוראה מהוראות חוק זה</w:t>
                        </w:r>
                      </w:p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התקנות או הכללים שהותקנו על פיו, או לא קיים את התכנית המאושרת או תנאי</w:t>
                        </w:r>
                      </w:p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מתנאי האישור, רשאי ראש המינהל לשלוח לו התראה ובה ארכה של שלושים ימים</w:t>
                        </w:r>
                      </w:p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המוטל עליו כאמור.</w:t>
                        </w:r>
                      </w:p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שקיבל התראה רשאי לבקש מאת ראש המינהל, בכתב מנומק, ארכה</w:t>
                        </w:r>
                      </w:p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נוספת.</w:t>
                        </w:r>
                      </w:p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סירב ראש המינהל להעניק ארכה נוספת כמבוקש, או לא קיים מקבל האישור</w:t>
                        </w:r>
                      </w:p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המוטל עליו במועד שנקבע לו, יודיע ראש המינהל על כך לועדת המחקר, והיא</w:t>
                        </w:r>
                      </w:p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להחליט -</w:t>
                        </w:r>
                      </w:p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לאשר את המשך ביצועה של התכנית המאושרת, בתנאים או ללא</w:t>
                        </w:r>
                      </w:p>
                      <w:p w:rsidR="00987BF9" w:rsidRPr="00602DF4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נוספים;</w:t>
                        </w:r>
                      </w:p>
                    </w:tc>
                  </w:tr>
                </w:tbl>
                <w:p w:rsidR="00987BF9" w:rsidRDefault="00987BF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1605" o:spid="_x0000_s1061" type="#_x0000_t202" style="position:absolute;left:0;text-align:left;margin-left:291.65pt;margin-top:339.75pt;width:114.65pt;height:18.2pt;z-index:37;mso-wrap-style:none;mso-position-horizontal-relative:page;mso-position-vertical-relative:page" stroked="f">
            <v:textbox style="mso-next-textbox:#_x0000_s31605" inset="0,0,0,0">
              <w:txbxContent>
                <w:p w:rsidR="00987BF9" w:rsidRDefault="00987BF9">
                  <w:pPr>
                    <w:pStyle w:val="OCRStyle8"/>
                    <w:ind w:left="198"/>
                  </w:pPr>
                  <w:r>
                    <w:rPr>
                      <w:rtl/>
                    </w:rPr>
                    <w:t>פדל, ח':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06" o:spid="_x0000_s1062" type="#_x0000_t202" style="position:absolute;left:0;text-align:left;margin-left:92.65pt;margin-top:268.1pt;width:440.75pt;height:70.1pt;z-index:36;mso-wrap-style:none;mso-position-horizontal-relative:page;mso-position-vertical-relative:page" stroked="f">
            <v:textbox style="mso-next-textbox:#_x0000_s31606" inset="0,0,0,0">
              <w:txbxContent>
                <w:tbl>
                  <w:tblPr>
                    <w:tblW w:w="47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0"/>
                    <w:gridCol w:w="6933"/>
                  </w:tblGrid>
                  <w:tr w:rsidR="00987BF9" w:rsidRPr="00602DF4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987BF9" w:rsidRPr="00602DF4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קרנות משותפות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על פי המלצת שר התעשיה והמסחר רשאית הממשלה להקים קרנות משותפות לה</w:t>
                        </w:r>
                      </w:p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ולממשלות של מדינות אחרות (להלן - קרנות משותפות), שמטרתן עידוד שיתוף הפעולה</w:t>
                        </w:r>
                      </w:p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במחקר ופיתוח בין מפעלים תעשייתיים בישראל לבין מפעלים תעשייתיים במדינות</w:t>
                        </w:r>
                      </w:p>
                      <w:p w:rsidR="00987BF9" w:rsidRPr="00602DF4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אחרות, לקידומן של מטרות חוק זה.</w:t>
                        </w:r>
                      </w:p>
                    </w:tc>
                  </w:tr>
                </w:tbl>
                <w:p w:rsidR="00987BF9" w:rsidRDefault="00987BF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1607" o:spid="_x0000_s1063" type="#_x0000_t202" style="position:absolute;left:0;text-align:left;margin-left:225.5pt;margin-top:244.95pt;width:245.9pt;height:21.4pt;z-index:35;mso-wrap-style:none;mso-position-horizontal-relative:page;mso-position-vertical-relative:page" stroked="f">
            <v:textbox style="mso-next-textbox:#_x0000_s31607" inset="0,0,0,0">
              <w:txbxContent>
                <w:p w:rsidR="00987BF9" w:rsidRDefault="00987BF9">
                  <w:pPr>
                    <w:pStyle w:val="OCRStyle8"/>
                    <w:ind w:left="194"/>
                  </w:pPr>
                  <w:r>
                    <w:rPr>
                      <w:rtl/>
                    </w:rPr>
                    <w:t>פרק ז': שיתוף פעולה בינלאומי במחקר ופיתוח תעשייתי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08" o:spid="_x0000_s1064" type="#_x0000_t202" style="position:absolute;left:0;text-align:left;margin-left:94.45pt;margin-top:66.75pt;width:452.85pt;height:174.05pt;z-index:34;mso-wrap-style:none;mso-position-horizontal-relative:page;mso-position-vertical-relative:page" stroked="f">
            <v:textbox style="mso-next-textbox:#_x0000_s31608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3"/>
                    <w:gridCol w:w="7110"/>
                  </w:tblGrid>
                  <w:tr w:rsidR="00987BF9" w:rsidRPr="00602DF4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987BF9" w:rsidRPr="00602DF4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הנהלת הקרן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הקרן תנוהל בידי הנהלה של חמישה חברים (להלן - ההנהלה), והם:</w:t>
                        </w:r>
                      </w:p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ראש המינהל, שיהיה יושב ראש ההנהלה;</w:t>
                        </w:r>
                      </w:p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 משרד התעשיה והמסחר, שימנה שר התעשיה והמסחר;</w:t>
                        </w:r>
                      </w:p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עובד משרד האוצר, שימנה שר האוצר ;</w:t>
                        </w:r>
                      </w:p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שני חברים שימנו השרים בהמלצת ארגונים של התעשיינים כאמור</w:t>
                        </w:r>
                      </w:p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11.</w:t>
                        </w:r>
                      </w:p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מינוי חבר להנהלה יהיה לתקופה שלא תעלה על שלוש שנים; חבר שתקופת</w:t>
                        </w:r>
                      </w:p>
                      <w:p w:rsidR="00987BF9" w:rsidRPr="00602DF4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מינויו תמה יכול שיתמנה מחדש.</w:t>
                        </w:r>
                      </w:p>
                    </w:tc>
                  </w:tr>
                  <w:tr w:rsidR="00987BF9" w:rsidRPr="00602DF4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987BF9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עבודת</w:t>
                        </w:r>
                      </w:p>
                      <w:p w:rsidR="00987BF9" w:rsidRPr="00602DF4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ההנהלה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987BF9" w:rsidRPr="00602DF4" w:rsidRDefault="00987BF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ההנהלה תקבע את סדרי דיוניה ועבודתה, ככל שלא נקבעו בתקנות.</w:t>
                        </w:r>
                      </w:p>
                    </w:tc>
                  </w:tr>
                </w:tbl>
                <w:p w:rsidR="00987BF9" w:rsidRDefault="00987BF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B7293B" w:rsidRDefault="00B7293B">
      <w:pPr>
        <w:rPr>
          <w:rtl/>
        </w:rPr>
      </w:pPr>
      <w:r>
        <w:rPr>
          <w:rtl/>
        </w:rPr>
        <w:br w:type="page"/>
      </w:r>
    </w:p>
    <w:p w:rsidR="00B7293B" w:rsidRDefault="00000000">
      <w:pPr>
        <w:rPr>
          <w:rtl/>
        </w:rPr>
      </w:pPr>
      <w:r>
        <w:pict>
          <v:shape id="_x0000_s31609" o:spid="_x0000_s1065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31609" inset="0,0,0,0">
              <w:txbxContent>
                <w:p w:rsidR="00987BF9" w:rsidRDefault="00987BF9">
                  <w:r>
                    <w:rPr>
                      <w:rtl/>
                    </w:rPr>
                    <w:t>108                                         ספר החוקים 1114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10" o:spid="_x0000_s1066" type="#_x0000_t202" style="position:absolute;left:0;text-align:left;margin-left:100.05pt;margin-top:710.9pt;width:164.15pt;height:19pt;z-index:43;mso-wrap-style:none;mso-position-horizontal-relative:page;mso-position-vertical-relative:page" stroked="f">
            <v:textbox style="mso-next-textbox:#_x0000_s31610" inset="0,0,0,0">
              <w:txbxContent>
                <w:p w:rsidR="00987BF9" w:rsidRDefault="00987BF9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1611" o:spid="_x0000_s1067" type="#_x0000_t202" style="position:absolute;left:0;text-align:left;margin-left:379.65pt;margin-top:687.75pt;width:105.55pt;height:14.05pt;z-index:42;mso-wrap-style:none;mso-position-horizontal-relative:page;mso-position-vertical-relative:page" stroked="f">
            <v:textbox style="mso-next-textbox:#_x0000_s31611" inset="0,0,0,0">
              <w:txbxContent>
                <w:p w:rsidR="00987BF9" w:rsidRPr="00B7293B" w:rsidRDefault="00987BF9">
                  <w:pPr>
                    <w:pStyle w:val="OCRStyle9"/>
                    <w:ind w:left="162"/>
                  </w:pPr>
                  <w:r>
                    <w:rPr>
                      <w:rtl/>
                    </w:rPr>
                    <w:t>4 ס''ח התשכ"א, עמ' 193.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12" o:spid="_x0000_s1068" type="#_x0000_t202" style="position:absolute;left:0;text-align:left;margin-left:100.05pt;margin-top:70pt;width:452.85pt;height:615.4pt;z-index:41;mso-wrap-style:none;mso-position-horizontal-relative:page;mso-position-vertical-relative:page" stroked="f">
            <v:textbox style="mso-next-textbox:#_x0000_s31612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9"/>
                    <w:gridCol w:w="1274"/>
                  </w:tblGrid>
                  <w:tr w:rsidR="00987BF9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להתלות את האישור או לבטלו, לעתיד או למפרע;</w:t>
                        </w:r>
                      </w:p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לעכב הטבות עד לבירור נוסף;</w:t>
                        </w:r>
                      </w:p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לדרוש החזרת הטבות שניתנו.</w:t>
                        </w:r>
                      </w:p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הוגש על החלטת ועדת המחקר ערר כאמור בסעיף 23, יעוכב ביצוע ההחלטה</w:t>
                        </w:r>
                      </w:p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מתן ההחלטה בערר.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987BF9" w:rsidRPr="00B7293B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ראתה ועדת המחקר כי אישור הושג על יסוד הודעות כוזבות או מטעות</w:t>
                        </w:r>
                      </w:p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ביודעין, תבטלו למפרע מיום נתינתו.</w:t>
                        </w:r>
                      </w:p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החלטת ועדת המחקר לפי סעיף זה ניתן לערער לפני בית המשפט המחוזי</w:t>
                        </w:r>
                      </w:p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ששים ימים מיום שנמסרה ההודעה על ההחלטה; הוגש ערעור, ייחשב האישור</w:t>
                        </w:r>
                      </w:p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כמותלה עד יום מתן ההחלטה בערעור.</w:t>
                        </w:r>
                      </w:p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להתקין תקנות בדבר סדרי הדין בערעור לפי סעיף זה.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עקב</w:t>
                        </w:r>
                      </w:p>
                      <w:p w:rsidR="00987BF9" w:rsidRPr="00B7293B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כוזבת</w:t>
                        </w:r>
                      </w:p>
                    </w:tc>
                  </w:tr>
                  <w:tr w:rsidR="00987BF9" w:rsidRPr="00B7293B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מי שנדרש לפי סעיף 45(ג)(4) להחזיר הבטות שניתנו לו, יקיים את הדרישה</w:t>
                        </w:r>
                      </w:p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תשעים ימים מיום ההודעה או במועד מאוחר יותר שנקבע בהודעה, בצירוף הפרשי</w:t>
                        </w:r>
                      </w:p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 כמשמעותם בחוק פסיקת ריבית והצמדה, התשכ"א-1961 4, אולם רשאית</w:t>
                        </w:r>
                      </w:p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המחקר, מסיבות מיוחדות שתרשום, לוותר על הריבית כולה או מקצתה.</w:t>
                        </w:r>
                      </w:p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קיבל תאגיד הטבות לפי חוק זה וניתן עליו צו פירוק או צו לכינוס נכסים</w:t>
                        </w:r>
                      </w:p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החליט על פירוקו מרצון, לפני שביצע את התכנית המאושרת כולה ולפני שקיים את</w:t>
                        </w:r>
                      </w:p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תנאי האישור - יראוהו כאילו נתחייב בהחזרת ההטבות לפני מתן צו הפירוק או</w:t>
                        </w:r>
                      </w:p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הכינוס או קבלת ההחלטה, זולת אם החליטה ועדת המחקר שלא יוחזרו ההטבות או</w:t>
                        </w:r>
                      </w:p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שיוחזרו רק מקצתן; והוא הדין ביחיד שניתן עליו צו כינוס נכסים בהליכי פשיטת רגל.</w:t>
                        </w:r>
                      </w:p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בוטל אישור על פי סעיף 46, חייב מקבל האישור להחזיר את ההטבות שקיבל</w:t>
                        </w:r>
                      </w:p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ששים ימים מן היום שבו נשלחה לו ההודעה על הביטול, בצירוף הפרשי הצמדה</w:t>
                        </w:r>
                      </w:p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 כמשמעותן בחוק פסיקת ריבית והצמדה, התשכ"א-1961, מיום קבלת ההטבות.</w:t>
                        </w:r>
                      </w:p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אינן גורעות מכל דין אחר ואם היתה הפרה של תנאי בדבר</w:t>
                        </w:r>
                      </w:p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תמלוגים או איסור העברת ידע לא יגרעו הוראות סעיף זה מחובתו של מי שניתן</w:t>
                        </w:r>
                      </w:p>
                      <w:p w:rsidR="00987BF9" w:rsidRPr="00B7293B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אישור לקיים תנאי כאמור.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87BF9" w:rsidRPr="00B7293B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הטבות</w:t>
                        </w:r>
                      </w:p>
                    </w:tc>
                  </w:tr>
                  <w:tr w:rsidR="00987BF9" w:rsidRPr="00B7293B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987BF9" w:rsidRPr="00B7293B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כללים שקבעה ועדת המחקר לפי חוק זה יפורסמו ברשומות.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כללים</w:t>
                        </w:r>
                      </w:p>
                      <w:p w:rsidR="00987BF9" w:rsidRPr="00B7293B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ועדת המחקר</w:t>
                        </w:r>
                      </w:p>
                    </w:tc>
                  </w:tr>
                  <w:tr w:rsidR="00987BF9" w:rsidRPr="00B7293B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987BF9" w:rsidRPr="00B7293B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הודעה על מינויים לפי חוק זה תפורסם ברשומות.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87BF9" w:rsidRPr="00B7293B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מינויים</w:t>
                        </w:r>
                      </w:p>
                    </w:tc>
                  </w:tr>
                  <w:tr w:rsidR="00987BF9" w:rsidRPr="00B7293B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ראש המינהל רשאי, באישור ועדת המחקר, לאצול מסמכויותיו לפי חוק זה, למעט</w:t>
                        </w:r>
                      </w:p>
                      <w:p w:rsidR="00987BF9" w:rsidRPr="00B7293B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לכהן כחבר ויושב ראש ועדת המחקר וכחבר המועצה.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87BF9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  <w:p w:rsidR="00987BF9" w:rsidRPr="00B7293B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המינהל</w:t>
                        </w:r>
                      </w:p>
                    </w:tc>
                  </w:tr>
                  <w:tr w:rsidR="00987BF9" w:rsidRPr="00B7293B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987BF9" w:rsidRPr="00B7293B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הסמכויות הנתונות לפי חוק זה אינן באות לגרוע מן הסמכויות לפי חיקוק אחר.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87BF9" w:rsidRPr="00B7293B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סמכויות</w:t>
                        </w:r>
                      </w:p>
                    </w:tc>
                  </w:tr>
                  <w:tr w:rsidR="00987BF9" w:rsidRPr="00B7293B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987BF9" w:rsidRPr="00B7293B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השרים רשאים להתקין תקנות בכל ענין הנוגע לביצוע חוק זה.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87BF9" w:rsidRPr="00B7293B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987BF9" w:rsidRPr="00B7293B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987BF9" w:rsidRPr="00B7293B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תחילתו של חוק זה ביום חי בטבת התשמ'יה (1 בינואר 1985).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987BF9" w:rsidRPr="00B7293B" w:rsidRDefault="00987BF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87BF9" w:rsidRDefault="00987BF9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987BF9" w:rsidRDefault="00987BF9">
      <w:pPr>
        <w:rPr>
          <w:rtl/>
        </w:rPr>
      </w:pPr>
      <w:r>
        <w:rPr>
          <w:rtl/>
        </w:rPr>
        <w:br w:type="page"/>
      </w:r>
    </w:p>
    <w:p w:rsidR="00987BF9" w:rsidRDefault="00000000">
      <w:pPr>
        <w:rPr>
          <w:rtl/>
        </w:rPr>
      </w:pPr>
      <w:r>
        <w:pict>
          <v:shape id="_x0000_s31613" o:spid="_x0000_s1069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31613" inset="0,0,0,0">
              <w:txbxContent>
                <w:p w:rsidR="00987BF9" w:rsidRDefault="00987BF9">
                  <w:r>
                    <w:rPr>
                      <w:rtl/>
                    </w:rPr>
                    <w:t>109                                         ספר החוקים 1114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14" o:spid="_x0000_s1070" type="#_x0000_t202" style="position:absolute;left:0;text-align:left;margin-left:424.95pt;margin-top:539.15pt;width:111.3pt;height:19pt;z-index:50;mso-wrap-style:none;mso-position-horizontal-relative:page;mso-position-vertical-relative:page" stroked="f">
            <v:textbox style="mso-next-textbox:#_x0000_s31614" inset="0,0,0,0">
              <w:txbxContent>
                <w:p w:rsidR="00987BF9" w:rsidRPr="00987BF9" w:rsidRDefault="00987BF9">
                  <w:pPr>
                    <w:pStyle w:val="OCRStyle10"/>
                    <w:ind w:left="20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5 ס''ח התשי"ט,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15" o:spid="_x0000_s1071" type="#_x0000_t202" style="position:absolute;left:0;text-align:left;margin-left:87.55pt;margin-top:463.3pt;width:110.5pt;height:37.2pt;z-index:49;mso-wrap-style:none;mso-position-horizontal-relative:page;mso-position-vertical-relative:page" stroked="f">
            <v:textbox style="mso-next-textbox:#_x0000_s31615" inset="0,0,0,0">
              <w:txbxContent>
                <w:p w:rsidR="00987BF9" w:rsidRDefault="00987BF9">
                  <w:pPr>
                    <w:pStyle w:val="OCRStyle10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987BF9" w:rsidRDefault="00987BF9">
                  <w:pPr>
                    <w:pStyle w:val="OCRStyle10"/>
                    <w:ind w:left="57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16" o:spid="_x0000_s1072" type="#_x0000_t202" style="position:absolute;left:0;text-align:left;margin-left:230.9pt;margin-top:463.3pt;width:101.55pt;height:38.8pt;z-index:48;mso-wrap-style:none;mso-position-horizontal-relative:page;mso-position-vertical-relative:page" stroked="f">
            <v:textbox style="mso-next-textbox:#_x0000_s31616" inset="0,0,0,0">
              <w:txbxContent>
                <w:p w:rsidR="00987BF9" w:rsidRDefault="00987BF9">
                  <w:pPr>
                    <w:pStyle w:val="OCRStyle10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גדעון פת</w:t>
                  </w:r>
                </w:p>
                <w:p w:rsidR="00987BF9" w:rsidRDefault="00987BF9">
                  <w:pPr>
                    <w:pStyle w:val="OCRStyle10"/>
                    <w:ind w:left="227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17" o:spid="_x0000_s1073" type="#_x0000_t202" style="position:absolute;left:0;text-align:left;margin-left:351.5pt;margin-top:468.25pt;width:80.8pt;height:29.7pt;z-index:47;mso-wrap-style:none;mso-position-horizontal-relative:page;mso-position-vertical-relative:page" stroked="f">
            <v:textbox style="mso-next-textbox:#_x0000_s31617" inset="0,0,0,0">
              <w:txbxContent>
                <w:p w:rsidR="00987BF9" w:rsidRDefault="00987BF9">
                  <w:pPr>
                    <w:pStyle w:val="OCRStyle10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87BF9" w:rsidRDefault="00987BF9">
                  <w:pPr>
                    <w:pStyle w:val="OCRStyle10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18" o:spid="_x0000_s1074" type="#_x0000_t202" style="position:absolute;left:0;text-align:left;margin-left:447.1pt;margin-top:495.55pt;width:90.7pt;height:29.7pt;z-index:46;mso-wrap-style:none;mso-position-horizontal-relative:page;mso-position-vertical-relative:page" stroked="f">
            <v:textbox style="mso-next-textbox:#_x0000_s31618" inset="0,0,0,0">
              <w:txbxContent>
                <w:p w:rsidR="00987BF9" w:rsidRDefault="00987BF9">
                  <w:pPr>
                    <w:pStyle w:val="OCRStyle10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987BF9" w:rsidRDefault="00987BF9">
                  <w:pPr>
                    <w:pStyle w:val="OCRStyle10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19" o:spid="_x0000_s1075" type="#_x0000_t202" style="position:absolute;left:0;text-align:left;margin-left:129.55pt;margin-top:78pt;width:377.8pt;height:370.45pt;z-index:45;mso-wrap-style:none;mso-position-horizontal-relative:page;mso-position-vertical-relative:page" stroked="f">
            <v:textbox style="mso-next-textbox:#_x0000_s31619" inset="0,0,0,0">
              <w:txbxContent>
                <w:p w:rsidR="00987BF9" w:rsidRDefault="00987BF9">
                  <w:pPr>
                    <w:pStyle w:val="OCRStyle10"/>
                    <w:ind w:left="2693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987BF9" w:rsidRDefault="00987BF9">
                  <w:pPr>
                    <w:pStyle w:val="OCRStyle10"/>
                    <w:ind w:left="2610"/>
                    <w:rPr>
                      <w:rtl/>
                    </w:rPr>
                  </w:pPr>
                  <w:r>
                    <w:rPr>
                      <w:rtl/>
                    </w:rPr>
                    <w:t>(סעיף 28)</w:t>
                  </w:r>
                </w:p>
                <w:p w:rsidR="00987BF9" w:rsidRDefault="00987BF9">
                  <w:pPr>
                    <w:pStyle w:val="OCRStyle10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1. בתוספת זו, "חברה מתחילה" - חברה שתכנית מחקר ופיתוח היא פעילותה</w:t>
                  </w:r>
                </w:p>
                <w:p w:rsidR="00987BF9" w:rsidRDefault="00987BF9">
                  <w:pPr>
                    <w:pStyle w:val="OCRStyle10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הראשונה והבלעדית, אין לה מקורות מימון מלבד הון עצמי של מבצעי המחקר</w:t>
                  </w:r>
                </w:p>
                <w:p w:rsidR="00987BF9" w:rsidRDefault="00987BF9">
                  <w:pPr>
                    <w:pStyle w:val="OCRStyle10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ופיתוח, וועדת המחקר הכירה בה כראויה לעידוד הניתן לחברות מתחילות.</w:t>
                  </w:r>
                </w:p>
                <w:p w:rsidR="00987BF9" w:rsidRDefault="00987BF9">
                  <w:pPr>
                    <w:pStyle w:val="OCRStyle10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2. שיעור המענק יהיה 50%, אולם במקרים המנויים להלן יהיה שיעור המענק</w:t>
                  </w:r>
                </w:p>
                <w:p w:rsidR="00987BF9" w:rsidRDefault="00987BF9">
                  <w:pPr>
                    <w:pStyle w:val="OCRStyle10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כנקוב לצדם:</w:t>
                  </w:r>
                </w:p>
                <w:p w:rsidR="00987BF9" w:rsidRDefault="00987BF9">
                  <w:pPr>
                    <w:pStyle w:val="OCRStyle10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(1) חברה מתחילה -</w:t>
                  </w:r>
                </w:p>
                <w:p w:rsidR="00987BF9" w:rsidRDefault="00987BF9">
                  <w:pPr>
                    <w:pStyle w:val="OCRStyle10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66% מהוצאות המחקר ופיתוח שעד לסכום בשקלים השווה ל-150,000</w:t>
                  </w:r>
                </w:p>
                <w:p w:rsidR="00987BF9" w:rsidRDefault="00987BF9">
                  <w:pPr>
                    <w:pStyle w:val="OCRStyle10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דולר של ארצות הברית של אמריקה לשנת כספים, ו-50% מהוצאות</w:t>
                  </w:r>
                </w:p>
                <w:p w:rsidR="00987BF9" w:rsidRDefault="00987BF9">
                  <w:pPr>
                    <w:pStyle w:val="OCRStyle10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המחקר ופיתוח שמעל לסכום האמור.</w:t>
                  </w:r>
                </w:p>
                <w:p w:rsidR="00987BF9" w:rsidRDefault="00987BF9">
                  <w:pPr>
                    <w:pStyle w:val="OCRStyle10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(2) פיתוח תוכנה למחשבים או ידע :</w:t>
                  </w:r>
                </w:p>
                <w:p w:rsidR="00987BF9" w:rsidRDefault="00987BF9">
                  <w:pPr>
                    <w:pStyle w:val="OCRStyle10"/>
                    <w:ind w:left="1260"/>
                    <w:rPr>
                      <w:rtl/>
                    </w:rPr>
                  </w:pPr>
                  <w:r>
                    <w:rPr>
                      <w:rtl/>
                    </w:rPr>
                    <w:t>כאשר הפיתוח כולל גם חומרה וגם תוכנה - 50%;</w:t>
                  </w:r>
                </w:p>
                <w:p w:rsidR="00987BF9" w:rsidRDefault="00987BF9">
                  <w:pPr>
                    <w:pStyle w:val="OCRStyle10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כאשר הפיתוח הוא לתוכנה בלבד -</w:t>
                  </w:r>
                </w:p>
                <w:p w:rsidR="00987BF9" w:rsidRDefault="00987BF9">
                  <w:pPr>
                    <w:pStyle w:val="OCRStyle10"/>
                    <w:ind w:left="1616"/>
                    <w:rPr>
                      <w:rtl/>
                    </w:rPr>
                  </w:pPr>
                  <w:r>
                    <w:rPr>
                      <w:rtl/>
                    </w:rPr>
                    <w:t>50% לשנה הראשונה של הפיתוח ;</w:t>
                  </w:r>
                </w:p>
                <w:p w:rsidR="00987BF9" w:rsidRDefault="00987BF9">
                  <w:pPr>
                    <w:pStyle w:val="OCRStyle10"/>
                    <w:ind w:left="1620"/>
                    <w:rPr>
                      <w:rtl/>
                    </w:rPr>
                  </w:pPr>
                  <w:r>
                    <w:rPr>
                      <w:rtl/>
                    </w:rPr>
                    <w:t>30% לשנים הבאות של הפיתוח.</w:t>
                  </w:r>
                </w:p>
                <w:p w:rsidR="00987BF9" w:rsidRDefault="00987BF9">
                  <w:pPr>
                    <w:pStyle w:val="OCRStyle10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(3) פיתוח מוצרים לשימוש צבאי - 30%.</w:t>
                  </w:r>
                </w:p>
                <w:p w:rsidR="00987BF9" w:rsidRDefault="00987BF9">
                  <w:pPr>
                    <w:pStyle w:val="OCRStyle10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(4) תכנית המבוצעת ביישוב המרוחק ממרכז הארץ, הנמצא באזור פיתוח א'</w:t>
                  </w:r>
                </w:p>
                <w:p w:rsidR="00987BF9" w:rsidRDefault="00987BF9">
                  <w:pPr>
                    <w:pStyle w:val="OCRStyle10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שנקבע לפי חוק לעידוד השקעות הון, התשי"ט-1959 3, שהשרים קבעו אותו</w:t>
                  </w:r>
                </w:p>
                <w:p w:rsidR="00987BF9" w:rsidRDefault="00987BF9">
                  <w:pPr>
                    <w:pStyle w:val="OCRStyle10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לענין תוספת זו, והחוקרים גרים במקום - 60%.</w:t>
                  </w:r>
                </w:p>
                <w:p w:rsidR="00987BF9" w:rsidRPr="00987BF9" w:rsidRDefault="00987BF9">
                  <w:pPr>
                    <w:pStyle w:val="OCRStyle10"/>
                    <w:ind w:left="551"/>
                  </w:pPr>
                  <w:r>
                    <w:rPr>
                      <w:rtl/>
                    </w:rPr>
                    <w:t>(5) שיפור במוצר שפותח בסיוע כספי מאת המדינה - 30%.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87BF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4D2DEB4-C154-42F7-86FA-B6EB9CB58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E39B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57CD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A2D1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F4F4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D0652D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D96E76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FA3E13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602DF4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B7293B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987BF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68</Characters>
  <Application>Microsoft Office Word</Application>
  <DocSecurity>4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11</cp:revision>
  <dcterms:created xsi:type="dcterms:W3CDTF">2008-04-07T01:42:00Z</dcterms:created>
  <dcterms:modified xsi:type="dcterms:W3CDTF">2008-04-07T01:43:00Z</dcterms:modified>
</cp:coreProperties>
</file>