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0433" w:rsidRDefault="00AA0433">
      <w:pPr>
        <w:rPr>
          <w:rtl/>
        </w:rPr>
      </w:pPr>
    </w:p>
    <w:p w:rsidR="00AA04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12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121" inset="0,0,0,0">
              <w:txbxContent>
                <w:p w:rsidR="00281FB1" w:rsidRDefault="00281FB1">
                  <w:r>
                    <w:rPr>
                      <w:rtl/>
                    </w:rPr>
                    <w:t>322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22" o:spid="_x0000_s1026" type="#_x0000_t202" style="position:absolute;left:0;text-align:left;margin-left:75.85pt;margin-top:718.1pt;width:399.55pt;height:68.9pt;z-index:5;mso-position-horizontal-relative:page;mso-position-vertical-relative:page" stroked="f">
            <v:textbox style="mso-next-textbox:#_x0000_s33122" inset="0,0,0,0">
              <w:txbxContent>
                <w:p w:rsidR="00281FB1" w:rsidRDefault="00281FB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באלול תשי"ב (26 באוגוסט 1062): צעהת החוק ורברי הסבר נתפרסמו</w:t>
                  </w:r>
                </w:p>
                <w:p w:rsidR="00281FB1" w:rsidRPr="00AA0433" w:rsidRDefault="00281FB1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125 מיום י"ד בתמוז תשי"ב (7.7.52),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23" o:spid="_x0000_s1027" type="#_x0000_t202" style="position:absolute;left:0;text-align:left;margin-left:84.95pt;margin-top:154pt;width:481.35pt;height:563.1pt;z-index:4;mso-position-horizontal-relative:page;mso-position-vertical-relative:page" stroked="f">
            <v:textbox style="mso-next-textbox:#_x0000_s3312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7"/>
                    <w:gridCol w:w="1145"/>
                  </w:tblGrid>
                  <w:tr w:rsidR="00281FB1" w:rsidRPr="00AA0433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281FB1" w:rsidRDefault="00281FB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"נפט" פירושו - גפט ניגר, בין נוזלי ובין אדי, לרבות שמן, גז טבעי, גזולין טבעי,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קונדנסאטים ופחמימנים (הידרוקרבונים) ניגרים קרובים להם, וכן אספלט ופחמימנים של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מוצקים אחרים כשהם מומסים בתוך נפט ניגר וניתנים להפקה יחד אתו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"שדה נפט" פירושו -- קרקע על כל שכבותיה הגיאולוגיות שיש מתחתיה בידוע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מצבר נפט שניתן להפיק ממנו נפט בכמויות מסחריות :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"חיפוש נפט" פירושו -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קדיחת בארות נסיון לשם מציאת נפט או לשם קביעת גדלו או גבולותיו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שדה נפט (להלן - קדיחת נסיון)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פעולה אחרת לחיפוש נפט, לרבות בדיקות וניסויים גיאולוגיים, גיאו-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פיסיים' גיאוכימיים ודומיהם, וכן קדיחות להשגת ידיעות גיאולוגיות בלבד;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"תגלית" פירושו - גילוי שדה נפט :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 מוקדם" פירושו - היתר שניתן לפי סעיף 7 :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"רשיון" פירושו - רשיון שניתן לפי סעיף 16 ?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"חזקה" פירושו - חזקה שניתנה לפי סעיף 26 או 28;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נפט" פירושו - רשיון או חזקה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"פיתוח" פירושו - קידוחו וציודו, של שטח זכות נפט כדי לקבוע את כושר תפו-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קתו, להפיק ממנו נפט ולשווקו ו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"הפקת נפט" פירושו - הפקת נפט מתוך שדה נפט, וכל הפעולות הכרוכות בכך,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טלטולו, הטיפול בו והעברתו למיכלים, לצינורות או לבית זיקוק בשדה הנפט או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בקרבתו;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"כמויות מסחריות" פירושו - כמויות מספיקות של נפט המאפשרות להפיקו על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מסחרי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"-שקידה ראויה" פירושו - אותה מידה של שקידה, מומחיות, יעילות, תבונה וראיית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הנולד שאדם בעל נסיון בחיפוש נפט ובהפקתו היה נוהג בה בנסיבות הקיימות :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"בזבוז" פירושו - מעשה או אי-מעשה, אגב ניצול זכות נפט, הגורם איבודם,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פיזורם, זיהומם או קלקולם של נפט, מוצרי נפט, כוח צבירה להפקת נפט, מים או מחצבים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או שימוש בהם שלא כהלכה, שכרגיל לא היו נגרמים אילו נהגו בשקידה הראויה;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"סיכון" פירושו - מעשה או אי-מעשה, אגב ניצול זכות נפט, המסכנים או עלולים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לסכן את חייו, אבריו או בריאותו של אדם הנמצא כדין במקום שבו אירע אותו מעשה או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אי-מעשה או בסמוך לאותו מקום :</w:t>
                        </w:r>
                      </w:p>
                      <w:p w:rsidR="00281FB1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"קרקע"/ לרבות קרקע הנמצאת, לסירוגין או בקביעות, מתחת למימי פנים או מתחת</w:t>
                        </w:r>
                      </w:p>
                      <w:p w:rsidR="00281FB1" w:rsidRPr="00AA0433" w:rsidRDefault="00281F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הים :</w:t>
                        </w:r>
                      </w:p>
                    </w:tc>
                    <w:tc>
                      <w:tcPr>
                        <w:tcW w:w="654" w:type="pct"/>
                      </w:tcPr>
                      <w:p w:rsidR="00281FB1" w:rsidRPr="00AA0433" w:rsidRDefault="00281F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124" o:spid="_x0000_s1028" type="#_x0000_t202" style="position:absolute;left:0;text-align:left;margin-left:226.55pt;margin-top:115.8pt;width:129.9pt;height:37.2pt;z-index:3;mso-position-horizontal-relative:page;mso-position-vertical-relative:page" stroked="f">
            <v:textbox style="mso-next-textbox:#_x0000_s33124" inset="0,0,0,0">
              <w:txbxContent>
                <w:p w:rsidR="00281FB1" w:rsidRDefault="00281FB1">
                  <w:pPr>
                    <w:pStyle w:val="OCRStyle1"/>
                    <w:ind w:left="42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מבוא</w:t>
                  </w:r>
                </w:p>
                <w:p w:rsidR="00281FB1" w:rsidRPr="00AA0433" w:rsidRDefault="00281FB1">
                  <w:pPr>
                    <w:pStyle w:val="OCRStyle1"/>
                    <w:ind w:left="47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סימן א':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25" o:spid="_x0000_s1029" type="#_x0000_t202" style="position:absolute;left:0;text-align:left;margin-left:194.85pt;margin-top:80.35pt;width:201.55pt;height:24.55pt;z-index:2;mso-position-horizontal-relative:page;mso-position-vertical-relative:page" stroked="f">
            <v:textbox style="mso-next-textbox:#_x0000_s33125" inset="0,0,0,0">
              <w:txbxContent>
                <w:p w:rsidR="00281FB1" w:rsidRPr="00AA0433" w:rsidRDefault="00281FB1">
                  <w:pPr>
                    <w:pStyle w:val="OCRStyle1"/>
                    <w:ind w:left="5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הנפט, תשי"ב-1952*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26" o:spid="_x0000_s1030" type="#_x0000_t202" style="position:absolute;left:0;text-align:left;margin-left:507.3pt;margin-top:66.9pt;width:68.1pt;height:22.55pt;z-index:1;mso-position-horizontal-relative:page;mso-position-vertical-relative:page" stroked="f">
            <v:textbox style="mso-next-textbox:#_x0000_s33126" inset="0,0,0,0">
              <w:txbxContent>
                <w:p w:rsidR="00281FB1" w:rsidRDefault="00281FB1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מספר 66</w:t>
                  </w:r>
                </w:p>
              </w:txbxContent>
            </v:textbox>
            <w10:wrap anchorx="page" anchory="page"/>
          </v:shape>
        </w:pict>
      </w:r>
    </w:p>
    <w:p w:rsidR="00A52484" w:rsidRDefault="00A52484">
      <w:pPr>
        <w:rPr>
          <w:rtl/>
        </w:rPr>
      </w:pPr>
      <w:r>
        <w:rPr>
          <w:rtl/>
        </w:rPr>
        <w:br w:type="page"/>
      </w:r>
    </w:p>
    <w:p w:rsidR="00A52484" w:rsidRDefault="00000000">
      <w:pPr>
        <w:rPr>
          <w:rtl/>
        </w:rPr>
      </w:pPr>
      <w:r>
        <w:pict>
          <v:shape id="_x0000_s33127" o:spid="_x0000_s1031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3127" inset="0,0,0,0">
              <w:txbxContent>
                <w:p w:rsidR="00281FB1" w:rsidRDefault="00281FB1">
                  <w:r>
                    <w:rPr>
                      <w:rtl/>
                    </w:rPr>
                    <w:t>323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28" o:spid="_x0000_s1032" type="#_x0000_t202" style="position:absolute;left:0;text-align:left;margin-left:366.75pt;margin-top:753.85pt;width:197.2pt;height:22pt;z-index:14;mso-position-horizontal-relative:page;mso-position-vertical-relative:page" stroked="f">
            <v:textbox style="mso-next-textbox:#_x0000_s33128" inset="0,0,0,0">
              <w:txbxContent>
                <w:p w:rsidR="00281FB1" w:rsidRDefault="00281F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129" o:spid="_x0000_s1033" type="#_x0000_t202" style="position:absolute;left:0;text-align:left;margin-left:89pt;margin-top:691.3pt;width:475pt;height:59pt;z-index:13;mso-position-horizontal-relative:page;mso-position-vertical-relative:page" stroked="f">
            <v:textbox style="mso-next-textbox:#_x0000_s3312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9"/>
                    <w:gridCol w:w="7466"/>
                  </w:tblGrid>
                  <w:tr w:rsidR="00281FB1" w:rsidRPr="00A5248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281FB1" w:rsidRPr="00A52484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מוקדם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הרוצה בהיתר מוקדם לעריכת בדיקות מוקדמות כדי לעמוד על הסיכויים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לגילוי נפט, למעט קדיחות נסיון, יגיש למנהל בקשה על כך ? המנהל רשאי ליתן לו היתר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שטח ובכל תנאי שיראה לנכון או לדחות את הבקשה.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130" o:spid="_x0000_s1034" type="#_x0000_t202" style="position:absolute;left:0;text-align:left;margin-left:289.75pt;margin-top:674.85pt;width:144.35pt;height:13.65pt;z-index:12;mso-position-horizontal-relative:page;mso-position-vertical-relative:page" stroked="f">
            <v:textbox style="mso-next-textbox:#_x0000_s33130" inset="0,0,0,0">
              <w:txbxContent>
                <w:p w:rsidR="00281FB1" w:rsidRDefault="00281FB1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סימן ב': היתרים מוקדמים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31" o:spid="_x0000_s1035" type="#_x0000_t202" style="position:absolute;left:0;text-align:left;margin-left:73.55pt;margin-top:575.05pt;width:481.35pt;height:91.65pt;z-index:11;mso-position-horizontal-relative:page;mso-position-vertical-relative:page" stroked="f">
            <v:textbox style="mso-next-textbox:#_x0000_s3313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352"/>
                  </w:tblGrid>
                  <w:tr w:rsidR="00281FB1" w:rsidRPr="00A52484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חיפוש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והפקה ללא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הרשאה.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לא יחפש אדם נפט אלא על פי היתר מוקדם, על פי רשיון או על פי שטר חזקה.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יפיק אדם נפט אלא על פי רשיון או על פי שטר חזקה.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יהיה תוקף לכל זכות לחיפוש נפט, לחיפורו, לפיתוחו, לברייתו אז להפקתו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שלא על פי חוק זה, בין שהטענה היא שהזכות נולדה לפני תחילת תקפו של חוק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ובין שהטענה היא שנולדה לאחר מכן.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132" o:spid="_x0000_s1036" type="#_x0000_t202" style="position:absolute;left:0;text-align:left;margin-left:291.55pt;margin-top:541.4pt;width:140.8pt;height:33.65pt;z-index:10;mso-position-horizontal-relative:page;mso-position-vertical-relative:page" stroked="f">
            <v:textbox style="mso-next-textbox:#_x0000_s33132" inset="0,0,0,0">
              <w:txbxContent>
                <w:p w:rsidR="00281FB1" w:rsidRDefault="00281FB1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פרק שני: חיפוש והפקה</w:t>
                  </w:r>
                </w:p>
                <w:p w:rsidR="00281FB1" w:rsidRDefault="00281FB1">
                  <w:pPr>
                    <w:pStyle w:val="OCRStyle2"/>
                    <w:ind w:left="608"/>
                  </w:pPr>
                  <w:r>
                    <w:rPr>
                      <w:rtl/>
                    </w:rPr>
                    <w:t>סימן א': איסורים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33" o:spid="_x0000_s1037" type="#_x0000_t202" style="position:absolute;left:0;text-align:left;margin-left:88pt;margin-top:153.5pt;width:480.55pt;height:370.65pt;z-index:9;mso-position-horizontal-relative:page;mso-position-vertical-relative:page" stroked="f">
            <v:textbox style="mso-next-textbox:#_x0000_s3313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7618"/>
                  </w:tblGrid>
                  <w:tr w:rsidR="00281FB1" w:rsidRPr="00A5248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מנחי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 הנפט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השר ימנה מנהל עניני הנפט (להלן - המנהל) : הודעה על המינוי תפורסם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281FB1" w:rsidRPr="00A5248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281FB1" w:rsidRPr="00A52484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נפט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3* (א) הממשלה תמנה מועצת נפט של תשעה חברים (להלן - המועצה), בהם ארבעה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מעובדי המדינה. שאחד מהם יתמנה יושב ראש המועצה, וחמישה מקרב הציבור : החברים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הציבור יתמנו לשלוש שנים, ואפשר לחזור ולמנותם, אלא שבמינוי הראשון של המו-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יתמנו שנים מהם לשנה ושנים לשנתיים.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המועצה תפורסם ברשומות,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תמלא את התפקידים המוטלים עליה בחוק זה ותייעץ לשר ולמנהל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שהם יביאו לפניה.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חמישה מחברי המועצה יהיו מנין חוקי בישיבותיה.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תקבע בעצמה את סדרי דיוניה ועבודתה.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אין לגלות ידיעה שהגיעה למועצה או לאחד מחבריה בזכות חברותו במועצה,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אישורו של יושב ראש המועצה.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המועצה רשאית לקיים ישיבות פומביות' לגבות עדות ולבדוק מסמכים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ומקומות, במידה שהבדיקה דרושה למילוי תפקידיה.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בכל דיון בבקשה שהובאה לפניה תתן המועצה למבקש או לבא כוחו הזדמנות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דברו.</w:t>
                        </w:r>
                      </w:p>
                    </w:tc>
                  </w:tr>
                  <w:tr w:rsidR="00281FB1" w:rsidRPr="00A5248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281FB1" w:rsidRPr="00A52484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 נפט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השר רשאי, לאחר התיעצות עם המועצה, לקבוע, בהודעה שפורסמה ברשומות,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נפט, ורשאי הוא, באותה דרך עצמה, לשנות קביעה כזאת.</w:t>
                        </w:r>
                      </w:p>
                    </w:tc>
                  </w:tr>
                  <w:tr w:rsidR="00281FB1" w:rsidRPr="00A52484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281FB1" w:rsidRPr="00A52484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 פתוח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281FB1" w:rsidRDefault="00281F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השר רשאי, לאחר התיעצות עם המועצה, לקבוע, בהודעה שפורסמה ברשומות, כי</w:t>
                        </w:r>
                      </w:p>
                      <w:p w:rsidR="00281FB1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נפט פלוני, כולו או מקצתו, יהיה שטח פתוח לחיפוש נפט ולהפקתו (להלן - שטח</w:t>
                        </w:r>
                      </w:p>
                      <w:p w:rsidR="00281FB1" w:rsidRPr="00A52484" w:rsidRDefault="00281F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פתוח), ורשאי הוא, באותה דרך עצמה, לחזור ולסגור שטח פתוח, כולו או מקצתו.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134" o:spid="_x0000_s1038" type="#_x0000_t202" style="position:absolute;left:0;text-align:left;margin-left:304.2pt;margin-top:130.95pt;width:115.45pt;height:17.25pt;z-index:8;mso-position-horizontal-relative:page;mso-position-vertical-relative:page" stroked="f">
            <v:textbox style="mso-next-textbox:#_x0000_s33134" inset="0,0,0,0">
              <w:txbxContent>
                <w:p w:rsidR="00281FB1" w:rsidRDefault="00281FB1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סימן ב': מינהל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35" o:spid="_x0000_s1039" type="#_x0000_t202" style="position:absolute;left:0;text-align:left;margin-left:142.45pt;margin-top:73.7pt;width:422.35pt;height:48.9pt;z-index:7;mso-position-horizontal-relative:page;mso-position-vertical-relative:page" stroked="f">
            <v:textbox style="mso-next-textbox:#_x0000_s33135" inset="0,0,0,0">
              <w:txbxContent>
                <w:p w:rsidR="00281FB1" w:rsidRDefault="00281FB1">
                  <w:pPr>
                    <w:pStyle w:val="OCRStyle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"השר" פירושו - חבר הממשלה, שהממשלה' בהודעה שפורסמה ברשומות,</w:t>
                  </w:r>
                </w:p>
                <w:p w:rsidR="00281FB1" w:rsidRDefault="00281FB1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העניקה לו את הסמכות לבצע חוק זה :</w:t>
                  </w:r>
                </w:p>
                <w:p w:rsidR="00281FB1" w:rsidRDefault="00281FB1">
                  <w:pPr>
                    <w:pStyle w:val="OCRStyle2"/>
                    <w:ind w:left="821"/>
                  </w:pPr>
                  <w:r>
                    <w:rPr>
                      <w:rtl/>
                    </w:rPr>
                    <w:t>"בית משפט" פירושו - בית המשפט המחוזי בירושלים.</w:t>
                  </w:r>
                </w:p>
              </w:txbxContent>
            </v:textbox>
            <w10:wrap anchorx="page" anchory="page"/>
          </v:shape>
        </w:pict>
      </w:r>
    </w:p>
    <w:p w:rsidR="00274B32" w:rsidRDefault="00274B32">
      <w:pPr>
        <w:rPr>
          <w:rtl/>
        </w:rPr>
      </w:pPr>
      <w:r>
        <w:rPr>
          <w:rtl/>
        </w:rPr>
        <w:br w:type="page"/>
      </w:r>
    </w:p>
    <w:p w:rsidR="00274B32" w:rsidRDefault="00000000">
      <w:pPr>
        <w:rPr>
          <w:rtl/>
        </w:rPr>
      </w:pPr>
      <w:r>
        <w:pict>
          <v:shape id="_x0000_s33136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3136" inset="0,0,0,0">
              <w:txbxContent>
                <w:p w:rsidR="00281FB1" w:rsidRDefault="00281FB1">
                  <w:r>
                    <w:rPr>
                      <w:rtl/>
                    </w:rPr>
                    <w:t>324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37" o:spid="_x0000_s1041" type="#_x0000_t202" style="position:absolute;left:0;text-align:left;margin-left:80.5pt;margin-top:753.55pt;width:187.9pt;height:19.2pt;z-index:19;mso-position-horizontal-relative:page;mso-position-vertical-relative:page" stroked="f">
            <v:textbox style="mso-next-textbox:#_x0000_s33137" inset="0,0,0,0">
              <w:txbxContent>
                <w:p w:rsidR="00281FB1" w:rsidRDefault="00281FB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138" o:spid="_x0000_s1042" type="#_x0000_t202" style="position:absolute;left:0;text-align:left;margin-left:78.7pt;margin-top:546.6pt;width:484.9pt;height:195.25pt;z-index:18;mso-position-horizontal-relative:page;mso-position-vertical-relative:page" stroked="f">
            <v:textbox style="mso-next-textbox:#_x0000_s3313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1"/>
                    <w:gridCol w:w="1256"/>
                  </w:tblGrid>
                  <w:tr w:rsidR="00281FB1" w:rsidRPr="00274B32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רשיון מקנה לבעלו, בכפוף להוראות חוק זה :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לחפש נפט בשטח הרשוי;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 לערוך, במידה ובתנאים שיקבע המנהל, פעולות חיפוש מחוץ לשטח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הרשוי, שיש בהן כדי להעמיד על סיכויי הנפט שבתוך השטח הרשוי / ובכל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לזכות זו יהיה דינו של בעל הרשיון כדין בעל היתר מוקדם :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 ייחודית לקדוח קדיחות נסיון וקדיחות פיתוח בשטח הרשוי ולהפיק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נפט;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זכות לקבל חזקה לאחר שהגיע לתגלית בשטח הרשוי.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זכויותיו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281FB1" w:rsidRPr="00274B32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לא יינתן רשיון אלא בשטח פתוח.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 בשטח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פתוח כלבד</w:t>
                        </w:r>
                      </w:p>
                    </w:tc>
                  </w:tr>
                  <w:tr w:rsidR="00281FB1" w:rsidRPr="00274B32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הרוצה ברשיון יגיש למנהל בקשה על כך, לפי הקבוע בתקנות, ויצרף את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האגרה הקבועה בהן.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281FB1" w:rsidRPr="00274B32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רשיון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139" o:spid="_x0000_s1043" type="#_x0000_t202" style="position:absolute;left:0;text-align:left;margin-left:238.5pt;margin-top:525.65pt;width:109.9pt;height:20pt;z-index:17;mso-position-horizontal-relative:page;mso-position-vertical-relative:page" stroked="f">
            <v:textbox style="mso-next-textbox:#_x0000_s33139" inset="0,0,0,0">
              <w:txbxContent>
                <w:p w:rsidR="00281FB1" w:rsidRDefault="00281FB1">
                  <w:pPr>
                    <w:pStyle w:val="OCRStyle3"/>
                    <w:ind w:left="371"/>
                  </w:pPr>
                  <w:r>
                    <w:rPr>
                      <w:rtl/>
                    </w:rPr>
                    <w:t>סימן ג': רשיונות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40" o:spid="_x0000_s1044" type="#_x0000_t202" style="position:absolute;left:0;text-align:left;margin-left:78.7pt;margin-top:61.5pt;width:497.75pt;height:462.35pt;z-index:16;mso-position-horizontal-relative:page;mso-position-vertical-relative:page" stroked="f">
            <v:textbox style="mso-next-textbox:#_x0000_s3314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0"/>
                    <w:gridCol w:w="1361"/>
                  </w:tblGrid>
                  <w:tr w:rsidR="00281FB1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שביקש היתר מוקדם, והוא רואה עצמו נפגע על ידי החלטה של המנהל,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לדרוש, תוך שלושים יום מהיום שנמסרה לו ההחלטה, שבקשתו תובא לדיון במועצה ן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תדון בבקשה ותעביר את המלצותיה למנהל שיעיץ בבקשה שנית ויחליט בה: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לא יחליט החלטה הסוטה מהמלצות המועצה, אלא באישור השר.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81FB1" w:rsidRPr="00274B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.(א) בעל היתר מוקדם ושליחיו רשאים להיכנס לכל קרקע שניתן עליה ההיתר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ואינה בנין או חצר ולעשות בה כל פעולה' הכל כדרוש במידה המתקבלת על הדעת לביצוע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הבדיקות המוקדמות שפורטו בהיתר.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בעל היתר מוקדם רשאי, בתוך שטח זכות נפט, לערוך בדיקות שיש בהן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לפעולותיו של בעל הזכות או להיכנס למקום באר או לקרקע שבעל הזכות עושה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עבודה גיאופיסית, אלא אם קיבל על כך הסכמה מבעל הזכות.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כניסה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לקרקע</w:t>
                        </w:r>
                      </w:p>
                    </w:tc>
                  </w:tr>
                  <w:tr w:rsidR="00281FB1" w:rsidRPr="00274B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סיים בעל היתר מוקדם את פעולותיו במקום מסרים, חייב הוא להשיב במידת האפ-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ובמהירות האפשרית את הקרקע, וכל שהיה מצוי עליה, למצב שבו היו לפני שהתחיל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בפעולותיו, אם לא הורה המנהל הוראה אחרת; לא עשה כאמור, רשאי המנהל לעשות זאת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בעל ההיתר.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השבת המצב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הקודם</w:t>
                        </w:r>
                      </w:p>
                    </w:tc>
                  </w:tr>
                  <w:tr w:rsidR="00281FB1" w:rsidRPr="00274B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בעל היתר מוקדם חייב, כלפי אדם שהוא בעל הקרקע שבה נעשות הבדיקות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המוקדמות או הנהנה ממנה, בדמי נזק בעד פגיעה בגופו של רכוש ובעד הפסד שנגרם על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מניעת הנאתו הרגילה של אותו אדם מהרכוש.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תביעה לתשלום דמי נזק כאמור, אפשר להגישה לבית המשפט בכל עת אחרי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 הנזק אך לא יאוחר מתום תשעים יום לאחר פרסום הודעה על פקיעת ההיתר המוקדם.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81FB1" w:rsidRPr="00274B32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נזק</w:t>
                        </w:r>
                      </w:p>
                    </w:tc>
                  </w:tr>
                  <w:tr w:rsidR="00281FB1" w:rsidRPr="00274B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לא יינתן היתר מוקדם, אלא לאחר שנתן המבקש ערבון או ערבות המתקבלים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הדעת והמניחים את דעתו של המנהל, כערובה לדמי נזק שיתחייב בהם על פי סעיף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ולהוצאות שיוצאו על חשבונו לפי סעיף 9.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בכל עת לדרוש מבעל היתר מוקדם לשנות או להגדיל, באופן</w:t>
                        </w:r>
                      </w:p>
                      <w:p w:rsidR="00281FB1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על הדעת, את הערובה שניתנה ? לא מילא בעל ההיתר אחרי הדרישה תוך המועד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לו המנהל, פוקע ההיתר.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ערובה לדמי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נזק ולהוצאות</w:t>
                        </w:r>
                      </w:p>
                    </w:tc>
                  </w:tr>
                  <w:tr w:rsidR="00281FB1" w:rsidRPr="00274B32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81FB1" w:rsidRPr="00274B32" w:rsidRDefault="00281F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על פקיעת היתר מוקדם תפורסם הודעה ברשומות.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81FB1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281FB1" w:rsidRPr="00274B32" w:rsidRDefault="00281F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ברשומות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4712A" w:rsidRDefault="00F4712A">
      <w:pPr>
        <w:rPr>
          <w:rtl/>
        </w:rPr>
      </w:pPr>
      <w:r>
        <w:rPr>
          <w:rtl/>
        </w:rPr>
        <w:br w:type="page"/>
      </w:r>
    </w:p>
    <w:p w:rsidR="00F4712A" w:rsidRDefault="00000000">
      <w:pPr>
        <w:rPr>
          <w:rtl/>
        </w:rPr>
      </w:pPr>
      <w:r>
        <w:pict>
          <v:shape id="_x0000_s33141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3141" inset="0,0,0,0">
              <w:txbxContent>
                <w:p w:rsidR="00281FB1" w:rsidRDefault="00281FB1">
                  <w:r>
                    <w:rPr>
                      <w:rtl/>
                    </w:rPr>
                    <w:t>325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42" o:spid="_x0000_s1046" type="#_x0000_t202" style="position:absolute;left:0;text-align:left;margin-left:350.15pt;margin-top:755.8pt;width:207.1pt;height:20.8pt;z-index:22;mso-position-horizontal-relative:page;mso-position-vertical-relative:page" stroked="f">
            <v:textbox style="mso-next-textbox:#_x0000_s33142" inset="0,0,0,0">
              <w:txbxContent>
                <w:p w:rsidR="00281FB1" w:rsidRDefault="00281FB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143" o:spid="_x0000_s1047" type="#_x0000_t202" style="position:absolute;left:0;text-align:left;margin-left:76.75pt;margin-top:59pt;width:490.45pt;height:688.45pt;z-index:21;mso-position-horizontal-relative:page;mso-position-vertical-relative:page" stroked="f">
            <v:textbox style="mso-next-textbox:#_x0000_s3314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603"/>
                  </w:tblGrid>
                  <w:tr w:rsidR="00281FB1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שלא הוגשה לפי האמור' רשאי המנהל לדחותה או לבקש תיקונה להנחת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המתייחסת לקרקע שכולה בשטח שאינו שטח פתוח, רשאי המנהל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לדחותה; בקשה המתייחסת לקרקע שמקצתה בשטח פתוח ומקצתה בשטח שאינו פתוח,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לדחותה או לבקש תיקונה להנחת דעתו או לנהוג בה כאילו היתה בקשה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המתייחסת לקרקע שבשטח הפתוח בלבד.</w:t>
                        </w:r>
                      </w:p>
                    </w:tc>
                  </w:tr>
                  <w:tr w:rsidR="00281FB1" w:rsidRPr="00F4712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281FB1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</w:t>
                        </w:r>
                      </w:p>
                      <w:p w:rsidR="00281FB1" w:rsidRPr="00F4712A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בבקשת רשיון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281FB1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בקשה לרשיון שלא נדחתה על פי סעיף 15, יעבירנה המנהל אל המועצה יחד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כל המסמכים הנוגעים לבקשה : המועצה, לאחר שתעיץ בחומר, תעביר את הענין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בצירוף המלצותיה בדבר מתן רשיון והמידה והתנאים שבהם יינתן או בדבר דחיית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: המנהל רשאי אז להחליט על מתן רשיון, במידה ובתנאים שיראה לנכון, או על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הבקשה; את המלצות המועצה ואת החלטת המנהל, בין שהיא לפי המלצות המועצה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שהיא סוטה מהן, יודיעו בכתב למבקש.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תובא לדיון שני למועצה באחד המקרים האלה: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החלטת המנהל סוטה מהמלצות המועצה :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המבקש הודיע למנהל, תוך שלושים יום מהיום שנמסרו לו המלצות המו-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והחלטת המנהל, כי הוא דורש דיון שני במועצה.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לאחר דיון שני תעביר המועצה את המלצותיה למנהל, שיעיץ בבקשה שנית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ויעבירנה, עם המלצותיו, לשר; השר יחליט בבקשה והחלטתו תהיה סופית.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היו תלויות ועומדות שתי בקשות או יותר הנוגעות' בשלמותן או בחלקן,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קרקע, יטפלו בכולן כאחת ויכריעו בהן בהחלטה אחת.</w:t>
                        </w:r>
                      </w:p>
                      <w:p w:rsidR="00281FB1" w:rsidRPr="00F4712A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הוחלט על מתן רשיון, יינתן הרשיון על ידי המנהל.</w:t>
                        </w:r>
                      </w:p>
                    </w:tc>
                  </w:tr>
                  <w:tr w:rsidR="00281FB1" w:rsidRPr="00F4712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281FB1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למתן</w:t>
                        </w:r>
                      </w:p>
                      <w:p w:rsidR="00281FB1" w:rsidRPr="00F4712A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281FB1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לא יינתן רשיון אחד על שטח העולה על ארבע מאות אלף דונם.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יהיו לאדם באזור נפט אחד יותר משלושה רשיונות.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יהיו לאדם באזור נפט אחד רשיונות על שטח העולה על מיליון דונם.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יינתן רשיון על שטח קרקע אלא אם יש בו אותן התכונות מבחינת רציפות</w:t>
                        </w:r>
                      </w:p>
                      <w:p w:rsidR="00281FB1" w:rsidRPr="00F4712A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הקרקע, ריכוזה והיחס שבין ארכה לרחבה, שנקבעו בתקנות.</w:t>
                        </w:r>
                      </w:p>
                    </w:tc>
                  </w:tr>
                  <w:tr w:rsidR="00281FB1" w:rsidRPr="00F4712A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281FB1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</w:t>
                        </w:r>
                      </w:p>
                      <w:p w:rsidR="00281FB1" w:rsidRPr="00F4712A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הרשיון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281FB1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תקופת הרשיון המקורית היא שלוש שנים.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הרשיון ניתנת להארכה, אם הוגשה בקשה על כך, ואלה הכללים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להארכתה: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עוד לא הגיע בעל הרשיון לתגלית בשטח הרשוי, רשאי המנהל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תקופת הרשיון, אם ראה סיבה טובה ומניחה את הדעת לעשות כן,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חייב להאריכה, אם עדיין לא היתה תגלית באותו אזור נפט ובעל הרשיון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קודח קדיחת נסיון בשקידה הראויה ו ובלבד שסך כל תקופת הרשיון לא תת-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ארך יותר משבע שנים לאחר נתינתו;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הגיע בעל הרשיון לתגלית בשטח הרשוי, חייב המנהל להאריך את תקופת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הרשית הארכה שיש בה כדי ליתן לבעל הרשיון זמן מספיק לשם קביעת גבו-</w:t>
                        </w:r>
                      </w:p>
                      <w:p w:rsidR="00281FB1" w:rsidRPr="00F4712A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לותיו של שדה הנפט, אך לא יותר משנתיים.</w:t>
                        </w:r>
                      </w:p>
                    </w:tc>
                  </w:tr>
                  <w:tr w:rsidR="00281FB1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281FB1" w:rsidRPr="00F4712A" w:rsidRDefault="00281F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אגרת רשיון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בעל רשיון ישלם אגרת רשיון שנתית חמש לירות לכל אלף דונם : האגרה תשולם</w:t>
                        </w:r>
                      </w:p>
                      <w:p w:rsidR="00281FB1" w:rsidRDefault="00281F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 מראש.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633FA" w:rsidRDefault="003633FA">
      <w:pPr>
        <w:rPr>
          <w:rtl/>
        </w:rPr>
      </w:pPr>
      <w:r>
        <w:rPr>
          <w:rtl/>
        </w:rPr>
        <w:br w:type="page"/>
      </w:r>
    </w:p>
    <w:p w:rsidR="003633FA" w:rsidRDefault="00000000">
      <w:pPr>
        <w:rPr>
          <w:rtl/>
        </w:rPr>
      </w:pPr>
      <w:r>
        <w:pict>
          <v:shape id="_x0000_s33144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3144" inset="0,0,0,0">
              <w:txbxContent>
                <w:p w:rsidR="00281FB1" w:rsidRDefault="00281FB1">
                  <w:r>
                    <w:rPr>
                      <w:rtl/>
                    </w:rPr>
                    <w:t>326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45" o:spid="_x0000_s1049" type="#_x0000_t202" style="position:absolute;left:0;text-align:left;margin-left:88.15pt;margin-top:758.45pt;width:204.35pt;height:30.9pt;z-index:27;mso-position-horizontal-relative:page;mso-position-vertical-relative:page" stroked="f">
            <v:textbox style="mso-next-textbox:#_x0000_s33145" inset="0,0,0,0">
              <w:txbxContent>
                <w:p w:rsidR="00281FB1" w:rsidRDefault="00281FB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146" o:spid="_x0000_s1050" type="#_x0000_t202" style="position:absolute;left:0;text-align:left;margin-left:81.85pt;margin-top:545pt;width:492.25pt;height:208.9pt;z-index:26;mso-position-horizontal-relative:page;mso-position-vertical-relative:page" stroked="f">
            <v:textbox style="mso-next-textbox:#_x0000_s3314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1"/>
                    <w:gridCol w:w="1339"/>
                  </w:tblGrid>
                  <w:tr w:rsidR="00281FB1" w:rsidRPr="003633F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חזקה מקנה לבעלה, בכפוף להוראות חוק זה, זכות ייחודית לחפש ולהפיק נפט בשטח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כל ימי תקפה של החזקה.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זכויותיו של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חזקה</w:t>
                        </w:r>
                      </w:p>
                    </w:tc>
                  </w:tr>
                  <w:tr w:rsidR="00281FB1" w:rsidRPr="003633F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בעל רשיון שהגיע לתגלית בשטח הרשוי והגיש תוך תקופת הרשיון בקשה על כך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לחוק זה ולתקנות, זכאי הוא, בכפוף לתנאים שנקבעו ברשיון ובסעיף 27, לקבל מאת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שטר חזקה על כל שטח שיבחר בתוך שטח הרשיון. החזקה תהא כפופה לתנאים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ברשיון, ועם מתן שטר החזקה יפקע הרשיון.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מחן חוקה</w:t>
                        </w:r>
                      </w:p>
                    </w:tc>
                  </w:tr>
                  <w:tr w:rsidR="00281FB1" w:rsidRPr="003633FA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לא יינתן שטר חזקה על שטח העולה על מאתיים וחמישים אלף דונם.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יהיו לאדם באזור נפט אחד שטרי חזקה על שטח העולה על שבע מאות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אלף דונם.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שטר חזקה מכוח רשיון על שטח קרקע אלא אם יש בו אותן התכונות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מבחינת רציפות הקרקע, ריכוזה והיחס שבין ארכה לרחבה שנקבעו בתקנות.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למתן חזקה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147" o:spid="_x0000_s1051" type="#_x0000_t202" style="position:absolute;left:0;text-align:left;margin-left:220.85pt;margin-top:517.9pt;width:131.65pt;height:24.55pt;z-index:25;mso-position-horizontal-relative:page;mso-position-vertical-relative:page" stroked="f">
            <v:textbox style="mso-next-textbox:#_x0000_s33147" inset="0,0,0,0">
              <w:txbxContent>
                <w:p w:rsidR="00281FB1" w:rsidRDefault="00281FB1">
                  <w:pPr>
                    <w:pStyle w:val="OCRStyle5"/>
                    <w:ind w:left="464"/>
                  </w:pPr>
                  <w:r>
                    <w:rPr>
                      <w:rtl/>
                    </w:rPr>
                    <w:t>סימן ד': חזקות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48" o:spid="_x0000_s1052" type="#_x0000_t202" style="position:absolute;left:0;text-align:left;margin-left:84.4pt;margin-top:56.55pt;width:483.3pt;height:457.6pt;z-index:24;mso-position-horizontal-relative:page;mso-position-vertical-relative:page" stroked="f">
            <v:textbox style="mso-next-textbox:#_x0000_s3314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8"/>
                    <w:gridCol w:w="1271"/>
                  </w:tblGrid>
                  <w:tr w:rsidR="00281FB1" w:rsidRPr="003633F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בעל רשיון חייב להתחיל בחיפוש נפט תוך ארבעה חדשים מיום שניתן הרשיון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ולהמשיך בו בשקידה הראויה כל ימי תקפו של הרשיון.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החימוש</w:t>
                        </w:r>
                      </w:p>
                    </w:tc>
                  </w:tr>
                  <w:tr w:rsidR="00281FB1" w:rsidRPr="003633F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בעל רשיון חייב להתחיל לקדוח קדיחת נסיון לא יאוחר מתום שנתיים לאחר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הרשיון ולהמשיך בקדיחות נסיון בשקידה הראויה עד שהגיע לתגלית; ולא יפסיק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גמר קדיחת באר אחת ובין תחילת הקדיחה של באר אחרת יותר מארבעה חדשים.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שבידו יותר מרשיון אחד באזור נפט אחד, הרי כל עוד אין תגלית באותו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אזור' וששה חדשים לאחר תגלית' יהא דינם של כל השטחים הרשויים שבאותם רשיונות,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כדין שטח אחד שיש עליו רשיון אחד : אך הוראה זו לא תחול עוד, אם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עברו חמש שנים על אחד הרשיונות האלה.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קדיחת נסיון</w:t>
                        </w:r>
                      </w:p>
                    </w:tc>
                  </w:tr>
                  <w:tr w:rsidR="00281FB1" w:rsidRPr="003633F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בעל רשיון חייב להגיש למנהל, בצורה' בזמנים ולפי הפירוט שנקבעו בתקנות,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 על חיפושי הנפט שערך 5 בעל הרשיון רשאי לדרוש שהידיעות שהמציא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וחשבון יישמרו בסוד, במידה שהן נוגעות לסיכויים של גילוי נפט.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דו"חות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שוטפים</w:t>
                        </w:r>
                      </w:p>
                    </w:tc>
                  </w:tr>
                  <w:tr w:rsidR="00281FB1" w:rsidRPr="003633F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החזיר בעל רשיון מקצת מן השטח הרשוי או שפקע רשיונו או שהגיש בקשה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לחזקה, חייב הוא להגיש למנהל, בצורה ולפי הפירוט שנקבעו בתקנות, דין וחשבון על כל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חיפושי הנפט שערך בשטח המוחזר או הרשוי, הכל לפי הענין, ועל תוצאותיהן, בצירוף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דוגמאות.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המחזיר מקצת מן השטח הרשוי רשאי לדרוש, שהידיעות שהמציא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שמורות בסוד עד פקיעתו של הרשיון. בעל רשיון המגיש בקשה לחזקה רשאי לדרוש,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שידיעות שהמציא בקשר לשטח החזקה המבוקשת יהיו שמורות בסוד עד שיוחלט בבקש-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תו, ושידיעות שהמציא בקשר לשטח שניתנה לו עליו חזקה יהיו שמורות בסוד עד פקיעתה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החזקה.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סוטי</w:t>
                        </w:r>
                      </w:p>
                    </w:tc>
                  </w:tr>
                  <w:tr w:rsidR="00281FB1" w:rsidRPr="003633FA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הגיע בעל רשיון לתגלית בשטח הרשוי, חייב הוא, אם אין טעם לסתור חובה זו,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להפיק נפט, לקבוע את גבולותיו של שדה הנפט ולפתחו - והכל בשקידה הראויה -</w:t>
                        </w:r>
                      </w:p>
                      <w:p w:rsidR="00281FB1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בעל חזקה, וחייב הוא לגבי אותן פעולות ולגבי הנפט המופק בכל חובותיו של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חזקה : ואין הוראה זו גורעת מחובותיו כבעל רשיון.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281FB1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פיתוח והפקה</w:t>
                        </w:r>
                      </w:p>
                      <w:p w:rsidR="00281FB1" w:rsidRPr="003633FA" w:rsidRDefault="00281FB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רשיון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01D2F" w:rsidRDefault="00701D2F">
      <w:pPr>
        <w:rPr>
          <w:rtl/>
        </w:rPr>
      </w:pPr>
      <w:r>
        <w:rPr>
          <w:rtl/>
        </w:rPr>
        <w:br w:type="page"/>
      </w:r>
    </w:p>
    <w:p w:rsidR="00701D2F" w:rsidRDefault="00000000">
      <w:pPr>
        <w:rPr>
          <w:rtl/>
        </w:rPr>
      </w:pPr>
      <w:r>
        <w:pict>
          <v:shape id="_x0000_s3314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3149" inset="0,0,0,0">
              <w:txbxContent>
                <w:p w:rsidR="00281FB1" w:rsidRDefault="00281FB1">
                  <w:r>
                    <w:rPr>
                      <w:rtl/>
                    </w:rPr>
                    <w:t>327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50" o:spid="_x0000_s1054" type="#_x0000_t202" style="position:absolute;left:0;text-align:left;margin-left:377.3pt;margin-top:753.95pt;width:181.55pt;height:22pt;z-index:30;mso-position-horizontal-relative:page;mso-position-vertical-relative:page" stroked="f">
            <v:textbox style="mso-next-textbox:#_x0000_s33150" inset="0,0,0,0">
              <w:txbxContent>
                <w:p w:rsidR="00281FB1" w:rsidRDefault="00281FB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3151" o:spid="_x0000_s1055" type="#_x0000_t202" style="position:absolute;left:0;text-align:left;margin-left:82.1pt;margin-top:57.35pt;width:482.15pt;height:693pt;z-index:29;mso-position-horizontal-relative:page;mso-position-vertical-relative:page" stroked="f">
            <v:textbox style="mso-next-textbox:#_x0000_s3315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9"/>
                    <w:gridCol w:w="7577"/>
                  </w:tblGrid>
                  <w:tr w:rsidR="00281FB1" w:rsidRPr="00701D2F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81FB1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חזקה על טי</w:t>
                        </w:r>
                      </w:p>
                      <w:p w:rsidR="00281FB1" w:rsidRPr="00701D2F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תחרות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81FB1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השר רשאי, לאחר התיעצות עם המועצה, להודיע, בהודעה שפורסמה ברשומות,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קרקע פלונית שאין עליה זכות נפט ואינה כלולה בבקשה תלויה ועומדת לזכות נפט תו-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לתחרות על חזקה: כל עוד הודעה כזאת בתקפה לא תינתן עוד זכות נפט על אותה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זולת חזקה על פי תחרות.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סדרי התחרות ומתן שטר חזקה על פיה ייקבעו בתקנות.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ההצעות לקבלת חזקה על פי תחרות יובאו בפני המועצה ו המועצה, לאחר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שתעיין בהן, תעבירן- בצירוף המלצותיה, למנהל שיעיץ ויחליט בהן; המנהל לא יחליט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הסוטה מהמלצות המועצה, אלא באישור השר.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חובה לקבל את ההצעה הגבוהה ביותר או כל הצעה שהיא.</w:t>
                        </w:r>
                      </w:p>
                      <w:p w:rsidR="00281FB1" w:rsidRPr="00701D2F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הוחלט על מתן חזקה על פי תחרות, יינתן שטר החזקה על ידי המנהל.</w:t>
                        </w:r>
                      </w:p>
                    </w:tc>
                  </w:tr>
                  <w:tr w:rsidR="00281FB1" w:rsidRPr="00701D2F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81FB1" w:rsidRPr="00701D2F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החזקה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81FB1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תקופת החזקה היא שלושים שנה מיום נתינתה, אלא שאם ניתנה חזקה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רשיון שתקפו הוארך אחרי תגלית בשטח הרשוי, תתחיל אותה תקופה ביום שבו היה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פוקע הרשיון אלמלא הוארך.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חזקה שמילא אחר החובות המוטלות עליו באשר הוא בעל חזקה, תהא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ניתנת להארכה לתקופה נוספת של עשרים שנה, בתנאים המתקבלים על הדעת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השר, לאחר התיעצות עם המועצה.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הפיק בעל חזקה משטח החזקה נפט בכמויות מסחריות בתוך שלוש השנים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למתן החזקה, והשר שלח לו לאחר תום תקופה זו הודעה הדורשת ממנו להתחיל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בהפקת נפט בכמויות מסחריות בתוך זמן שקבע בהודעה ושלא יפחת מששים יום, תפקע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כתום הזמן הקבוע אם לא התחילה ההפקה כפי שנדרש בהודעה.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הפיק בעל חזקה משטח החזקה נפט בכמויות מסחריות, ולאחר מכן חדלה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ההפקה, רשאי השר, בכל עת אחרי תום שלוש השנים הראשונות למתן החזקה וכל עוד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ההפקה חדלה, לשלוח לבעל החזקה הודעה הדורשת ממנו לחדש את ההפקה בכמויות מסחריות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הזמן שקבע בהודעה ושלא יפחת מששים יום, ואם לא חודשה ההפקה כפי שנדרש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בהודעה, תפקע החזקה כתום הזמן הקבוע בהודעה : אולם הודעה כאמור לא תישלח לפני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ששה חדשים מיום שחדלה ההפקה; וכן לא תישלח הודעה כאמור לפני תום שנתיים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שחדלה ההפקה, כל עוד הולכת ונעשית בשטח החזקה קדיחת נסיון או קדיחת פיתוח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בשקידה הראויה.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חזקה הרואה עצמו מקופח על ידי פעולה של השר לפי סעיף זה, רשאי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לפני בית המשפט תוך שלושים יום מיום שנודעה לו פעולת השר.</w:t>
                        </w:r>
                      </w:p>
                      <w:p w:rsidR="00281FB1" w:rsidRPr="00701D2F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שום דבר האמור בסעיף זה לא יגרע מהוראות סעיף 33.</w:t>
                        </w:r>
                      </w:p>
                    </w:tc>
                  </w:tr>
                  <w:tr w:rsidR="00281FB1" w:rsidRPr="00701D2F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81FB1" w:rsidRPr="00701D2F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ציוני תחום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81FB1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תוך שלושה חדשים מיום שניתן שטר חזקה, או מיום שנשתנה שטח חזקה לפי סעיף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או 49, יציב בעל החזקה ציוני תחום לשטח חזקתו, לפי כללים שייקבעו בתקנות, ויקיים</w:t>
                        </w:r>
                      </w:p>
                      <w:p w:rsidR="00281FB1" w:rsidRPr="00701D2F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כל ימי תקפה של החזקה.</w:t>
                        </w:r>
                      </w:p>
                    </w:tc>
                  </w:tr>
                  <w:tr w:rsidR="00281FB1" w:rsidRPr="00701D2F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81FB1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חובותיו של</w:t>
                        </w:r>
                      </w:p>
                      <w:p w:rsidR="00281FB1" w:rsidRPr="00701D2F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חזקה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81FB1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בעל חזקה חייב להתחיל בקדיחת באר פיתוח תוך ששה חדשים מיום שניתן שטר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החזקה, ולאחר מכן - לקבוע גבולותיו של שדה הנפט, לפתח את שטח החזקה, להפיק ממנו</w:t>
                        </w:r>
                      </w:p>
                      <w:p w:rsidR="00281FB1" w:rsidRPr="00701D2F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נפט, לחפש שווקים לנפט ולשווקו, והכל בשקידה הראויה.</w:t>
                        </w:r>
                      </w:p>
                    </w:tc>
                  </w:tr>
                  <w:tr w:rsidR="00281FB1" w:rsidRPr="00701D2F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281FB1" w:rsidRPr="00701D2F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תמלוגים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281FB1" w:rsidRDefault="00281FB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בעל חזקה חייב בתמלוג בשיעור שמינית מכמות הנפט שהופקה משטח החזקה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ונוצלה למעט כמות הנפט שהשתמש בה בעל החזקה בהפעלת שטח החזקה,</w:t>
                        </w:r>
                      </w:p>
                      <w:p w:rsidR="00281FB1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חזקה ישלם לאוצר המדינה, בתקופות תשלום שייקבעו בתקנות, את שווי</w:t>
                        </w:r>
                      </w:p>
                      <w:p w:rsidR="00281FB1" w:rsidRPr="00701D2F" w:rsidRDefault="00281FB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השוק של התמלוג על פי הבאר.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502BA" w:rsidRDefault="005502BA">
      <w:pPr>
        <w:rPr>
          <w:rtl/>
        </w:rPr>
      </w:pPr>
      <w:r>
        <w:rPr>
          <w:rtl/>
        </w:rPr>
        <w:br w:type="page"/>
      </w:r>
    </w:p>
    <w:p w:rsidR="005502BA" w:rsidRDefault="00000000">
      <w:pPr>
        <w:rPr>
          <w:rtl/>
        </w:rPr>
      </w:pPr>
      <w:r>
        <w:pict>
          <v:shape id="_x0000_s33152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3152" inset="0,0,0,0">
              <w:txbxContent>
                <w:p w:rsidR="00281FB1" w:rsidRDefault="00281FB1">
                  <w:r>
                    <w:rPr>
                      <w:rtl/>
                    </w:rPr>
                    <w:t>328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53" o:spid="_x0000_s1057" type="#_x0000_t202" style="position:absolute;left:0;text-align:left;margin-left:74.4pt;margin-top:758.4pt;width:197pt;height:21pt;z-index:33;mso-position-horizontal-relative:page;mso-position-vertical-relative:page" stroked="f">
            <v:textbox style="mso-next-textbox:#_x0000_s33153" inset="0,0,0,0">
              <w:txbxContent>
                <w:p w:rsidR="00281FB1" w:rsidRDefault="00281FB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3154" o:spid="_x0000_s1058" type="#_x0000_t202" style="position:absolute;left:0;text-align:left;margin-left:80.75pt;margin-top:66.4pt;width:497.75pt;height:683.1pt;z-index:32;mso-position-horizontal-relative:page;mso-position-vertical-relative:page" stroked="f">
            <v:textbox style="mso-next-textbox:#_x0000_s3315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3"/>
                    <w:gridCol w:w="1346"/>
                  </w:tblGrid>
                  <w:tr w:rsidR="00281FB1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בחודש הראשון של כל תקופת תשלום רשאי המנהל להודיע לבעל החזקה, כי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התשלום הבאה יש ברצונו לקבל את התמלוג, כולו או מקצתו, בעין, במקום התש-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בעדו לפי סעיף קטן (ב); את כמות הנפט המגיעה לאוצר המדינה במקרה זה ימסור בעל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למנהל במיכלים או בצינורות שבעל החזקה משתמש בהם בעצמו, או במיכלים או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בצינורות שיקבע המנהל ושאינם מרוחקים מן הבאר יותר משל בעל החזקה, מקום שמצויים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סידורים להובלת הנפט המופק על ידי בעל החזקה, רשאי המנהל לדרוש מאת בעל החזקה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את הנפט המגיע כתמלוג בעין לאוצר המדינה, כולו או מקצתו, בתחנה סופית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המנהל, ובלבד שהוצאות ההובלה, במידה שהן עולות על הוצאות המסירה בדרך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לעיל, יחולו על אוצר המדינה. נפט אדי המגיע לאוצר המדינה כתמלוג בעין אין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החזקה חייב לאצור ז נפט נוזלי המגיע לאוצר המדינה כאמור אין הוא חייב לאצור בכלים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במקום החסנה משלו יותר משלושים יום מיום ההפקה.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לעיל, התמלוג שבעל חזקה חייב בו לא יפחת בשום שנה מן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המינימלי הקבוע לאותה שנה לפי סעיף קטן (ה), ואם נמצא שהתמלוג הוא פחות מן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המינימלי, ישלם בעל החזקה אחרי אותה שנה, בתוך הזמן שייקבע בתקנות, את ההפ-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 בין התמלוג ובין הסכום המינימלי; ולענין זה, התמלוג שבעל חזקה חייב בו הוא הסכום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לפי סעיף קטן (ב) בצירוף שווי השוק על פי הבאר של הנפט שהוא חייב בו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(ג).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הסכומים המינימליים שבעל חזקה ישלם לשנה פלונית לכל אלף דונם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שבשטח חזקתו יהיו השווי של מספר חביות נפט, כמפורט להלן, בסוף אותה שנה :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השנה הראשונה של החזקה - 2 חביות :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השנה השניה של החזקה - 3 חביות :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השנה השלישית של החזקה - 6 חביות;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השנה הרביעית של החזקה - 10 חביות :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השנה החמישית של החזקה ובעד כל שנה שלאחריה - 16 חביות ו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זה יהיה מספר הדונמים לשנה מסויימת מספר הדונמים הכלולים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החזקה בסוף אותה שנה; והשווי של חבית נפט יהיה מחירה של חבית</w:t>
                        </w:r>
                      </w:p>
                      <w:p w:rsidR="00281FB1" w:rsidRPr="005502BA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גלמי מזרח תיכוני בתחנה סופית של צינור שבחוף המזרחי של הים התיכון.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81FB1" w:rsidRPr="005502BA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השר רשאי, לאחר התיעצות עם המועצה, לחייב בעלי חזקות לספק תחילה,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השוק, מן הנפט שהם מפיקים בישראל וממוצרי הנפט שהפיקו ממנו, אותה כמות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ומוצרי נפט הדרושים לדעת השר לתצרוכת ישראל, לזקק אותה בישראל, במידה שיש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אמצעי זיקוק, ולמכרה בישראל; ולשם כך רשאי הוא לחייב בעלי חזקות להפיק נפט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מבארותיהם הקיימות בשיעור שיספיק למטרות האמורות, ואולם שום בעל חזקה לא יהא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-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להפיק מבאר יותר משיעור התפוקה המכסימלי היעילה שלה ן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לספק לכמות הכללית הנדרשת אחוז מתפוקתו שהוא גדול מן האחוז הנדרש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 חזקה אחר, אלא אם ראה השר לסטות מכלל זה, אם הדבר דרוש, לדעתה מטעמים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שבבטחון המדינה או כדי למנוע בזבוז או אי יושר כלפי בעל חזקה פלוני,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"תצרוכת ישראל" כולל הספקת דלק לאניות בנמלי ישראל ולמטוסים בישראל.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281FB1" w:rsidRDefault="00281F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הפקה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לתצרוכת</w:t>
                        </w:r>
                      </w:p>
                      <w:p w:rsidR="00281FB1" w:rsidRPr="005502BA" w:rsidRDefault="00281F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</w:tr>
                  <w:tr w:rsidR="00281FB1" w:rsidRPr="005502BA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281FB1" w:rsidRDefault="00281F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בעל חזקה רשאי, בכפוף לתקנות, לייבא נפט ומוצרי נפש לישראל, ורשאי הוא לזקק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גפט, בין שהופק בישראל ובין שהובא מחוצה לה, לעבד נפט ומוצרי נפט כאמור, להובילם,</w:t>
                        </w:r>
                      </w:p>
                      <w:p w:rsidR="00281FB1" w:rsidRDefault="00281FB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לייצאם ולסחור בהם : ולמטרות אלה רשאי הוא להקים מיתקנים ולעשות שאר סידורים</w:t>
                        </w:r>
                      </w:p>
                      <w:p w:rsidR="00281FB1" w:rsidRPr="005502BA" w:rsidRDefault="00281FB1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לכך.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281FB1" w:rsidRDefault="00281F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זנות לעסוק</w:t>
                        </w:r>
                      </w:p>
                      <w:p w:rsidR="00281FB1" w:rsidRPr="005502BA" w:rsidRDefault="00281FB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בנפט ובמוצריו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56B6C" w:rsidRDefault="00356B6C">
      <w:pPr>
        <w:rPr>
          <w:rtl/>
        </w:rPr>
      </w:pPr>
      <w:r>
        <w:rPr>
          <w:rtl/>
        </w:rPr>
        <w:br w:type="page"/>
      </w:r>
    </w:p>
    <w:p w:rsidR="00356B6C" w:rsidRDefault="00000000">
      <w:pPr>
        <w:rPr>
          <w:rtl/>
        </w:rPr>
      </w:pPr>
      <w:r>
        <w:pict>
          <v:shape id="_x0000_s33155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33155" inset="0,0,0,0">
              <w:txbxContent>
                <w:p w:rsidR="00281FB1" w:rsidRDefault="00281FB1">
                  <w:r>
                    <w:rPr>
                      <w:rtl/>
                    </w:rPr>
                    <w:t>329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56" o:spid="_x0000_s1060" type="#_x0000_t202" style="position:absolute;left:0;text-align:left;margin-left:339.7pt;margin-top:728.1pt;width:223.35pt;height:61.8pt;z-index:38;mso-position-horizontal-relative:page;mso-position-vertical-relative:page" stroked="f">
            <v:textbox style="mso-next-textbox:#_x0000_s33156" inset="0,0,0,0">
              <w:txbxContent>
                <w:p w:rsidR="00281FB1" w:rsidRPr="00356B6C" w:rsidRDefault="00281FB1">
                  <w:pPr>
                    <w:pStyle w:val="OCRStyle8"/>
                    <w:ind w:left="6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ע''ר מס' 1305 מיום 10.12.43, תוס' 1,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57" o:spid="_x0000_s1061" type="#_x0000_t202" style="position:absolute;left:0;text-align:left;margin-left:89.05pt;margin-top:617.2pt;width:476pt;height:110.7pt;z-index:37;mso-position-horizontal-relative:page;mso-position-vertical-relative:page" stroked="f">
            <v:textbox style="mso-next-textbox:#_x0000_s3315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6"/>
                    <w:gridCol w:w="7679"/>
                  </w:tblGrid>
                  <w:tr w:rsidR="00281FB1" w:rsidRPr="00356B6C">
                    <w:trPr>
                      <w:jc w:val="right"/>
                    </w:trPr>
                    <w:tc>
                      <w:tcPr>
                        <w:tcW w:w="564" w:type="pct"/>
                      </w:tcPr>
                      <w:p w:rsidR="00281FB1" w:rsidRPr="00356B6C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בקרקע</w:t>
                        </w:r>
                      </w:p>
                    </w:tc>
                    <w:tc>
                      <w:tcPr>
                        <w:tcW w:w="4436" w:type="pct"/>
                      </w:tcPr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זכות נפט כשלעצמה אינה גורעת מכל זכות שיש לכל אדם על קרקע שבשטח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הנפט ו ואין בעל זכות נפט רשאי לעלות על קרקע לא לו שבשטח זכות הנפט אלא מכוח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הקרקעות (רכישה לצרכי ציבור), 1943 1, או מכוח חכירה שניתנה לו לפי סעיף 40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41.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אף בקרקע הנמצאת ברשות בעל זכות נפט מכוח הפקודה האמורה או מכוח</w:t>
                        </w:r>
                      </w:p>
                      <w:p w:rsidR="00281FB1" w:rsidRPr="00356B6C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 כאמור' רשאית כל רשות לעשות כל פעולה, שהיתה רשאית לעשותה אלמלא היתה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3158" o:spid="_x0000_s1062" type="#_x0000_t202" style="position:absolute;left:0;text-align:left;margin-left:242.5pt;margin-top:583.75pt;width:228.1pt;height:32.65pt;z-index:36;mso-position-horizontal-relative:page;mso-position-vertical-relative:page" stroked="f">
            <v:textbox style="mso-next-textbox:#_x0000_s33158" inset="0,0,0,0">
              <w:txbxContent>
                <w:p w:rsidR="00281FB1" w:rsidRDefault="00281FB1">
                  <w:pPr>
                    <w:pStyle w:val="OCRStyle8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פרק שלישי: זכויות, סמכויות וסייגים</w:t>
                  </w:r>
                </w:p>
                <w:p w:rsidR="00281FB1" w:rsidRDefault="00281FB1">
                  <w:pPr>
                    <w:pStyle w:val="OCRStyle8"/>
                    <w:ind w:left="1116"/>
                  </w:pPr>
                  <w:r>
                    <w:rPr>
                      <w:rtl/>
                    </w:rPr>
                    <w:t>סימן א': זכויות בקרקע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59" o:spid="_x0000_s1063" type="#_x0000_t202" style="position:absolute;left:0;text-align:left;margin-left:78.15pt;margin-top:69.55pt;width:490.45pt;height:502.35pt;z-index:35;mso-position-horizontal-relative:page;mso-position-vertical-relative:page" stroked="f">
            <v:textbox style="mso-next-textbox:#_x0000_s3315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680"/>
                  </w:tblGrid>
                  <w:tr w:rsidR="00281FB1" w:rsidRPr="00356B6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צינורות נפט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 צינור</w:t>
                        </w:r>
                      </w:p>
                      <w:p w:rsidR="00281FB1" w:rsidRPr="00356B6C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כמוביל ציבורי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בעל חזקה רשאי לבנות קווי צינור להעברת נפט ומוצרי נפט ולעשות שאר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סידורים הדרושים לכך.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יבנה בעל חזקה צינור נפט, פרט לצינורות איסוף המובילים אל מיכלים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שבתחומי בארות שטח החזקה או בסביבתו, אלא לפי קו שאישר המנהל.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בניית צינור נפט תהיה לפי תרשימים המראים בפרטות את הקו המאושר' את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שבהן יונחו הצינורות, את תחנות השאיבה ושאר מיתקנים : התרשימים יהיו טעו-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תחילה אישורו של המנהל, והוא לא ימנע את אישורו אלא מטעמים המתקבלים על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.המנהל רשאי, לאחר התיעצות עם המועצה, לחייב בעל קו צינור שנבנה לפי סעיף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כי יוביל נפט של אדם פלוני, במידה שאין הצינור דרוש לבעלו להזרמת הנפט שלו</w:t>
                        </w:r>
                      </w:p>
                      <w:p w:rsidR="00281FB1" w:rsidRPr="00356B6C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מתקבלים על הדעת שיקבע המנהל.</w:t>
                        </w:r>
                      </w:p>
                    </w:tc>
                  </w:tr>
                  <w:tr w:rsidR="00281FB1" w:rsidRPr="00356B6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חשבונות,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רשומות,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דוגמאות</w:t>
                        </w:r>
                      </w:p>
                      <w:p w:rsidR="00281FB1" w:rsidRPr="00356B6C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ויריעות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בעל חזקה חייב בהנהלת חשבונות ורשומות ובשמירת דוגמאות כפי שייקבע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ועליו למסור למנהל, בצורה, בזמנים ולפי הפירוט שייקבעו בתקנות, ידיעות על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טיבן, היקפן ותוצאותיהן של פעולותיו בשטח החזקה, ולהמציא דוגמאות מכל הבארות שנק-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רחו ומכל נפט שהופק או נמכר או שהוצא בדרך אחרת.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 בעל החזקה שלא לגלות תוצאות פעולותיו, לא יפרסמון ברבים ולא יגלון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לשום אדם, זולת פקידים מורשים וחברי המועצה, אך אין זה מונע גילוי ידיעות בדבר מקומן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בארות וגילוי יומני הקדיחה ורשימות הציפוי וכן פרסום אינפורמציה גיאולוגית כללית</w:t>
                        </w:r>
                      </w:p>
                      <w:p w:rsidR="00281FB1" w:rsidRPr="00356B6C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ומספרים כלליים על הפקה,</w:t>
                        </w:r>
                      </w:p>
                    </w:tc>
                  </w:tr>
                  <w:tr w:rsidR="00281FB1" w:rsidRPr="00356B6C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81FB1" w:rsidRPr="00356B6C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איחוד פעולות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81FB1" w:rsidRDefault="00281FB1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בעלי חזקה ששטחי חזקתם נמצאים, כולם או מקצתם, בתחומי שדה נפט אחד,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לאחד את פעולותיהם באותו שדה, אם האיחוד עשוי למנוע בזבוז או להגביר הפקה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להוזילה; איחוד פעולות טעון אישורו של המנהל, והוא לא ימנע אישורו אלא מטעמים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המתקבלים על הדעת, ורשאי הוא באישורו להתנות לאיחוד תנאים המתקבלים על הדעת.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לתנאי האישור רשאים בעלי המפעל המאוחד לעשות כל דבר לשם הפ-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עלתו היעילה כיחידה אחת ולשלם תמלוג אחד בעד כלל ההפקה.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בקדיחה ובהפקה במאוחד יהיה כל אחד מבעלי המפעל המאוחד יוצא ידי חובתו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לקדוח ולהפיק בשטח חזקתו הוא, אם לא התנה המנהל באישור על דרך אחרת.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באיחוד כדי לשנות תחומי השטח שהיה מוחזק בידי כל אחד מבעלי החזקה</w:t>
                        </w:r>
                      </w:p>
                      <w:p w:rsidR="00281FB1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האיחוד, או את הזכויות והחובות של כל אחד מהם לחוד לפי החזקה שלו, פרט לשינויים</w:t>
                        </w:r>
                      </w:p>
                      <w:p w:rsidR="00281FB1" w:rsidRPr="00356B6C" w:rsidRDefault="00281FB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 מכוח סעיף זה.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B1AA3" w:rsidRDefault="009B1AA3">
      <w:pPr>
        <w:rPr>
          <w:rtl/>
        </w:rPr>
      </w:pPr>
      <w:r>
        <w:rPr>
          <w:rtl/>
        </w:rPr>
        <w:br w:type="page"/>
      </w:r>
    </w:p>
    <w:p w:rsidR="009B1AA3" w:rsidRDefault="00000000">
      <w:pPr>
        <w:rPr>
          <w:rtl/>
        </w:rPr>
      </w:pPr>
      <w:r>
        <w:pict>
          <v:shape id="_x0000_s33160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3160" inset="0,0,0,0">
              <w:txbxContent>
                <w:p w:rsidR="00281FB1" w:rsidRDefault="00281FB1">
                  <w:r>
                    <w:rPr>
                      <w:rtl/>
                    </w:rPr>
                    <w:t>330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61" o:spid="_x0000_s1065" type="#_x0000_t202" style="position:absolute;left:0;text-align:left;margin-left:77.9pt;margin-top:731.7pt;width:415.8pt;height:60.6pt;z-index:41;mso-position-horizontal-relative:page;mso-position-vertical-relative:page" stroked="f">
            <v:textbox style="mso-next-textbox:#_x0000_s33161" inset="0,0,0,0">
              <w:txbxContent>
                <w:p w:rsidR="00281FB1" w:rsidRPr="009B1AA3" w:rsidRDefault="00281FB1">
                  <w:pPr>
                    <w:pStyle w:val="OCRStyle9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1305 מיום 10.12.43, תוס' 1,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62" o:spid="_x0000_s1066" type="#_x0000_t202" style="position:absolute;left:0;text-align:left;margin-left:85pt;margin-top:65.45pt;width:490.05pt;height:664.5pt;z-index:40;mso-position-horizontal-relative:page;mso-position-vertical-relative:page" stroked="f">
            <v:textbox style="mso-next-textbox:#_x0000_s3316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2"/>
                    <w:gridCol w:w="1238"/>
                  </w:tblGrid>
                  <w:tr w:rsidR="00281FB1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ברשות בעל זכות הנפט כאמור' במידה שאין בזה משום הפרעה לפעולות בעל זכות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 מכוח חוק זה.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281FB1" w:rsidRPr="009B1AA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יראו בעל זכות נפט, לענין פקודת הקרקעות (רכישה לצרכי ציבור), 1943  1, כמי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בידו זכיון המזכה אותו לדרוש מהממשלה כי תרכוש למענו קרקע' ואת תנאי זכות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 יראו כקובעים, להנחת דעתה של הממשלה' את התנאים שעל פיהם תירכש ותוחזק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: ואולם -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רואים אותו כמי שיש בידו זכיון כאמור אלא לגבי קרקע הדרושה לו,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המתקבלים על הדעת' למטרת נפט כל שהיא' והמצויה בתוך שטח זכות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הנפט' או בסמוך לאותו שטח - אם נסיבות מיוחדות מחייבות זאת, וכן לגבי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במקום אחר' כשהיא דרושה לו מטעמים המתקבלים על הדעת להנחת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 נפט לפי סעיף 35 5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תירכש על פי הפקודה האמורה בעלות בקרקע של הקרן הקיימת ליש-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ראל' אך אפשר לרכוש על פיה כל זכות אחרת בקרקע כזאת :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הנרכשת על פי הפקודה האמורה תקום לקנין המדינה, אף על פי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שנרכשה על חשבון בעל זכות הנפט : והממשלה תחכיר לו אותה לפי התנאים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42 :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השר רשאי להתנות תנאים לסמכויות שינתנו לבעל זכות הנפט מכוח סעיף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של הפקודה האמורה.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81FB1" w:rsidRPr="009B1AA3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רכישה</w:t>
                        </w:r>
                      </w:p>
                    </w:tc>
                  </w:tr>
                  <w:tr w:rsidR="00281FB1" w:rsidRPr="009B1AA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.קרקע שהיא מנכסי המדינה והיא דרושה לבעל זכות נפט, מטעמים המתקבלים על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הדעת, למטרת נפט, זכאי הוא לדרוש מן השר' שהקרקע או כל זכות בה תוחכר לו לפי</w:t>
                        </w:r>
                      </w:p>
                      <w:p w:rsidR="00281FB1" w:rsidRPr="009B1AA3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הקבועים בסעיף 42 ותועמד לרשותו.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קרקע</w:t>
                        </w:r>
                      </w:p>
                      <w:p w:rsidR="00281FB1" w:rsidRPr="009B1AA3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מנכסי המדינה</w:t>
                        </w:r>
                      </w:p>
                    </w:tc>
                  </w:tr>
                  <w:tr w:rsidR="00281FB1" w:rsidRPr="009B1AA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ואלה דיני החכירה לפי סעיף 40 או 41: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בחכירת קרקע מנכסי המדינה ששימשה ערב החכירה למטרה מסויימת,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בחכירת כל זכות בקרקע כזאת, יהיו דמי החכירה בשיעור שייקבע לפי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שבסעיף 12 לפקודת הקרקעות (רכישה לצרכי ציבור), 1943 ; בכל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חכירה אחרת יהיו דמי החכירה סמליים בלבד;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חוזה החכירה יפרש את מטרת הנפט שלשמה ניתנה החכירה; השתמש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זכות הנפט במוחכר למטרה אחרת, בלא הסכמה בכתב מאת המנהל, יראו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כמפר תנאי זכות הנפט ,י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החכירה ניתנת ללא קביעת תקופה או לתקופה שיקבע בעל זכות הנפט;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החכירה ללא קביעת תקופה, תפקע החכירה עם פקיעת זכות הנפט לגבי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המוחכר : ניתנה החכירה לתקופה מסויימת, תפקע החכירה בתום אותה תקופה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עם פקיעת זכות הנפט לגבי המוחכר' הכל לפי המועד המוקדם יותר;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חוזה החכירה לא יכיל שום תנאים מלבד התנאים המנויים בסעיף זה :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ניתנה החכירה לבעל רשיון והוא קיבל מכוח רשיונו חזקה ובה הקרקע</w:t>
                        </w:r>
                      </w:p>
                      <w:p w:rsidR="00281FB1" w:rsidRPr="009B1AA3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המוחכרת, יראו לענין סעיף זה את הרשיון ואת החזקה כזכות נפט אחת.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81FB1" w:rsidRPr="009B1AA3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חכירה</w:t>
                        </w:r>
                      </w:p>
                    </w:tc>
                  </w:tr>
                  <w:tr w:rsidR="00281FB1" w:rsidRPr="009B1AA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. אין רואים קרקע בדרושה לבעל זכות נפט לענין סעיף 40 או 41 אלא אם היא קרקע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שנועדה להיות תפוסה בידו למעשה בשביל בניניו, מיתקניו, ציודו ופועליו, בתוספת שטח</w:t>
                        </w:r>
                      </w:p>
                      <w:p w:rsidR="00281FB1" w:rsidRPr="009B1AA3" w:rsidRDefault="00281FB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על הדעת כדי לאפשר לו ביצוע פעולותיו לפי חוק זה.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היקפן של</w:t>
                        </w:r>
                      </w:p>
                      <w:p w:rsidR="00281FB1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קרקעות</w:t>
                        </w:r>
                      </w:p>
                      <w:p w:rsidR="00281FB1" w:rsidRPr="009B1AA3" w:rsidRDefault="00281FB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נדרשות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8125F" w:rsidRDefault="0038125F">
      <w:pPr>
        <w:rPr>
          <w:rtl/>
        </w:rPr>
      </w:pPr>
      <w:r>
        <w:rPr>
          <w:rtl/>
        </w:rPr>
        <w:br w:type="page"/>
      </w:r>
    </w:p>
    <w:p w:rsidR="0038125F" w:rsidRDefault="00000000">
      <w:pPr>
        <w:rPr>
          <w:rtl/>
        </w:rPr>
      </w:pPr>
      <w:r>
        <w:pict>
          <v:shape id="_x0000_s33163" o:spid="_x0000_s1067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33163" inset="0,0,0,0">
              <w:txbxContent>
                <w:p w:rsidR="00281FB1" w:rsidRDefault="00281FB1">
                  <w:r>
                    <w:rPr>
                      <w:rtl/>
                    </w:rPr>
                    <w:t>331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64" o:spid="_x0000_s1068" type="#_x0000_t202" style="position:absolute;left:0;text-align:left;margin-left:347.2pt;margin-top:731.4pt;width:211.65pt;height:46.95pt;z-index:46;mso-position-horizontal-relative:page;mso-position-vertical-relative:page" stroked="f">
            <v:textbox style="mso-next-textbox:#_x0000_s33164" inset="0,0,0,0">
              <w:txbxContent>
                <w:p w:rsidR="00281FB1" w:rsidRPr="0038125F" w:rsidRDefault="00281FB1">
                  <w:pPr>
                    <w:pStyle w:val="OCRStyle10"/>
                    <w:ind w:left="64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ע''ר מס' 589 מיום 4.5.30, תוס' 1,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65" o:spid="_x0000_s1069" type="#_x0000_t202" style="position:absolute;left:0;text-align:left;margin-left:78.7pt;margin-top:490.85pt;width:485.5pt;height:238.8pt;z-index:45;mso-position-horizontal-relative:page;mso-position-vertical-relative:page" stroked="f">
            <v:textbox style="mso-next-textbox:#_x0000_s3316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716"/>
                  </w:tblGrid>
                  <w:tr w:rsidR="00281FB1" w:rsidRPr="0038125F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281FB1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יבוא, סטור</w:t>
                        </w:r>
                      </w:p>
                      <w:p w:rsidR="00281FB1" w:rsidRPr="0038125F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ממסים ויצוא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281FB1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בעל זכות נפט רשאי להביא לישראל, בעצמו או באמצעות סוכן, ללא חובת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ומסים אחרים המוטלים על יבוא, את כל המכונות, הציוד, המיתקנים, הדלק, הבתים,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ההובלה ודברים דומים - למעט סחורות תצרוכת - הדרושים לו למטרות נפט (לכל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ייקרא להלן - חמרים).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חומר שהובא כשהוא פטור ממס על פי סעיף זה, יחול הפטור גם על עסקה שעל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 עובר החומר מידי המביא לבעל זכות נפט אחר; אולם עסקה שעל פיה עובר חומר מבעל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נפט למי שאינו בעל זכות נפט, חייבת באותו המס, בשיעור שבו היה מוטל על נושא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אילו הובא בשעת העסקה במצבו אותה שעה.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לסעיפים 60 ו- 61 יהיה בעל זכות נפט זכאי לייצא מישראל כל חומר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שהביא.</w:t>
                        </w:r>
                      </w:p>
                      <w:p w:rsidR="00281FB1" w:rsidRPr="0038125F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"זכות נפט", בסעיף זה, - לרבות היתר מוקדם.</w:t>
                        </w:r>
                      </w:p>
                    </w:tc>
                  </w:tr>
                  <w:tr w:rsidR="00281FB1" w:rsidRPr="0038125F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281FB1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תחו?ת מקורת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בנין ערים,</w:t>
                        </w:r>
                      </w:p>
                      <w:p w:rsidR="00281FB1" w:rsidRPr="0038125F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1986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281FB1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בעל זכות נפט כפוף בפעולותיו להוראות פקודת בנין ערים, 1936 1, אלא שהשר,</w:t>
                        </w:r>
                      </w:p>
                      <w:p w:rsidR="00281FB1" w:rsidRPr="0038125F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בהתיעצות עם שר הפנים, רשאי להרשות סטיות מאותה פקודה.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3166" o:spid="_x0000_s1070" type="#_x0000_t202" style="position:absolute;left:0;text-align:left;margin-left:276.7pt;margin-top:464.7pt;width:151.85pt;height:19.8pt;z-index:44;mso-position-horizontal-relative:page;mso-position-vertical-relative:page" stroked="f">
            <v:textbox style="mso-next-textbox:#_x0000_s33166" inset="0,0,0,0">
              <w:txbxContent>
                <w:p w:rsidR="00281FB1" w:rsidRDefault="00281FB1">
                  <w:pPr>
                    <w:pStyle w:val="OCRStyle10"/>
                    <w:ind w:left="428"/>
                  </w:pPr>
                  <w:r>
                    <w:rPr>
                      <w:rtl/>
                    </w:rPr>
                    <w:t>סימן ב': זכויות נוספות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67" o:spid="_x0000_s1071" type="#_x0000_t202" style="position:absolute;left:0;text-align:left;margin-left:86.8pt;margin-top:65.15pt;width:465.7pt;height:385.9pt;z-index:43;mso-position-horizontal-relative:page;mso-position-vertical-relative:page" stroked="f">
            <v:textbox style="mso-next-textbox:#_x0000_s3316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3"/>
                    <w:gridCol w:w="7433"/>
                  </w:tblGrid>
                  <w:tr w:rsidR="00281FB1" w:rsidRPr="0038125F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281FB1" w:rsidRPr="0038125F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מטרות נפט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281FB1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ואלה הפעולות שהן מטרות נפט :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חיפוש נפט :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קדיחתו וציודו של שטח זכות נפט כדי לקבוע את כושר תפוקתו וכדי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להפיק נפט מתוכו :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הספקתם, התקנתם והפעלתם של מיכלים, משאבות, מקדחים, מדחסים,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כוח, קווי כוח וכל מיתקן וציוד מכל סוג שהוא הדרושים לצרכי הפרטים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 (2) או לשם השגת נפט, הטיפול בו, עיבודו והחסנתו :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הקמתם של סידורי שיכון ומחנות לצרכי הפרטים (1), (2) או (3) :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בניית קווי צינורות נפט. לפי סעיף 35 ן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קדיחת מים לפי סעיף 45, איסופם, החסנתם והקמת מפעלי מים לצורך זה :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פעולה אחרת שהכריז עליה השר, בהודעה שפורסמה ברשומות, כעל</w:t>
                        </w:r>
                      </w:p>
                      <w:p w:rsidR="00281FB1" w:rsidRPr="0038125F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נפט.</w:t>
                        </w:r>
                      </w:p>
                    </w:tc>
                  </w:tr>
                  <w:tr w:rsidR="00281FB1" w:rsidRPr="0038125F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281FB1" w:rsidRPr="0038125F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מים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281FB1" w:rsidRDefault="00281FB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בעל זכות נפט זכאי -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לקדוח ולחפש מים בשטח זכותו ולהשתמש במים שגילה, בין אגב קידוח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ובין אגב שאר פעולותיו, הכל בכפוף לכל חוק אחר בענין זה :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במים אחרים הנמצאים בשטח זכותו כדי צרכי פעולותיו, ובלבד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יפגע במעשהו זה באדם שיש לו זכות במים אלה או הנהנה מן השימוש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בהם.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זכות נפט רשאי לדרוש מן השר שתסופק לו, במחיר הקיים אותה שעה,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 המים הדרושה לו, מטעמים המתקבלים על הדעת, לפעולותיו, אם שילם בעל הזכות</w:t>
                        </w:r>
                      </w:p>
                      <w:p w:rsidR="00281FB1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ההוצאות הכרוכות בהספקה ובהתקנת אמצעיה וסיפק את החמרים הדרושים לכך; הס-</w:t>
                        </w:r>
                      </w:p>
                      <w:p w:rsidR="00281FB1" w:rsidRPr="0038125F" w:rsidRDefault="00281FB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פקת המים תהיה לפי תנאים שיקבע השר.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67BE5" w:rsidRDefault="00A67BE5">
      <w:pPr>
        <w:rPr>
          <w:rtl/>
        </w:rPr>
      </w:pPr>
      <w:r>
        <w:rPr>
          <w:rtl/>
        </w:rPr>
        <w:br w:type="page"/>
      </w:r>
    </w:p>
    <w:p w:rsidR="00A67BE5" w:rsidRDefault="00000000">
      <w:pPr>
        <w:rPr>
          <w:rtl/>
        </w:rPr>
      </w:pPr>
      <w:r>
        <w:pict>
          <v:shape id="_x0000_s33168" o:spid="_x0000_s1072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33168" inset="0,0,0,0">
              <w:txbxContent>
                <w:p w:rsidR="00281FB1" w:rsidRDefault="00281FB1">
                  <w:r>
                    <w:rPr>
                      <w:rtl/>
                    </w:rPr>
                    <w:t>332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69" o:spid="_x0000_s1073" type="#_x0000_t202" style="position:absolute;left:0;text-align:left;margin-left:86.65pt;margin-top:764.8pt;width:203.35pt;height:15.45pt;z-index:51;mso-position-horizontal-relative:page;mso-position-vertical-relative:page" stroked="f">
            <v:textbox style="mso-next-textbox:#_x0000_s33169" inset="0,0,0,0">
              <w:txbxContent>
                <w:p w:rsidR="00281FB1" w:rsidRDefault="00281FB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3170" o:spid="_x0000_s1074" type="#_x0000_t202" style="position:absolute;left:0;text-align:left;margin-left:90.2pt;margin-top:309.2pt;width:486.5pt;height:437.6pt;z-index:50;mso-position-horizontal-relative:page;mso-position-vertical-relative:page" stroked="f">
            <v:textbox style="mso-next-textbox:#_x0000_s3317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6"/>
                    <w:gridCol w:w="1249"/>
                  </w:tblGrid>
                  <w:tr w:rsidR="00281FB1" w:rsidRPr="00A67BE5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.(א) השר, המנהל ושליחיהם רשאים, בכל עת המתקבלת על הדעת ובקשר לכל פעולה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שחוק זה והתקנות חלים עליה, להיכנס לכל מקום, לבדוק כל ציוד וכל מיתקן וכל מסמך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המצויים בו, וכל פעולה הנעשית בו, לקבל דוגמאות ופרטים ולערוך בדיקות ומבחנים,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הנדרש בחוק זה לנהל חשבונות או רשומות חייב להראותם לשר, למנהל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ולשליחיהם, בכל עת המתקבלת על הדעת שיתבקש לעשות כך, וליתן אפשרות לבדקם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ולערוך העתקים או נסחים מהם.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זכות נפט ושליחיו חייבים לסייע לשר, למנהל ולשליחיהם בהפעלת סמ-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כויותיהם לפי סעיף זה.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אינו גורע מכל חובה המוטלת לפי סעיפים 22, 23 ו-37  : ולבעל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נפט תהיה אותה זכות לדרוש שידיעות שהושגו לפי סעיף זה יישמרו בסוד כפי שהיא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לו לגבי ידיעות שהמציא לפי סעיפים 23,22 ו-37.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בקורת</w:t>
                        </w:r>
                      </w:p>
                    </w:tc>
                  </w:tr>
                  <w:tr w:rsidR="00281FB1" w:rsidRPr="00A67BE5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.המנהל רשאי לוותר על ביצוע פעולה שיש לבצעה לפי זכות נפט או להאריך את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ביצועה, אולם שום ויתרון או ארכה כאלה לא ישמשו עילה להארכת תקופת הזכות.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ויתרון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ארכון</w:t>
                        </w:r>
                      </w:p>
                    </w:tc>
                  </w:tr>
                  <w:tr w:rsidR="00281FB1" w:rsidRPr="00A67BE5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ראה המנהל בזבוז או סיכון בשטח פעולותיו של בעל זכות נפט, רשאי הוא לצוות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הזכות להפסיק את הבזבוז או להפסיק או לסלק את הסיכון ולהחזיר מצבו של נכס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לקדמותו תוך מועד שיקבע בצו : לא מילא בעל הזכות אחר הצו, רשאי המנהל לבצע את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על חשבון בעל הזכות.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 של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מנחל למנוע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בזבוז או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סיכון</w:t>
                        </w:r>
                      </w:p>
                    </w:tc>
                  </w:tr>
                  <w:tr w:rsidR="00281FB1" w:rsidRPr="00A67BE5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 .ראה השר בשטח פעולותיו של בעל זכות נפט בזבח או סיכון הגורמים או העשויים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לגרום נזק חמור' רשאי השר לנקוט, על חשבון בעל הזכות, כל אמצעי שיראה בו צורך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הקלקלה, ובכלל זה שימת יד על בארות ועל מיתקנים והפסקת העבודה.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ז/שר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למנוע נזק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חמור</w:t>
                        </w:r>
                      </w:p>
                    </w:tc>
                  </w:tr>
                  <w:tr w:rsidR="00281FB1" w:rsidRPr="00A67BE5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לא שילם בעל זכות נפט אגרת רשיון או דמי חכירה או לא שילם או לא מסר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 המגיע ממנו, ולאחר שהמנהל מסר לו הודעה בכתב עברו שלושים יום ועדיין לא עשה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זאת, רשאי השר לעקל כל מלאי של נפט, מיתקנים ושאר דברים השייכים למפעל, וכן רשאי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לשים ידו על הדברים המעוקלים ולהרחיקם עד שיסולק במלואו המגיע ממנו.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עברו שלושים יום מזמן העיקול והמגיע מבעל זכות הנפט לא סולק במלואו,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עיקול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להבטחת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3171" o:spid="_x0000_s1075" type="#_x0000_t202" style="position:absolute;left:0;text-align:left;margin-left:199.7pt;margin-top:280.1pt;width:186.1pt;height:27.15pt;z-index:49;mso-position-horizontal-relative:page;mso-position-vertical-relative:page" stroked="f">
            <v:textbox style="mso-next-textbox:#_x0000_s33171" inset="0,0,0,0">
              <w:txbxContent>
                <w:p w:rsidR="00281FB1" w:rsidRDefault="00281FB1">
                  <w:pPr>
                    <w:pStyle w:val="OCRStyle11"/>
                    <w:ind w:left="374"/>
                  </w:pPr>
                  <w:r>
                    <w:rPr>
                      <w:rtl/>
                    </w:rPr>
                    <w:t>סימן ג': סמכויות השלטונות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72" o:spid="_x0000_s1076" type="#_x0000_t202" style="position:absolute;left:0;text-align:left;margin-left:80.3pt;margin-top:64.1pt;width:495.4pt;height:208.9pt;z-index:48;mso-position-horizontal-relative:page;mso-position-vertical-relative:page" stroked="f">
            <v:textbox style="mso-next-textbox:#_x0000_s3317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9"/>
                    <w:gridCol w:w="1248"/>
                  </w:tblGrid>
                  <w:tr w:rsidR="00281FB1" w:rsidRPr="00A67BE5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בעל זכות נפט רשאי להחזיר את שטח זכותו, לאחר שהודיע על כן בכתב למנהל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אחד קודם, ועם תום תקופה זו - תפקע זכותו לגבי אותו שטח, ולאחר מילוי החובות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עליו עם פקיעת זכותו - יהיה פטור מחובותיו לגבי אותו שטח.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זכות נפט רשאי להחזיר מקצת משטח זכותו, לאחר שהודיע על כך למנהל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אחד קודם, ועם תום תקופה זו - תפקע זכותו לגבי השטח המוחזר, ולאחר מילוי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המוטלות עליו עם פקיעת זכותו - יהיה פטור מחובותיו לגבי אותו השטח, אם אין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החלים על אותה זכות נפט הוראה אחרת בענין זה : השטח הנותר יהא כפוף להוראות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17 (ד) ו-27 (ג).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אין בהן כדי לפטור בעל זכות נפט מחובות שנתחייב בהן לגבי</w:t>
                        </w:r>
                      </w:p>
                      <w:p w:rsidR="00281FB1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פלוני לפני פקיעת זכותו לגבי אותו שטח.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קרקעות</w:t>
                        </w:r>
                      </w:p>
                    </w:tc>
                  </w:tr>
                  <w:tr w:rsidR="00281FB1" w:rsidRPr="00A67BE5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לפי בקשת בעל זכות נפט, רשאי השר, לאחר התיעצות עם המועצה, להוסיף לו שט-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חים נוספים לשטח הזכות, ובלבד שיישמרו הסייגים לפי הסעיפים 17 ו-.27</w:t>
                        </w:r>
                      </w:p>
                    </w:tc>
                    <w:tc>
                      <w:tcPr>
                        <w:tcW w:w="693" w:type="pct"/>
                      </w:tcPr>
                      <w:p w:rsidR="00281FB1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</w:t>
                        </w:r>
                      </w:p>
                      <w:p w:rsidR="00281FB1" w:rsidRPr="00A67BE5" w:rsidRDefault="00281FB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קרקעות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911A7" w:rsidRDefault="00A911A7">
      <w:pPr>
        <w:rPr>
          <w:rtl/>
        </w:rPr>
      </w:pPr>
      <w:r>
        <w:rPr>
          <w:rtl/>
        </w:rPr>
        <w:br w:type="page"/>
      </w:r>
    </w:p>
    <w:p w:rsidR="00A911A7" w:rsidRDefault="00000000">
      <w:pPr>
        <w:rPr>
          <w:rtl/>
        </w:rPr>
      </w:pPr>
      <w:r>
        <w:pict>
          <v:shape id="_x0000_s33173" o:spid="_x0000_s1077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33173" inset="0,0,0,0">
              <w:txbxContent>
                <w:p w:rsidR="00281FB1" w:rsidRDefault="00281FB1">
                  <w:r>
                    <w:rPr>
                      <w:rtl/>
                    </w:rPr>
                    <w:t>333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74" o:spid="_x0000_s1078" type="#_x0000_t202" style="position:absolute;left:0;text-align:left;margin-left:371.55pt;margin-top:762.05pt;width:186.3pt;height:19pt;z-index:56;mso-position-horizontal-relative:page;mso-position-vertical-relative:page" stroked="f">
            <v:textbox style="mso-next-textbox:#_x0000_s33174" inset="0,0,0,0">
              <w:txbxContent>
                <w:p w:rsidR="00281FB1" w:rsidRDefault="00281FB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3175" o:spid="_x0000_s1079" type="#_x0000_t202" style="position:absolute;left:0;text-align:left;margin-left:81.45pt;margin-top:240.5pt;width:475.4pt;height:502.5pt;z-index:55;mso-position-horizontal-relative:page;mso-position-vertical-relative:page" stroked="f">
            <v:textbox style="mso-next-textbox:#_x0000_s3317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4"/>
                    <w:gridCol w:w="7560"/>
                  </w:tblGrid>
                  <w:tr w:rsidR="00281FB1" w:rsidRPr="00A911A7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נפט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העורפות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המותר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היו בידי אדם אחד מספר רשיונות, או שטח כולל של זכויות נפט אחדות, העולים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המכסימום המותר לפי חוק זה, רשאי השר למסור לבעלים הרשומים של זכויות הנפט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הנדונות הודעה הדורשת להחזיר, תוך זמן המתקבל על הדעת שנקבע בהודעה, רשיונות או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במידה העודפת על המכסימום המותר; לא נתמלאה הדרישה, רשאי השר לבטל כל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או להפחית כל שטח זכות נפט במידה הדרושה כדי להעמיד את הרשיונות או את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על המכסימום המותר.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זכות נפט בידי חבר בני אדם, מואגד או בלתי מואגד, והיו בידי אדם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מוחזקות, במישרין או בעקיפין, יותר מ-25% של המניות או של זכות ההצבעה או של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השליטה או של סמכות מינוי מנהלים באותו חבר, יראו גם אותו אדם כבעל אותה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נפט לענין סעיף 17 או 27, הכל לפי הענין.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זכות נפט בידי איש פלוני כשטובת ההנאה הכרוכה בה נתונה בעיקרה,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לאיש אחר, יראו גם את האיש האחר כבעל אותה זכות נפט לענין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או 27, הכל לפי הענין.</w:t>
                        </w:r>
                      </w:p>
                    </w:tc>
                  </w:tr>
                  <w:tr w:rsidR="00281FB1" w:rsidRPr="00A911A7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281FB1" w:rsidRPr="00A911A7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ערובה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(א) לא תינתן זכות נפט אלא אם נתן המבקש ערבון או ערבות, המתקבלים על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 והמניחים את דעתו של המנהל, כערובה לנזקים שייגרמו בפעולותיו עקב זכות הנפט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ולהוצאות שהוא חייב לשלם לפי חוק זה,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בכל עת, לאחר הודעה למועצה, לדרוש מבעל זכות נפט לשנות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להגדיל, באופן המתקבל על הדעת, את הערובה שניתנה.</w:t>
                        </w:r>
                      </w:p>
                    </w:tc>
                  </w:tr>
                  <w:tr w:rsidR="00281FB1" w:rsidRPr="00A911A7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חיבה להורי*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תגלית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בעל זכות נפט חייב להודיע למנהל, באופן ובזמן שנקבעו בתקנות, על כל תגלית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שגילה.</w:t>
                        </w:r>
                      </w:p>
                    </w:tc>
                  </w:tr>
                  <w:tr w:rsidR="00281FB1" w:rsidRPr="00A911A7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המרחק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מסכנים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קיימים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בעל זכות נפט לא יקדח באר ולא יקים בנין או כל מבנה אחר לצורך זכותו בתחום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מטר מגבולות שטח הזכות או בתחום ששים מטר מכל מבנה - פרט למבנה המשמש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זכותו - מקוה-מים, דרך או מקום מעבר לרבים, אלא בהסכמת השר.</w:t>
                        </w:r>
                      </w:p>
                    </w:tc>
                  </w:tr>
                  <w:tr w:rsidR="00281FB1" w:rsidRPr="00A911A7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מקרקעים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ומטלטלים עם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החכירה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(א) חוץ מן האמור בסעיף 61, הרי משפקעה זכות חכירה של בעל זכות נפט על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קרקע, יקבע המנהל זמן המתקבל על הדעת שבו יוכל בעל הזכות לסלק מן הקרקע מבנים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ומיתקנים שהקים עליה ומטלטלים שהניח עליה ו מבנים, מיתקנים ומטלטלים שלא סולקו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הקרקע תוך אותו זמן יהיו קנינו של בעל הקרקע ויעברו לרשותו.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זכות נפט שפקעה זכות החכירה שלו על קרקע חייב להשאיר את הקרקע וכל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 עליה באותו מצב מבחינת הבטיחות כפי שיורה המנהל : לא עשה כאמור, רשאי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לעשות זאת על חשבה בעל זכות הנפט.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3176" o:spid="_x0000_s1080" type="#_x0000_t202" style="position:absolute;left:0;text-align:left;margin-left:264.05pt;margin-top:219.7pt;width:184.35pt;height:20.8pt;z-index:54;mso-position-horizontal-relative:page;mso-position-vertical-relative:page" stroked="f">
            <v:textbox style="mso-next-textbox:#_x0000_s33176" inset="0,0,0,0">
              <w:txbxContent>
                <w:p w:rsidR="00281FB1" w:rsidRDefault="00281FB1">
                  <w:pPr>
                    <w:pStyle w:val="OCRStyle12"/>
                    <w:ind w:left="454"/>
                  </w:pPr>
                  <w:r>
                    <w:rPr>
                      <w:rtl/>
                    </w:rPr>
                    <w:t>סימן ד' .. דיני זכות נפט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77" o:spid="_x0000_s1081" type="#_x0000_t202" style="position:absolute;left:0;text-align:left;margin-left:84.05pt;margin-top:67.65pt;width:475.6pt;height:145.75pt;z-index:53;mso-position-horizontal-relative:page;mso-position-vertical-relative:page" stroked="f">
            <v:textbox style="mso-next-textbox:#_x0000_s331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8"/>
                    <w:gridCol w:w="7610"/>
                  </w:tblGrid>
                  <w:tr w:rsidR="00281FB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0" w:type="pct"/>
                      </w:tcPr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למכור, בתנאים שיראה לנכון, כל דבר מעוקל עד כדי כיסוי המגיע ולהחזיר את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 לבעל הזכות.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סעיף זה גורע מסמכותו של השר לפי סעיף 55.</w:t>
                        </w:r>
                      </w:p>
                    </w:tc>
                  </w:tr>
                  <w:tr w:rsidR="00281FB1" w:rsidRPr="00A911A7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זכות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נפט לאחר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</w:t>
                        </w:r>
                      </w:p>
                    </w:tc>
                    <w:tc>
                      <w:tcPr>
                        <w:tcW w:w="4400" w:type="pct"/>
                      </w:tcPr>
                      <w:p w:rsidR="00281FB1" w:rsidRDefault="00281FB1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לא מילא בעל זכות נפט אחר הוראה מן ההוראות של חוק זה, או של תקנה שהותקנה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או של צו שהוצא לפיו, או לא מילא אחר תנאי החל על זכות הנפט שלו, על אף הודעה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שנמסרה לו מאת המנהל שלושים יום קודם והדורשת ממנו למלא אותה הוראה או אותו</w:t>
                        </w:r>
                      </w:p>
                      <w:p w:rsidR="00281FB1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תנאי ומתרה בו כי אי המילוי עלול להסתיים בביטול זכות הנפט שלו, רשאי השר, לאחר</w:t>
                        </w:r>
                      </w:p>
                      <w:p w:rsidR="00281FB1" w:rsidRPr="00A911A7" w:rsidRDefault="00281FB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התיעצות עם המועצה, לבטל את הזכות שבקשר אליה אירע אי המילוי.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C009F0" w:rsidRDefault="00C009F0">
      <w:pPr>
        <w:rPr>
          <w:rtl/>
        </w:rPr>
      </w:pPr>
      <w:r>
        <w:rPr>
          <w:rtl/>
        </w:rPr>
        <w:br w:type="page"/>
      </w:r>
    </w:p>
    <w:p w:rsidR="00C009F0" w:rsidRDefault="00000000">
      <w:pPr>
        <w:rPr>
          <w:rtl/>
        </w:rPr>
      </w:pPr>
      <w:r>
        <w:pict>
          <v:shape id="_x0000_s33178" o:spid="_x0000_s1082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33178" inset="0,0,0,0">
              <w:txbxContent>
                <w:p w:rsidR="00281FB1" w:rsidRDefault="00281FB1">
                  <w:r>
                    <w:rPr>
                      <w:rtl/>
                    </w:rPr>
                    <w:t>334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79" o:spid="_x0000_s1083" type="#_x0000_t202" style="position:absolute;left:0;text-align:left;margin-left:89.85pt;margin-top:733.35pt;width:407.9pt;height:47.9pt;z-index:61;mso-position-horizontal-relative:page;mso-position-vertical-relative:page" stroked="f">
            <v:textbox style="mso-next-textbox:#_x0000_s33179" inset="0,0,0,0">
              <w:txbxContent>
                <w:p w:rsidR="00281FB1" w:rsidRPr="00C009F0" w:rsidRDefault="00281FB1">
                  <w:pPr>
                    <w:pStyle w:val="OCRStyle13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פ"א, עמ'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80" o:spid="_x0000_s1084" type="#_x0000_t202" style="position:absolute;left:0;text-align:left;margin-left:87.25pt;margin-top:359.15pt;width:487.3pt;height:372.45pt;z-index:60;mso-position-horizontal-relative:page;mso-position-vertical-relative:page" stroked="f">
            <v:textbox style="mso-next-textbox:#_x0000_s3318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86"/>
                    <w:gridCol w:w="1074"/>
                  </w:tblGrid>
                  <w:tr w:rsidR="00281FB1" w:rsidRPr="00C009F0">
                    <w:trPr>
                      <w:jc w:val="right"/>
                    </w:trPr>
                    <w:tc>
                      <w:tcPr>
                        <w:tcW w:w="4394" w:type="pct"/>
                      </w:tcPr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המנהל יקיים פנקס נפט שיהא פתוח לעיון הרבים. בפנקס יירשמו, לפי פרטים שיי-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קבעו בתקנות, כל בקשה לזכות נפט שהוגשה וכל רשיון, שטר חזקה וחוזה חכירה שהוענקו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: ורשאי השר לקבוע ענינים אחרים שיש לרשמם כאמור.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281FB1" w:rsidRPr="00C009F0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נפט</w:t>
                        </w:r>
                      </w:p>
                    </w:tc>
                  </w:tr>
                  <w:tr w:rsidR="00281FB1" w:rsidRPr="00C009F0">
                    <w:trPr>
                      <w:jc w:val="right"/>
                    </w:trPr>
                    <w:tc>
                      <w:tcPr>
                        <w:tcW w:w="4394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כל העברה ושעבוד של זכות נפט ושל כל טובת הנאה בה יירשמו בפנקס הנפט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שתיקבע בתקנות ולאחר תשלום אגרת רישום שתיקבע בתקנות : שום עסקה כזאת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יהא כוחה יפה עד שלא נרשמה כן.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העברות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ושעבודים</w:t>
                        </w:r>
                      </w:p>
                    </w:tc>
                  </w:tr>
                  <w:tr w:rsidR="00281FB1" w:rsidRPr="00C009F0">
                    <w:trPr>
                      <w:jc w:val="right"/>
                    </w:trPr>
                    <w:tc>
                      <w:tcPr>
                        <w:tcW w:w="4394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(א) העסקאות שיש לרשמן בפנקס הנפט לפי סעיפים 62 ו-63 אין הוראות פקודת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קרקעות 1, חלות עליהן.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ישלח למשרד ספרי האחוזה המתאים העתק מכל מסמך שיש לרשמו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הנפט בצירוף העתק מכל מפה ותרשים הדרושים לזיהוי הקרקע הנזכרה באותו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בסטרי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האחוזה</w:t>
                        </w:r>
                      </w:p>
                    </w:tc>
                  </w:tr>
                  <w:tr w:rsidR="00281FB1" w:rsidRPr="00C009F0">
                    <w:trPr>
                      <w:jc w:val="right"/>
                    </w:trPr>
                    <w:tc>
                      <w:tcPr>
                        <w:tcW w:w="4394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הודעה על נתינתה, שינויה או פקיעתה של זכות נפט ועל כל העברה של זכות נפט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טובת הנאה בה תפורסם ברשומות.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ברשומות</w:t>
                        </w:r>
                      </w:p>
                    </w:tc>
                  </w:tr>
                  <w:tr w:rsidR="00281FB1" w:rsidRPr="00C009F0">
                    <w:trPr>
                      <w:jc w:val="right"/>
                    </w:trPr>
                    <w:tc>
                      <w:tcPr>
                        <w:tcW w:w="4394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בעל זכות נפט היושב בישראל חייב, תוך שלושים יום לאחר שקיבל את הזכות,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אצל המנהל את כתבתו בישראל להמצאת מסמכים.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זכות נפט שאינו יושב בישראל, יהיה לו סוכן בישראל ובעל הזכות ירשום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המנהל, תוך שלושים יום לאחר שקיבל את הזכות, שמו וכתבתו של הסוכן.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זכות נפט שיש לו כתובת רשומה או סוכן רשום לפי כל חוק אחר, ירשום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המנהל אותה כתובת או אותו סוכן.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חל שינוי בכתובת או בסוכן, חייב בעל הזכות, תוך שלושים יום לאחר השינוי,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את השינוי אצל המנהל.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כתובת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להמצאת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3181" o:spid="_x0000_s1085" type="#_x0000_t202" style="position:absolute;left:0;text-align:left;margin-left:226.45pt;margin-top:321.15pt;width:181.75pt;height:38pt;z-index:59;mso-position-horizontal-relative:page;mso-position-vertical-relative:page" stroked="f">
            <v:textbox style="mso-next-textbox:#_x0000_s33181" inset="0,0,0,0">
              <w:txbxContent>
                <w:p w:rsidR="00281FB1" w:rsidRDefault="00281FB1">
                  <w:pPr>
                    <w:pStyle w:val="OCRStyle13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פרק רביעי: הוראות כלליות</w:t>
                  </w:r>
                </w:p>
                <w:p w:rsidR="00281FB1" w:rsidRDefault="00281FB1">
                  <w:pPr>
                    <w:pStyle w:val="OCRStyle13"/>
                    <w:ind w:left="994"/>
                  </w:pPr>
                  <w:r>
                    <w:rPr>
                      <w:rtl/>
                    </w:rPr>
                    <w:t>סימן א': רישום ופרסום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82" o:spid="_x0000_s1086" type="#_x0000_t202" style="position:absolute;left:0;text-align:left;margin-left:91.6pt;margin-top:61.55pt;width:483.7pt;height:256.8pt;z-index:58;mso-position-horizontal-relative:page;mso-position-vertical-relative:page" stroked="f">
            <v:textbox style="mso-next-textbox:#_x0000_s3318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0"/>
                    <w:gridCol w:w="1184"/>
                  </w:tblGrid>
                  <w:tr w:rsidR="00281FB1" w:rsidRPr="00C009F0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 א() המנהל זכאי לקנות -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מבני הקבע שהקים בעל זכות נפט על קרקע, ופקעה זכות החכירה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על אותו קרקע :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הציפוי ואת הקבועות של באר שנקדחה בידי בעל זכות' לרבות באר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ואין הוא משתמש בהם עוד, או שאין בדעתו להשתמש בהם עוד, לצרכי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באר :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מיכל, צינור איסוף או צינור מוביל שהותקנו על ידי בעל זכות נפט,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הם דרושים לו לשימוש לצרכי אותה זכות נפט או זכות נפט אחרת שבידו.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המחיר שהמנהל ישלם בעד מבנים ומיתקנים שקנה לפי סעיף קטן (א) יהיה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כשהם הרוסים או עקורים בניכוי הוצאות ההריסה או העקירה.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מבנים ומיתקנים שהמנהל זכאי לקנותם לפי סעיף קטן (א)' אין להרסם, לעקרם,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לפרקם או להרחיקם ממקומם, אם הודיע המנהל בכתב לבעל הזכות על רצונו לקנותם תוך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מהיום שקיבל הודעה בכתב שהם ניתנים לקניה.</w:t>
                        </w:r>
                      </w:p>
                      <w:p w:rsidR="00281FB1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מלבד האמור לעיל יהיה בעל זכות נפט זכאי להרחיק משטח זכותו כל מטלטלים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השייכים לו.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281FB1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זכות 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ab/>
                          <w:t>קניה</w:t>
                        </w:r>
                      </w:p>
                      <w:p w:rsidR="00281FB1" w:rsidRPr="00C009F0" w:rsidRDefault="00281FB1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למנהל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C3A7A" w:rsidRDefault="003C3A7A">
      <w:pPr>
        <w:rPr>
          <w:rtl/>
        </w:rPr>
      </w:pPr>
      <w:r>
        <w:rPr>
          <w:rtl/>
        </w:rPr>
        <w:br w:type="page"/>
      </w:r>
    </w:p>
    <w:p w:rsidR="003C3A7A" w:rsidRDefault="00000000">
      <w:pPr>
        <w:rPr>
          <w:rtl/>
        </w:rPr>
      </w:pPr>
      <w:r>
        <w:pict>
          <v:shape id="_x0000_s33183" o:spid="_x0000_s1087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33183" inset="0,0,0,0">
              <w:txbxContent>
                <w:p w:rsidR="00281FB1" w:rsidRDefault="00281FB1">
                  <w:r>
                    <w:rPr>
                      <w:rtl/>
                    </w:rPr>
                    <w:t>335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84" o:spid="_x0000_s1088" type="#_x0000_t202" style="position:absolute;left:0;text-align:left;margin-left:367.65pt;margin-top:754.05pt;width:188.1pt;height:29.9pt;z-index:68;mso-position-horizontal-relative:page;mso-position-vertical-relative:page" stroked="f">
            <v:textbox style="mso-next-textbox:#_x0000_s33184" inset="0,0,0,0">
              <w:txbxContent>
                <w:p w:rsidR="00281FB1" w:rsidRDefault="00281FB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3185" o:spid="_x0000_s1089" type="#_x0000_t202" style="position:absolute;left:0;text-align:left;margin-left:80.75pt;margin-top:551.5pt;width:474pt;height:194.45pt;z-index:67;mso-position-horizontal-relative:page;mso-position-vertical-relative:page" stroked="f">
            <v:textbox style="mso-next-textbox:#_x0000_s3318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481"/>
                  </w:tblGrid>
                  <w:tr w:rsidR="00281FB1" w:rsidRPr="003C3A7A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שקידה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ראויה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בעל היתר מוקדם ובעל זכות בפט חייבים להבטיח שכל פעולה הכרוכה בהיתר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או בזכות הבפט תיעשה בשקידה הראויה.</w:t>
                        </w:r>
                      </w:p>
                    </w:tc>
                  </w:tr>
                  <w:tr w:rsidR="00281FB1" w:rsidRPr="003C3A7A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היתר, רשיון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וחזקה הם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אישיים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(א) היתר מוקדם, רשיון וחזקה הם אישיים ואיבם ביתבים, לא הם ולא כל טובת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 בהם, לשעבוד או להעברה בכל דרך שהיא - פרט להורשה - אלא ברשות המנהל :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ירשה המנהל שעבוד או העברה של רשיון או של חזקה אלא לאחר התיעצות עם המו-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עצה,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זכות או חובה הכרוכות בהיתר מוקדם, ברשיון או בחזקה לא יוכר שום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זולת האדם ששמו מפורש בהיתר, ברשיון או בשטר החזקה, או מי שזכה בהם דרך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הורשה.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הועבר היתר מוקדם, רשיון או חזקה, יהיו מוטלים על מקבל ההעברה כל החו-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שהיו מוטלים על המעביר אלמלא ההעברה, והוא יהבה מכל הזכויות שהמעביר היה נהנה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אלמלא ההעברה.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3186" o:spid="_x0000_s1090" type="#_x0000_t202" style="position:absolute;left:0;text-align:left;margin-left:278.75pt;margin-top:527.95pt;width:158.8pt;height:20.8pt;z-index:66;mso-position-horizontal-relative:page;mso-position-vertical-relative:page" stroked="f">
            <v:textbox style="mso-next-textbox:#_x0000_s33186" inset="0,0,0,0">
              <w:txbxContent>
                <w:p w:rsidR="00281FB1" w:rsidRDefault="00281FB1">
                  <w:pPr>
                    <w:pStyle w:val="OCRStyle14"/>
                    <w:ind w:left="587"/>
                  </w:pPr>
                  <w:r>
                    <w:rPr>
                      <w:rtl/>
                    </w:rPr>
                    <w:t>סימן ג':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87" o:spid="_x0000_s1091" type="#_x0000_t202" style="position:absolute;left:0;text-align:left;margin-left:78.95pt;margin-top:194.5pt;width:475.8pt;height:325.3pt;z-index:65;mso-position-horizontal-relative:page;mso-position-vertical-relative:page" stroked="f">
            <v:textbox style="mso-next-textbox:#_x0000_s3318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447"/>
                  </w:tblGrid>
                  <w:tr w:rsidR="00281FB1" w:rsidRPr="003C3A7A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 נפט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בהיתר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68, העורך חיפוש נפט שלא על פי היתר מוקדם או על פי זכות בפט, למעט עבודה גיאו-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לוגית על פבי הקרקע, דיבו - קבס עד מאה לירות.</w:t>
                        </w:r>
                      </w:p>
                    </w:tc>
                  </w:tr>
                  <w:tr w:rsidR="00281FB1" w:rsidRPr="003C3A7A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קדיחה, פיתוח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והפקה ללא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העוסק בקדיחת בסט, פיתוחו או הפקתו ואיבבו בעל זכות בפט, דיבו - מאסר עד ששה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קבס עד אלף לירות או שבי העבשים כאחד.</w:t>
                        </w:r>
                      </w:p>
                    </w:tc>
                  </w:tr>
                  <w:tr w:rsidR="00281FB1" w:rsidRPr="003C3A7A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בזבוז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סיכון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הגורם או המרשה בזבוז או סיכון, שקיבל מאת המנהל צו להפסיק את הבזבוז או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להפסיק או לסלק את הסיכון תוך הזמן הקבוע בצו ולא מילא אחר הצו, דיבו - קבס עד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וחמש לירות לכל יום שבו במשך הבזבוז או הסיכון לאחר המועד שבקבע בצו.</w:t>
                        </w:r>
                      </w:p>
                    </w:tc>
                  </w:tr>
                  <w:tr w:rsidR="00281FB1" w:rsidRPr="003C3A7A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בזבח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סיכון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חמורים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הגורם או המרשה בזבוז או סיכון הגורמים או העשויים לגרום בזק חמור, דיבו -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עד שלושה חדשים, או קבס עד מאה לירות לכל יום שבו במשך הבזבוז או הסיכון.</w:t>
                        </w:r>
                      </w:p>
                    </w:tc>
                  </w:tr>
                  <w:tr w:rsidR="00281FB1" w:rsidRPr="003C3A7A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הפרעה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חוקית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המפריע במתכוון ובלי הצדק חוקי לשימוש בזכות או למילוי חובה לפי חוק זה,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דיבו - מאסר עד חודש או קבס עד מאה לירות או שבי העבשים כאחד.</w:t>
                        </w:r>
                      </w:p>
                    </w:tc>
                  </w:tr>
                  <w:tr w:rsidR="00281FB1" w:rsidRPr="003C3A7A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כוזבת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(א) המוסר ביודעין הודעה כוזבת בפרט חשוב בתוך בקשה לקבלת זכות בפט או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להארכתה או בתוך כל בקשה אחרת שהוגשה לעבין חוק זה, דיבו - מאסר עד ששה חדשים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קבס עד חמש מאות לירות או שבי העבשים כאחד.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יצא אדם חייב בדינו לפי סעיף זה, רשאי השר לבטל כל זכות או הקלה שביתבה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אותה בקשה.</w:t>
                        </w:r>
                      </w:p>
                    </w:tc>
                  </w:tr>
                  <w:tr w:rsidR="00281FB1" w:rsidRPr="003C3A7A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 שלא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נקבע לה עונש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עבר אדם על הוראה מהוראות חוק זה ולא בקבע בחוק עובש מיוחד על כך, דיבו -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קבס עד חמישים לירות.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3188" o:spid="_x0000_s1092" type="#_x0000_t202" style="position:absolute;left:0;text-align:left;margin-left:270.45pt;margin-top:174.55pt;width:160.8pt;height:16.45pt;z-index:64;mso-position-horizontal-relative:page;mso-position-vertical-relative:page" stroked="f">
            <v:textbox style="mso-next-textbox:#_x0000_s33188" inset="0,0,0,0">
              <w:txbxContent>
                <w:p w:rsidR="00281FB1" w:rsidRDefault="00281FB1">
                  <w:pPr>
                    <w:pStyle w:val="OCRStyle14"/>
                    <w:ind w:left="378"/>
                  </w:pPr>
                  <w:r>
                    <w:rPr>
                      <w:rtl/>
                    </w:rPr>
                    <w:t>סימן ב': עבירות וענשים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89" o:spid="_x0000_s1093" type="#_x0000_t202" style="position:absolute;left:0;text-align:left;margin-left:107.1pt;margin-top:70.95pt;width:463.1pt;height:97.2pt;z-index:63;mso-position-horizontal-relative:page;mso-position-vertical-relative:page" stroked="f">
            <v:textbox style="mso-next-textbox:#_x0000_s331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"/>
                    <w:gridCol w:w="7649"/>
                  </w:tblGrid>
                  <w:tr w:rsidR="00281FB1" w:rsidRPr="003C3A7A">
                    <w:trPr>
                      <w:jc w:val="right"/>
                    </w:trPr>
                    <w:tc>
                      <w:tcPr>
                        <w:tcW w:w="432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</w:tc>
                    <w:tc>
                      <w:tcPr>
                        <w:tcW w:w="4568" w:type="pct"/>
                      </w:tcPr>
                      <w:p w:rsidR="00281FB1" w:rsidRDefault="00281FB1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(א) מסמך שהומצא לפי הכתובת שרשם בעל זכות בסט כאמור בסעיף 66' יראוהו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כמסמך שהומצא כהלכה; ואם בשלח בדואר רשום לפי האמור, יראוהו כמסמך שהומצא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תשעים ושש שעות משעה שבשלח, אם לא הוכח היפוכו של דבר.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רשם בעל זכות בפט כתובת או סוכן כאמור בסעיף 66, יראו מסמך כמסמך</w:t>
                        </w:r>
                      </w:p>
                      <w:p w:rsidR="00281FB1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 כהלכה, אם היה מוצג תשעים ושש שעות באחד מחלקי משרד המנהל שיש לציבור</w:t>
                        </w:r>
                      </w:p>
                      <w:p w:rsidR="00281FB1" w:rsidRPr="003C3A7A" w:rsidRDefault="00281FB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אליו.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81FB1" w:rsidRDefault="00281FB1">
      <w:pPr>
        <w:rPr>
          <w:rtl/>
        </w:rPr>
      </w:pPr>
      <w:r>
        <w:rPr>
          <w:rtl/>
        </w:rPr>
        <w:br w:type="page"/>
      </w:r>
    </w:p>
    <w:p w:rsidR="00281FB1" w:rsidRDefault="00000000">
      <w:pPr>
        <w:rPr>
          <w:rtl/>
        </w:rPr>
      </w:pPr>
      <w:r>
        <w:pict>
          <v:shape id="_x0000_s33190" o:spid="_x0000_s1094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33190" inset="0,0,0,0">
              <w:txbxContent>
                <w:p w:rsidR="00281FB1" w:rsidRDefault="00281FB1">
                  <w:r>
                    <w:rPr>
                      <w:rtl/>
                    </w:rPr>
                    <w:t>336                                          ספר החוקים 109                   י' באלול התשי"ב 31.08.1952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91" o:spid="_x0000_s1095" type="#_x0000_t202" style="position:absolute;left:0;text-align:left;margin-left:78.25pt;margin-top:711.45pt;width:414.2pt;height:74.65pt;z-index:73;mso-position-horizontal-relative:page;mso-position-vertical-relative:page" stroked="f">
            <v:textbox style="mso-next-textbox:#_x0000_s33191" inset="0,0,0,0">
              <w:txbxContent>
                <w:p w:rsidR="00281FB1" w:rsidRDefault="00281FB1">
                  <w:pPr>
                    <w:pStyle w:val="OCRStyle15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 חוקי א"י, כרך א', פרק ה' עמ' 24.</w:t>
                  </w:r>
                </w:p>
                <w:p w:rsidR="00281FB1" w:rsidRDefault="00281FB1">
                  <w:pPr>
                    <w:pStyle w:val="OCRStyle15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מס' 793 מיום 7.7.88, תוס' 1, עמ' 89.</w:t>
                  </w:r>
                </w:p>
                <w:p w:rsidR="00281FB1" w:rsidRPr="00281FB1" w:rsidRDefault="00281FB1">
                  <w:pPr>
                    <w:pStyle w:val="OCRStyle15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68 מיום ט' בארר א' תשי"א (15.2,51),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92" o:spid="_x0000_s1096" type="#_x0000_t202" style="position:absolute;left:0;text-align:left;margin-left:144.6pt;margin-top:505.3pt;width:114.45pt;height:30.9pt;z-index:72;mso-position-horizontal-relative:page;mso-position-vertical-relative:page" stroked="f">
            <v:textbox style="mso-next-textbox:#_x0000_s33192" inset="0,0,0,0">
              <w:txbxContent>
                <w:p w:rsidR="00281FB1" w:rsidRDefault="00281FB1">
                  <w:pPr>
                    <w:pStyle w:val="OCRStyle1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81FB1" w:rsidRDefault="00281FB1">
                  <w:pPr>
                    <w:pStyle w:val="OCRStyle15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93" o:spid="_x0000_s1097" type="#_x0000_t202" style="position:absolute;left:0;text-align:left;margin-left:361.8pt;margin-top:532.65pt;width:162.55pt;height:54.45pt;z-index:71;mso-position-horizontal-relative:page;mso-position-vertical-relative:page" stroked="f">
            <v:textbox style="mso-next-textbox:#_x0000_s33193" inset="0,0,0,0">
              <w:txbxContent>
                <w:p w:rsidR="00281FB1" w:rsidRDefault="00281FB1">
                  <w:pPr>
                    <w:pStyle w:val="OCRStyle15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81FB1" w:rsidRDefault="00281FB1">
                  <w:pPr>
                    <w:pStyle w:val="OCRStyle15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81FB1" w:rsidRDefault="00281FB1">
                  <w:pPr>
                    <w:pStyle w:val="OCRStyle15"/>
                    <w:ind w:left="62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94" o:spid="_x0000_s1098" type="#_x0000_t202" style="position:absolute;left:0;text-align:left;margin-left:91.9pt;margin-top:63pt;width:487.65pt;height:428.65pt;z-index:70;mso-position-horizontal-relative:page;mso-position-vertical-relative:page" stroked="f">
            <v:textbox style="mso-next-textbox:#_x0000_s3319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5"/>
                    <w:gridCol w:w="1373"/>
                  </w:tblGrid>
                  <w:tr w:rsidR="00281FB1" w:rsidRPr="00281FB1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לא יעשה בעל היתר מוקדם או בעל זכות נפט כל פעולה בתחום מאה מטר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קדוש, אלא בהסכמת שר הדתות ו נתעורר ספק אם מקום מסויים הוא מקום קדוש .-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יכריע שר הדתות.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יעשה בעל היתר מוקדם או בעל זכות נפט כל פעולה בתחום מאה מטר מאתר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היסטורי' כמשמעותו בפקודת העתיקות1, אלא בהסכמת מנהל מחלקת העתיקות : ואין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פוטרת מן החובות המוטלות לפי אותה פקודה.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מקימות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קדושים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והיסטוריים</w:t>
                        </w:r>
                      </w:p>
                    </w:tc>
                  </w:tr>
                  <w:tr w:rsidR="00281FB1" w:rsidRPr="00281FB1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שינוי בתחומי אזור נפט או בתחומי שטח פתוח וסגירת שטח פתוח או חלק ממנו לא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יפגעו בבקשה שהיתה תלויה ועומדת בשעת השינוי או הסגירה או בזכות הנובעת מהיתר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מוקדם, מרשיון או משטר חזקה שניתנו לפני כן.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תחומים</w:t>
                        </w:r>
                      </w:p>
                    </w:tc>
                  </w:tr>
                  <w:tr w:rsidR="00281FB1" w:rsidRPr="00281FB1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היתר מוקדם או זכות נפט שניתנו לפי חוק זה אין בהם כדי ליתן לאדם רשות כניסה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הימצאות במקום שהכניסה אליו או ההימצאות בו אסורות עליו לפי הוראות חוק אחר.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כניסת לפי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אחר</w:t>
                        </w:r>
                      </w:p>
                    </w:tc>
                  </w:tr>
                  <w:tr w:rsidR="00281FB1" w:rsidRPr="00281FB1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(א) הרואה עצמו נפגע מהחלטה שהחליט המנהל, אגב שימוש בסמכות שניתנה לו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רשאי לערער עליה לפני השר תוך שלושים יום מהיום שההחלטה הגיעה לידי-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 והחלטת השר היא סופית. אין הוראה זו חלה על החלטות המנהל לפי סעיפים 7, 16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ו-28.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החלטה של בית המשפט, אגב שימוש בסמכות שניתנה לו לפי חוק זה, אפשר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עליה לפני בית המשפט העליון, כדרך שמערערים על פסק דין של בית המשפט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בדרגה ראשונה בענין אזרחי.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ערעור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281FB1" w:rsidRPr="00281FB1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(א) פקודת כריית השמן, 1938 2, וכל התקנות שהותקנו לפיה - בטלות.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קטנים (ב) (2) ו-(ג) לסעיף 5 לחוק נכסי המדינה, תשי"א-1951 3 -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לגבי הענקת זכויות לפי חוק זה.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ותיאומים</w:t>
                        </w:r>
                      </w:p>
                    </w:tc>
                  </w:tr>
                  <w:tr w:rsidR="00281FB1" w:rsidRPr="00281FB1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 .השר הממונה על ביצוע חוק זה רשאי, לאחר התיעצות עם המועצה, להתקץ תקנות</w:t>
                        </w:r>
                      </w:p>
                      <w:p w:rsid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הנוגע לביצועו, לרבות תקנות לשימור אוצרות הנפט וניצולם, ולבטיחות עובדים</w:t>
                        </w:r>
                      </w:p>
                      <w:p w:rsidR="00281FB1" w:rsidRPr="00281FB1" w:rsidRDefault="00281FB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במפעלי נפט.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81FB1" w:rsidRPr="00281FB1" w:rsidRDefault="00281FB1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281FB1" w:rsidRDefault="00281FB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812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436426-7E3A-45CB-ABB5-AF591120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043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5248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74B3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4712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633F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01D2F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502BA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356B6C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9B1AA3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38125F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A67BE5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A911A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C009F0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3C3A7A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281FB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100</Characters>
  <Application>Microsoft Office Word</Application>
  <DocSecurity>4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16</cp:revision>
  <dcterms:created xsi:type="dcterms:W3CDTF">2008-04-06T18:37:00Z</dcterms:created>
  <dcterms:modified xsi:type="dcterms:W3CDTF">2008-04-06T18:38:00Z</dcterms:modified>
</cp:coreProperties>
</file>