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1625" w:rsidRDefault="00EB1625">
      <w:pPr>
        <w:rPr>
          <w:rtl/>
        </w:rPr>
      </w:pPr>
    </w:p>
    <w:p w:rsidR="00EB16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991" inset="0,0,0,0">
              <w:txbxContent>
                <w:p w:rsidR="00EB1625" w:rsidRDefault="00EB1625">
                  <w:r>
                    <w:rPr>
                      <w:rtl/>
                    </w:rPr>
                    <w:t>14                                           ספר החוקים 915                  ט"ז בחשון התשל"ט 16.11.1978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2" o:spid="_x0000_s1026" type="#_x0000_t202" style="position:absolute;left:0;text-align:left;margin-left:88.45pt;margin-top:536.35pt;width:383.9pt;height:212.65pt;z-index:6;mso-position-horizontal-relative:page;mso-position-vertical-relative:page" stroked="f">
            <v:textbox style="mso-next-textbox:#_x0000_s33992" inset="0,0,0,0">
              <w:txbxContent>
                <w:p w:rsidR="00EB1625" w:rsidRDefault="00EB162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בחשון תשל"ט (6 בנובמבר 1978); הצעת החוק ודברי הסבר פורסמו בהית 1360 ,תשל'ח,</w:t>
                  </w:r>
                </w:p>
                <w:p w:rsidR="00EB1625" w:rsidRDefault="00EB162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עמ' 299.</w:t>
                  </w:r>
                </w:p>
                <w:p w:rsidR="00EB1625" w:rsidRDefault="00EB1625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תשכ"א, עמ' 145; תשל"ג, עמ' 151,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3" o:spid="_x0000_s1027" type="#_x0000_t202" style="position:absolute;left:0;text-align:left;margin-left:121.15pt;margin-top:461.55pt;width:95.65pt;height:37.8pt;z-index:5;mso-position-horizontal-relative:page;mso-position-vertical-relative:page" stroked="f">
            <v:textbox style="mso-next-textbox:#_x0000_s33993" inset="0,0,0,0">
              <w:txbxContent>
                <w:p w:rsidR="00EB1625" w:rsidRDefault="00EB1625">
                  <w:pPr>
                    <w:pStyle w:val="OCRStyle1"/>
                    <w:ind w:left="41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כגין</w:t>
                  </w:r>
                </w:p>
                <w:p w:rsidR="00EB1625" w:rsidRPr="00EB1625" w:rsidRDefault="00EB1625">
                  <w:pPr>
                    <w:pStyle w:val="OCRStyle1"/>
                    <w:ind w:left="4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4" o:spid="_x0000_s1028" type="#_x0000_t202" style="position:absolute;left:0;text-align:left;margin-left:242.5pt;margin-top:464.1pt;width:87.7pt;height:34.45pt;z-index:4;mso-position-horizontal-relative:page;mso-position-vertical-relative:page" stroked="f">
            <v:textbox style="mso-next-textbox:#_x0000_s33994" inset="0,0,0,0">
              <w:txbxContent>
                <w:p w:rsidR="00EB1625" w:rsidRDefault="00EB1625">
                  <w:pPr>
                    <w:pStyle w:val="OCRStyle1"/>
                    <w:ind w:left="2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כגין</w:t>
                  </w:r>
                </w:p>
                <w:p w:rsidR="00EB1625" w:rsidRPr="00EB1625" w:rsidRDefault="00EB1625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5" o:spid="_x0000_s1029" type="#_x0000_t202" style="position:absolute;left:0;text-align:left;margin-left:394pt;margin-top:489.05pt;width:88.7pt;height:36.25pt;z-index:3;mso-position-horizontal-relative:page;mso-position-vertical-relative:page" stroked="f">
            <v:textbox style="mso-next-textbox:#_x0000_s33995" inset="0,0,0,0">
              <w:txbxContent>
                <w:p w:rsidR="00EB1625" w:rsidRDefault="00EB1625">
                  <w:pPr>
                    <w:pStyle w:val="OCRStyle1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נבון</w:t>
                  </w:r>
                </w:p>
                <w:p w:rsidR="00EB1625" w:rsidRPr="00EB1625" w:rsidRDefault="00EB1625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6" o:spid="_x0000_s1030" type="#_x0000_t202" style="position:absolute;left:0;text-align:left;margin-left:93.6pt;margin-top:394.4pt;width:467.5pt;height:43.95pt;z-index:2;mso-position-horizontal-relative:page;mso-position-vertical-relative:page" stroked="f">
            <v:textbox style="mso-next-textbox:#_x0000_s3399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394"/>
                  </w:tblGrid>
                  <w:tr w:rsidR="00EB162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EB1625" w:rsidRDefault="00EB162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כסעיף 33)א( לחוק רשות הנמלים, תשכ"א-11961, במקום "30 בספטמבר" יבוא</w:t>
                        </w:r>
                      </w:p>
                      <w:p w:rsidR="00EB1625" w:rsidRPr="00EB1625" w:rsidRDefault="00EB162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"31 בדצמבר".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B1625" w:rsidRDefault="00EB1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</w:tbl>
                <w:p w:rsidR="00EB1625" w:rsidRDefault="00EB16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97" o:spid="_x0000_s1031" type="#_x0000_t202" style="position:absolute;left:0;text-align:left;margin-left:88.45pt;margin-top:266.9pt;width:386.5pt;height:123.15pt;z-index:1;mso-position-horizontal-relative:page;mso-position-vertical-relative:page" stroked="f">
            <v:textbox style="mso-next-textbox:#_x0000_s33997" inset="0,0,0,0">
              <w:txbxContent>
                <w:p w:rsidR="00EB1625" w:rsidRDefault="00EB1625">
                  <w:pPr>
                    <w:pStyle w:val="OCRStyle1"/>
                    <w:ind w:left="216"/>
                    <w:rPr>
                      <w:rtl/>
                    </w:rPr>
                  </w:pPr>
                </w:p>
                <w:p w:rsidR="00EB1625" w:rsidRDefault="00EB1625">
                  <w:pPr>
                    <w:pStyle w:val="OCRStyle1"/>
                    <w:ind w:left="324"/>
                    <w:rPr>
                      <w:rtl/>
                    </w:rPr>
                  </w:pPr>
                </w:p>
                <w:p w:rsidR="00EB1625" w:rsidRDefault="00EB1625">
                  <w:pPr>
                    <w:pStyle w:val="OCRStyle1"/>
                    <w:ind w:left="220"/>
                    <w:rPr>
                      <w:rtl/>
                    </w:rPr>
                  </w:pPr>
                </w:p>
                <w:p w:rsidR="00EB1625" w:rsidRDefault="00EB1625">
                  <w:pPr>
                    <w:pStyle w:val="OCRStyle1"/>
                    <w:ind w:left="324"/>
                    <w:rPr>
                      <w:rtl/>
                    </w:rPr>
                  </w:pPr>
                </w:p>
                <w:p w:rsidR="00EB1625" w:rsidRPr="00EB1625" w:rsidRDefault="00EB1625">
                  <w:pPr>
                    <w:pStyle w:val="OCRStyle1"/>
                    <w:ind w:left="10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רשות הנמלים (תיקון מס' 3),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B16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324D87-4DB8-4C6F-8DB2-5DC2FE93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16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