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053D" w:rsidRDefault="007D053D">
      <w:pPr>
        <w:rPr>
          <w:rtl/>
        </w:rPr>
      </w:pPr>
    </w:p>
    <w:p w:rsidR="007D053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43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438" inset="0,0,0,0">
              <w:txbxContent>
                <w:p w:rsidR="007D053D" w:rsidRDefault="007D053D">
                  <w:r>
                    <w:rPr>
                      <w:rtl/>
                    </w:rPr>
                    <w:t>64                                           ספר החוקים 960                    כ"א בשבט התש"מ 08.02.1980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39" o:spid="_x0000_s1026" type="#_x0000_t202" style="position:absolute;left:0;text-align:left;margin-left:84.9pt;margin-top:610.85pt;width:378pt;height:146.3pt;z-index:6;mso-position-horizontal-relative:page;mso-position-vertical-relative:page" stroked="f">
            <v:textbox style="mso-next-textbox:#_x0000_s34439" inset="0,0,0,0">
              <w:txbxContent>
                <w:p w:rsidR="007D053D" w:rsidRDefault="007D053D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בשבט תש"ם (29 בינואר 1680); הצעת החוק ודברי הסבר פרסמו בה"ח 1433, תש"ם,</w:t>
                  </w:r>
                </w:p>
                <w:p w:rsidR="007D053D" w:rsidRDefault="007D053D">
                  <w:pPr>
                    <w:pStyle w:val="OCRStyle1"/>
                    <w:ind w:left="1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103.</w:t>
                  </w:r>
                </w:p>
                <w:p w:rsidR="007D053D" w:rsidRDefault="007D053D">
                  <w:pPr>
                    <w:pStyle w:val="OCRStyle1"/>
                    <w:ind w:left="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תשל"ט, עמ' 128.</w:t>
                  </w:r>
                </w:p>
                <w:p w:rsidR="007D053D" w:rsidRPr="007D053D" w:rsidRDefault="007D053D">
                  <w:pPr>
                    <w:pStyle w:val="OCRStyle1"/>
                    <w:ind w:left="397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960, כ"א בשבט תש"ם, 8.2.1980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40" o:spid="_x0000_s1027" type="#_x0000_t202" style="position:absolute;left:0;text-align:left;margin-left:111.65pt;margin-top:526.5pt;width:95.45pt;height:36.25pt;z-index:5;mso-position-horizontal-relative:page;mso-position-vertical-relative:page" stroked="f">
            <v:textbox style="mso-next-textbox:#_x0000_s34440" inset="0,0,0,0">
              <w:txbxContent>
                <w:p w:rsidR="007D053D" w:rsidRDefault="007D053D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7D053D" w:rsidRDefault="007D053D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41" o:spid="_x0000_s1028" type="#_x0000_t202" style="position:absolute;left:0;text-align:left;margin-left:236.4pt;margin-top:526.5pt;width:85.35pt;height:39.6pt;z-index:4;mso-position-horizontal-relative:page;mso-position-vertical-relative:page" stroked="f">
            <v:textbox style="mso-next-textbox:#_x0000_s34441" inset="0,0,0,0">
              <w:txbxContent>
                <w:p w:rsidR="007D053D" w:rsidRDefault="007D053D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D053D" w:rsidRDefault="007D053D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42" o:spid="_x0000_s1029" type="#_x0000_t202" style="position:absolute;left:0;text-align:left;margin-left:395.55pt;margin-top:550.65pt;width:95.65pt;height:46.55pt;z-index:3;mso-position-horizontal-relative:page;mso-position-vertical-relative:page" stroked="f">
            <v:textbox style="mso-next-textbox:#_x0000_s34442" inset="0,0,0,0">
              <w:txbxContent>
                <w:p w:rsidR="007D053D" w:rsidRDefault="007D053D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D053D" w:rsidRDefault="007D053D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43" o:spid="_x0000_s1030" type="#_x0000_t202" style="position:absolute;left:0;text-align:left;margin-left:90.05pt;margin-top:449.9pt;width:464.9pt;height:71.5pt;z-index:2;mso-position-horizontal-relative:page;mso-position-vertical-relative:page" stroked="f">
            <v:textbox style="mso-next-textbox:#_x0000_s3444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8"/>
                    <w:gridCol w:w="1206"/>
                  </w:tblGrid>
                  <w:tr w:rsidR="007D053D" w:rsidRPr="007D053D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7D053D" w:rsidRDefault="007D053D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בסעיף 46 לחוק הנאמנות' תשל"ט-1979 1, בסופו יבוא "למעט סעיף 35 שתחילתו</w:t>
                        </w:r>
                      </w:p>
                      <w:p w:rsidR="007D053D" w:rsidRPr="007D053D" w:rsidRDefault="007D05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ביום כ"ט כשבט תשמ"א (3 בפברואר 1981)".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7D053D" w:rsidRPr="007D053D" w:rsidRDefault="007D05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46</w:t>
                        </w:r>
                      </w:p>
                    </w:tc>
                  </w:tr>
                  <w:tr w:rsidR="007D053D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7D053D" w:rsidRPr="007D053D" w:rsidRDefault="007D05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 חוק זה ביום ט"ז בשבט תש"ם (3 בפברואר 1980).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7D053D" w:rsidRDefault="007D05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D053D" w:rsidRDefault="007D053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444" o:spid="_x0000_s1031" type="#_x0000_t202" style="position:absolute;left:0;text-align:left;margin-left:175.2pt;margin-top:417.2pt;width:213.65pt;height:31.9pt;z-index:1;mso-position-horizontal-relative:page;mso-position-vertical-relative:page" stroked="f">
            <v:textbox style="mso-next-textbox:#_x0000_s34444" inset="0,0,0,0">
              <w:txbxContent>
                <w:p w:rsidR="007D053D" w:rsidRPr="007D053D" w:rsidRDefault="007D053D">
                  <w:pPr>
                    <w:pStyle w:val="OCRStyle1"/>
                    <w:ind w:left="241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הנאמנות (תיקון), תש"ם-1980*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D053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B27CAC2-3B06-438A-8DF6-FEEDECDC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D053D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2008-04-07T00:09:00Z</dcterms:created>
  <dcterms:modified xsi:type="dcterms:W3CDTF">2008-04-07T00:09:00Z</dcterms:modified>
</cp:coreProperties>
</file>