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49BE" w:rsidRDefault="00FE49BE">
      <w:pPr>
        <w:rPr>
          <w:rtl/>
        </w:rPr>
      </w:pPr>
    </w:p>
    <w:p w:rsidR="00FE49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534" inset="0,0,0,0">
              <w:txbxContent>
                <w:p w:rsidR="00FE49BE" w:rsidRDefault="00FE49BE">
                  <w:r>
                    <w:rPr>
                      <w:rtl/>
                    </w:rPr>
                    <w:t>134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5" o:spid="_x0000_s1026" type="#_x0000_t202" style="position:absolute;left:0;text-align:left;margin-left:508.7pt;margin-top:369.9pt;width:62.95pt;height:24.35pt;z-index:7;mso-position-horizontal-relative:page;mso-position-vertical-relative:page" stroked="f">
            <v:textbox style="mso-next-textbox:#_x0000_s34535" inset="0,0,0,0">
              <w:txbxContent>
                <w:p w:rsidR="00FE49BE" w:rsidRDefault="00FE49BE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6" o:spid="_x0000_s1027" type="#_x0000_t202" style="position:absolute;left:0;text-align:left;margin-left:142.4pt;margin-top:261.8pt;width:89.1pt;height:35.25pt;z-index:6;mso-position-horizontal-relative:page;mso-position-vertical-relative:page" stroked="f">
            <v:textbox style="mso-next-textbox:#_x0000_s34536" inset="0,0,0,0">
              <w:txbxContent>
                <w:p w:rsidR="00FE49BE" w:rsidRDefault="00FE49BE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E49BE" w:rsidRDefault="00FE49BE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7" o:spid="_x0000_s1028" type="#_x0000_t202" style="position:absolute;left:0;text-align:left;margin-left:245pt;margin-top:261.8pt;width:111.65pt;height:35.25pt;z-index:5;mso-position-horizontal-relative:page;mso-position-vertical-relative:page" stroked="f">
            <v:textbox style="mso-next-textbox:#_x0000_s34537" inset="0,0,0,0">
              <w:txbxContent>
                <w:p w:rsidR="00FE49BE" w:rsidRDefault="00FE49B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E49BE" w:rsidRDefault="00FE49BE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8" o:spid="_x0000_s1029" type="#_x0000_t202" style="position:absolute;left:0;text-align:left;margin-left:370.1pt;margin-top:294.3pt;width:127.7pt;height:43.15pt;z-index:4;mso-position-horizontal-relative:page;mso-position-vertical-relative:page" stroked="f">
            <v:textbox style="mso-next-textbox:#_x0000_s34538" inset="0,0,0,0">
              <w:txbxContent>
                <w:p w:rsidR="00FE49BE" w:rsidRDefault="00FE49B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E49BE" w:rsidRDefault="00FE49BE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E49BE" w:rsidRDefault="00FE49BE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9" o:spid="_x0000_s1030" type="#_x0000_t202" style="position:absolute;left:0;text-align:left;margin-left:93.7pt;margin-top:126pt;width:476.2pt;height:131.45pt;z-index:3;mso-position-horizontal-relative:page;mso-position-vertical-relative:page" stroked="f">
            <v:textbox style="mso-next-textbox:#_x0000_s3453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6"/>
                    <w:gridCol w:w="1241"/>
                  </w:tblGrid>
                  <w:tr w:rsidR="00FE49BE" w:rsidRPr="00FE49BE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9BE" w:rsidRDefault="00FE49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סדרי השלטון והמשפט, תש"ח -1948 1, תתוקן כך:</w:t>
                        </w:r>
                      </w:p>
                      <w:p w:rsidR="00FE49BE" w:rsidRDefault="00FE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10, במקום סעיף קטן (ג) יבוא סעיף קטן זה:</w:t>
                        </w:r>
                      </w:p>
                      <w:p w:rsidR="00FE49BE" w:rsidRDefault="00FE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זה חלות גם על תקנות כמשמעותן בסעיף 8 ועל תקנות-</w:t>
                        </w:r>
                      </w:p>
                      <w:p w:rsidR="00FE49BE" w:rsidRPr="00FE49BE" w:rsidRDefault="00FE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כמשמעותן בסעיף 9."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9BE" w:rsidRPr="00FE49BE" w:rsidRDefault="00FE49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FE49BE" w:rsidRPr="00FE49BE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9BE" w:rsidRPr="00FE49BE" w:rsidRDefault="00FE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תקנות-שעת-חירום (קיום תקפן של הוראות)' תשי"ב - 1951 2 - בטלות,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9BE" w:rsidRPr="00FE49BE" w:rsidRDefault="00FE49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FE49BE" w:rsidRPr="00FE49BE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9BE" w:rsidRPr="00FE49BE" w:rsidRDefault="00FE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סעיף 1 לחוק זה הוא מיום וי באייר תש"ח (15 במאי 1948).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9BE" w:rsidRPr="00FE49BE" w:rsidRDefault="00FE49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E49BE" w:rsidRDefault="00FE49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40" o:spid="_x0000_s1031" type="#_x0000_t202" style="position:absolute;left:0;text-align:left;margin-left:106.4pt;margin-top:94.5pt;width:375.4pt;height:25.15pt;z-index:2;mso-position-horizontal-relative:page;mso-position-vertical-relative:page" stroked="f">
            <v:textbox style="mso-next-textbox:#_x0000_s34540" inset="0,0,0,0">
              <w:txbxContent>
                <w:p w:rsidR="00FE49BE" w:rsidRPr="00FE49BE" w:rsidRDefault="00FE49BE">
                  <w:pPr>
                    <w:pStyle w:val="OCRStyle1"/>
                    <w:ind w:left="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 (מס' 2),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1" o:spid="_x0000_s1032" type="#_x0000_t202" style="position:absolute;left:0;text-align:left;margin-left:514.05pt;margin-top:86.4pt;width:61.2pt;height:17.05pt;z-index:1;mso-position-horizontal-relative:page;mso-position-vertical-relative:page" stroked="f">
            <v:textbox style="mso-next-textbox:#_x0000_s34541" inset="0,0,0,0">
              <w:txbxContent>
                <w:p w:rsidR="00FE49BE" w:rsidRDefault="00FE49BE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E49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747827-8DB3-4897-A98A-4C910140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49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