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54774" w:rsidRDefault="00B54774">
      <w:pPr>
        <w:rPr>
          <w:rtl/>
        </w:rPr>
      </w:pPr>
    </w:p>
    <w:p w:rsidR="00B547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63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633" inset="0,0,0,0">
              <w:txbxContent>
                <w:p w:rsidR="00A06604" w:rsidRDefault="00A06604">
                  <w:r>
                    <w:rPr>
                      <w:rtl/>
                    </w:rPr>
                    <w:t>61                                           ספר החוקים 13                     ד' בתמוז התש"ט 01.07.1949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34" o:spid="_x0000_s1026" type="#_x0000_t202" style="position:absolute;left:0;text-align:left;margin-left:291.15pt;margin-top:725.3pt;width:247.5pt;height:34.25pt;z-index:3;mso-position-horizontal-relative:page;mso-position-vertical-relative:page" stroked="f">
            <v:textbox style="mso-next-textbox:#_x0000_s34634" inset="0,0,0,0">
              <w:txbxContent>
                <w:p w:rsidR="00A06604" w:rsidRDefault="00A066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635" o:spid="_x0000_s1027" type="#_x0000_t202" style="position:absolute;left:0;text-align:left;margin-left:155.5pt;margin-top:642.7pt;width:347.7pt;height:76.25pt;z-index:2;mso-position-horizontal-relative:page;mso-position-vertical-relative:page" stroked="f">
            <v:textbox style="mso-next-textbox:#_x0000_s34635" inset="0,0,0,0">
              <w:txbxContent>
                <w:p w:rsidR="00A06604" w:rsidRDefault="00A06604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* הצעת החוק נתפרסמה בהצעות חוק 6 מיום כ"ד באייר תש"ט (23.6.49), עמ' 98.</w:t>
                  </w:r>
                </w:p>
                <w:p w:rsidR="00A06604" w:rsidRDefault="00A06604">
                  <w:pPr>
                    <w:pStyle w:val="OCRStyle1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קובץ התקנות, 5, מיום כ"ב באדר תש"ט (23.3.49), עטור 117</w:t>
                  </w:r>
                </w:p>
                <w:p w:rsidR="00A06604" w:rsidRDefault="00A06604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2 מיום י"ב באייר תש"ח (21.6.48), תוס' א', עמ' 1.</w:t>
                  </w:r>
                </w:p>
                <w:p w:rsidR="00A06604" w:rsidRPr="00B54774" w:rsidRDefault="00A06604">
                  <w:pPr>
                    <w:pStyle w:val="OCRStyle1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מס' 414 מיום 12.1.34, תוס' 1, עט' .1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36" o:spid="_x0000_s1028" type="#_x0000_t202" style="position:absolute;left:0;text-align:left;margin-left:128.8pt;margin-top:212.45pt;width:383.35pt;height:425.1pt;z-index:1;mso-position-horizontal-relative:page;mso-position-vertical-relative:page" stroked="f">
            <v:textbox style="mso-next-textbox:#_x0000_s34636" inset="0,0,0,0">
              <w:txbxContent>
                <w:p w:rsidR="00A06604" w:rsidRDefault="00A06604">
                  <w:pPr>
                    <w:pStyle w:val="OCRStyle1"/>
                    <w:ind w:left="220"/>
                    <w:rPr>
                      <w:rtl/>
                    </w:rPr>
                  </w:pPr>
                </w:p>
                <w:p w:rsidR="00A06604" w:rsidRDefault="00A06604">
                  <w:pPr>
                    <w:pStyle w:val="OCRStyle1"/>
                    <w:ind w:left="580"/>
                    <w:rPr>
                      <w:rtl/>
                    </w:rPr>
                  </w:pPr>
                </w:p>
                <w:p w:rsidR="00A06604" w:rsidRDefault="00A06604">
                  <w:pPr>
                    <w:pStyle w:val="OCRStyle1"/>
                    <w:ind w:left="198"/>
                    <w:rPr>
                      <w:rtl/>
                    </w:rPr>
                  </w:pPr>
                </w:p>
                <w:p w:rsidR="00A06604" w:rsidRDefault="00A06604">
                  <w:pPr>
                    <w:pStyle w:val="OCRStyle1"/>
                    <w:ind w:left="198"/>
                    <w:rPr>
                      <w:rtl/>
                    </w:rPr>
                  </w:pPr>
                </w:p>
                <w:p w:rsidR="00A06604" w:rsidRDefault="00A06604">
                  <w:pPr>
                    <w:pStyle w:val="OCRStyle1"/>
                    <w:ind w:left="205"/>
                    <w:rPr>
                      <w:rtl/>
                    </w:rPr>
                  </w:pPr>
                </w:p>
                <w:p w:rsidR="00A06604" w:rsidRDefault="00A06604">
                  <w:pPr>
                    <w:pStyle w:val="OCRStyle1"/>
                    <w:ind w:left="205"/>
                    <w:rPr>
                      <w:rtl/>
                    </w:rPr>
                  </w:pPr>
                </w:p>
                <w:p w:rsidR="00A06604" w:rsidRDefault="00A06604">
                  <w:pPr>
                    <w:pStyle w:val="OCRStyle1"/>
                    <w:ind w:left="194"/>
                    <w:rPr>
                      <w:rtl/>
                    </w:rPr>
                  </w:pPr>
                </w:p>
                <w:p w:rsidR="00A06604" w:rsidRDefault="00A06604">
                  <w:pPr>
                    <w:pStyle w:val="OCRStyle1"/>
                    <w:ind w:left="202"/>
                    <w:rPr>
                      <w:rtl/>
                    </w:rPr>
                  </w:pPr>
                </w:p>
                <w:p w:rsidR="00A06604" w:rsidRDefault="00A06604">
                  <w:pPr>
                    <w:pStyle w:val="OCRStyle1"/>
                    <w:ind w:left="551"/>
                    <w:rPr>
                      <w:rtl/>
                    </w:rPr>
                  </w:pPr>
                </w:p>
                <w:p w:rsidR="00A06604" w:rsidRDefault="00A06604">
                  <w:pPr>
                    <w:pStyle w:val="OCRStyle1"/>
                    <w:ind w:left="205"/>
                    <w:rPr>
                      <w:rtl/>
                    </w:rPr>
                  </w:pPr>
                </w:p>
                <w:p w:rsidR="00A06604" w:rsidRDefault="00A06604">
                  <w:pPr>
                    <w:pStyle w:val="OCRStyle1"/>
                    <w:ind w:left="194"/>
                    <w:rPr>
                      <w:rtl/>
                    </w:rPr>
                  </w:pPr>
                </w:p>
                <w:p w:rsidR="00A06604" w:rsidRDefault="00A06604">
                  <w:pPr>
                    <w:pStyle w:val="OCRStyle1"/>
                    <w:ind w:left="198"/>
                    <w:rPr>
                      <w:rtl/>
                    </w:rPr>
                  </w:pPr>
                </w:p>
                <w:p w:rsidR="00A06604" w:rsidRDefault="00A06604">
                  <w:pPr>
                    <w:pStyle w:val="OCRStyle1"/>
                    <w:ind w:left="562"/>
                    <w:rPr>
                      <w:rtl/>
                    </w:rPr>
                  </w:pPr>
                </w:p>
                <w:p w:rsidR="00A06604" w:rsidRDefault="00A06604">
                  <w:pPr>
                    <w:pStyle w:val="OCRStyle1"/>
                    <w:ind w:left="202"/>
                    <w:rPr>
                      <w:rtl/>
                    </w:rPr>
                  </w:pPr>
                </w:p>
                <w:p w:rsidR="00A06604" w:rsidRDefault="00A06604">
                  <w:pPr>
                    <w:pStyle w:val="OCRStyle1"/>
                    <w:ind w:left="194"/>
                    <w:rPr>
                      <w:rtl/>
                    </w:rPr>
                  </w:pPr>
                </w:p>
                <w:p w:rsidR="00A06604" w:rsidRDefault="00A06604">
                  <w:pPr>
                    <w:pStyle w:val="OCRStyle1"/>
                    <w:ind w:left="569"/>
                    <w:rPr>
                      <w:rtl/>
                    </w:rPr>
                  </w:pPr>
                </w:p>
                <w:p w:rsidR="00A06604" w:rsidRDefault="00A06604">
                  <w:pPr>
                    <w:pStyle w:val="OCRStyle1"/>
                    <w:ind w:left="3301"/>
                    <w:rPr>
                      <w:rtl/>
                    </w:rPr>
                  </w:pPr>
                </w:p>
                <w:p w:rsidR="00A06604" w:rsidRDefault="00A06604">
                  <w:pPr>
                    <w:pStyle w:val="OCRStyle1"/>
                    <w:ind w:left="20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תקנות שעת-חירום (סמכויות עירית תל-אביב ביפו), תש"ט-1949.</w:t>
                  </w:r>
                </w:p>
                <w:p w:rsidR="00A06604" w:rsidRDefault="00A06604">
                  <w:pPr>
                    <w:pStyle w:val="OCRStyle1"/>
                    <w:ind w:left="22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1* פירושים.</w:t>
                  </w:r>
                </w:p>
                <w:p w:rsidR="00A06604" w:rsidRDefault="00A06604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בתקנות אלה -</w:t>
                  </w:r>
                </w:p>
                <w:p w:rsidR="00A06604" w:rsidRPr="00B54774" w:rsidRDefault="00A06604">
                  <w:pPr>
                    <w:pStyle w:val="OCRStyle1"/>
                    <w:ind w:left="55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"המועצה" - פירושה מועצת עירית תל-אביב ו</w:t>
                  </w:r>
                </w:p>
              </w:txbxContent>
            </v:textbox>
            <w10:wrap anchorx="page" anchory="page"/>
          </v:shape>
        </w:pict>
      </w:r>
    </w:p>
    <w:p w:rsidR="00A34068" w:rsidRDefault="00A34068">
      <w:pPr>
        <w:rPr>
          <w:rtl/>
        </w:rPr>
      </w:pPr>
      <w:r>
        <w:rPr>
          <w:rtl/>
        </w:rPr>
        <w:br w:type="page"/>
      </w:r>
    </w:p>
    <w:p w:rsidR="00A34068" w:rsidRDefault="00000000">
      <w:pPr>
        <w:rPr>
          <w:rtl/>
        </w:rPr>
      </w:pPr>
      <w:r>
        <w:pict>
          <v:shape id="_x0000_s34637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4637" inset="0,0,0,0">
              <w:txbxContent>
                <w:p w:rsidR="00A06604" w:rsidRDefault="00A06604">
                  <w:r>
                    <w:rPr>
                      <w:rtl/>
                    </w:rPr>
                    <w:t>62                                           ספר החוקים 13                     ד' בתמוז התש"ט 01.07.1949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38" o:spid="_x0000_s1030" type="#_x0000_t202" style="position:absolute;left:0;text-align:left;margin-left:88.25pt;margin-top:729.85pt;width:212.05pt;height:34.45pt;z-index:7;mso-position-horizontal-relative:page;mso-position-vertical-relative:page" stroked="f">
            <v:textbox style="mso-next-textbox:#_x0000_s34638" inset="0,0,0,0">
              <w:txbxContent>
                <w:p w:rsidR="00A06604" w:rsidRDefault="00A0660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639" o:spid="_x0000_s1031" type="#_x0000_t202" style="position:absolute;left:0;text-align:left;margin-left:279.9pt;margin-top:671.05pt;width:206.9pt;height:40.8pt;z-index:6;mso-position-horizontal-relative:page;mso-position-vertical-relative:page" stroked="f">
            <v:textbox style="mso-next-textbox:#_x0000_s34639" inset="0,0,0,0">
              <w:txbxContent>
                <w:p w:rsidR="00A06604" w:rsidRDefault="00A06604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 ע"ר מס' 414 מיום 12.1.34, תוס' 1, עמ' 1.</w:t>
                  </w:r>
                </w:p>
                <w:p w:rsidR="00A06604" w:rsidRPr="00A34068" w:rsidRDefault="00A06604">
                  <w:pPr>
                    <w:pStyle w:val="OCRStyle2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792 מיום 30.6.38, תוס' 1 עמ' .27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40" o:spid="_x0000_s1032" type="#_x0000_t202" style="position:absolute;left:0;text-align:left;margin-left:98.55pt;margin-top:78.25pt;width:445.9pt;height:592.8pt;z-index:5;mso-position-horizontal-relative:page;mso-position-vertical-relative:page" stroked="f">
            <v:textbox style="mso-next-textbox:#_x0000_s34640" inset="0,0,0,0">
              <w:txbxContent>
                <w:p w:rsidR="00A06604" w:rsidRDefault="00A06604">
                  <w:pPr>
                    <w:pStyle w:val="OCRStyle2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"שטח יפו'' - השטח אשר תחומיו מסומנים בקו שחור במסה הערוכה בקנה-</w:t>
                  </w:r>
                </w:p>
                <w:p w:rsidR="00A06604" w:rsidRDefault="00A06604">
                  <w:pPr>
                    <w:pStyle w:val="OCRStyle2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מידה של 1:10,000, החתומה על ידי שר הפנים בתאריך כ"ט בשבט תש"ט</w:t>
                  </w:r>
                </w:p>
                <w:p w:rsidR="00A06604" w:rsidRDefault="00A06604">
                  <w:pPr>
                    <w:pStyle w:val="OCRStyle2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(28 בפברואר 1949). העתקים ממפה זו נמצאים במשרד הפנים ובמשרדי עירית</w:t>
                  </w:r>
                </w:p>
                <w:p w:rsidR="00A06604" w:rsidRDefault="00A06604">
                  <w:pPr>
                    <w:pStyle w:val="OCRStyle2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תל-אביב, וכל אדם רשאי לראותם בשעות ובימים שהמשרדים האלה פתוחים לקהל.</w:t>
                  </w:r>
                </w:p>
                <w:p w:rsidR="00A06604" w:rsidRDefault="00A06604">
                  <w:pPr>
                    <w:pStyle w:val="OCRStyle2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2. סמכויות המועצה בשמח יפו.</w:t>
                  </w:r>
                </w:p>
                <w:p w:rsidR="00A06604" w:rsidRDefault="00A06604">
                  <w:pPr>
                    <w:pStyle w:val="OCRStyle2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(א) בשים לב להוראות שר הפנים, תהיה המועצה רשאית להשתמש בשטח</w:t>
                  </w:r>
                </w:p>
                <w:p w:rsidR="00A06604" w:rsidRDefault="00A06604">
                  <w:pPr>
                    <w:pStyle w:val="OCRStyle2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יפו, בכל סמכות שהיתה רשאית להשתמש בה, ולעשות כל פעולה שהיווה רשאית</w:t>
                  </w:r>
                </w:p>
                <w:p w:rsidR="00A06604" w:rsidRDefault="00A06604">
                  <w:pPr>
                    <w:pStyle w:val="OCRStyle2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לעשותה, וכן תהיה חייבת למלא שם כל תפקיד שהיתה חייבת למלאו, ולעשות</w:t>
                  </w:r>
                </w:p>
                <w:p w:rsidR="00A06604" w:rsidRDefault="00A06604">
                  <w:pPr>
                    <w:pStyle w:val="OCRStyle2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כל פעולה שהיתה חייבת לעשותה, אילו היה שטח יפו נכלל באזור עירית תל-אביב.</w:t>
                  </w:r>
                </w:p>
                <w:p w:rsidR="00A06604" w:rsidRDefault="00A06604">
                  <w:pPr>
                    <w:pStyle w:val="OCRStyle2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(ב) הוראות תקנה זו לא יחולו על הענינים הנדונים במפורש בתקנות אלה.</w:t>
                  </w:r>
                </w:p>
                <w:p w:rsidR="00A06604" w:rsidRDefault="00A06604">
                  <w:pPr>
                    <w:pStyle w:val="OCRStyle2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3. מסים.</w:t>
                  </w:r>
                </w:p>
                <w:p w:rsidR="00A06604" w:rsidRDefault="00A06604">
                  <w:pPr>
                    <w:pStyle w:val="OCRStyle2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(א) המועצה תהיה רשאית, באישור שר הפנים -</w:t>
                  </w:r>
                </w:p>
                <w:p w:rsidR="00A06604" w:rsidRDefault="00A06604">
                  <w:pPr>
                    <w:pStyle w:val="OCRStyle2"/>
                    <w:ind w:left="1483"/>
                    <w:rPr>
                      <w:rtl/>
                    </w:rPr>
                  </w:pPr>
                  <w:r>
                    <w:rPr>
                      <w:rtl/>
                    </w:rPr>
                    <w:t>(1) להטיל בשטח יפו ארנונות, אגרות והיטלים (לכולם ייקרא להלן</w:t>
                  </w:r>
                </w:p>
                <w:p w:rsidR="00A06604" w:rsidRDefault="00A06604">
                  <w:pPr>
                    <w:pStyle w:val="OCRStyle2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"מסים") ;</w:t>
                  </w:r>
                </w:p>
                <w:p w:rsidR="00A06604" w:rsidRDefault="00A06604">
                  <w:pPr>
                    <w:pStyle w:val="OCRStyle2"/>
                    <w:ind w:left="1494"/>
                    <w:rPr>
                      <w:rtl/>
                    </w:rPr>
                  </w:pPr>
                  <w:r>
                    <w:rPr>
                      <w:rtl/>
                    </w:rPr>
                    <w:t>(2) לקבוע את סכומי המסים, שיעוריהם וזמני תשלומם ולהטילם לפי</w:t>
                  </w:r>
                </w:p>
                <w:p w:rsidR="00A06604" w:rsidRDefault="00A06604">
                  <w:pPr>
                    <w:pStyle w:val="OCRStyle2"/>
                    <w:ind w:left="1469"/>
                    <w:rPr>
                      <w:rtl/>
                    </w:rPr>
                  </w:pPr>
                  <w:r>
                    <w:rPr>
                      <w:rtl/>
                    </w:rPr>
                    <w:t>דרגות או אחוזים או בסיסי הערכה שונים על סוגים שונים של נכסים</w:t>
                  </w:r>
                </w:p>
                <w:p w:rsidR="00A06604" w:rsidRDefault="00A06604">
                  <w:pPr>
                    <w:pStyle w:val="OCRStyle2"/>
                    <w:ind w:left="1476"/>
                    <w:rPr>
                      <w:rtl/>
                    </w:rPr>
                  </w:pPr>
                  <w:r>
                    <w:rPr>
                      <w:rtl/>
                    </w:rPr>
                    <w:t>או של בני אדם או על חלקים שונים של שטח יפו;</w:t>
                  </w:r>
                </w:p>
                <w:p w:rsidR="00A06604" w:rsidRDefault="00A06604">
                  <w:pPr>
                    <w:pStyle w:val="OCRStyle2"/>
                    <w:ind w:left="1490"/>
                    <w:rPr>
                      <w:rtl/>
                    </w:rPr>
                  </w:pPr>
                  <w:r>
                    <w:rPr>
                      <w:rtl/>
                    </w:rPr>
                    <w:t>(3) לקבוע את הבסיס להערכת המסים או חישובם ואת הרשויות והסדר</w:t>
                  </w:r>
                </w:p>
                <w:p w:rsidR="00A06604" w:rsidRDefault="00A06604">
                  <w:pPr>
                    <w:pStyle w:val="OCRStyle2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לביצוע ההערכה או החישוב.</w:t>
                  </w:r>
                </w:p>
                <w:p w:rsidR="00A06604" w:rsidRDefault="00A06604">
                  <w:pPr>
                    <w:pStyle w:val="OCRStyle2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(ב) שר הפנים רשאי ליתן זכות ערעור על הערכת מסים או על חישובם</w:t>
                  </w:r>
                </w:p>
                <w:p w:rsidR="00A06604" w:rsidRDefault="00A06604">
                  <w:pPr>
                    <w:pStyle w:val="OCRStyle2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ולקבוע את הרשות אשר בפניה יתברר הערעור, ואת סדרי הגשתו והדיון בו.</w:t>
                  </w:r>
                </w:p>
                <w:p w:rsidR="00A06604" w:rsidRDefault="00A06604">
                  <w:pPr>
                    <w:pStyle w:val="OCRStyle2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4. גביית מסים.</w:t>
                  </w:r>
                </w:p>
                <w:p w:rsidR="00A06604" w:rsidRDefault="00A06604">
                  <w:pPr>
                    <w:pStyle w:val="OCRStyle2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(א) על גביית ארנונות המוטלות על פי תקנה 3 ועל פטול מתשלומן יחולו</w:t>
                  </w:r>
                </w:p>
                <w:p w:rsidR="00A06604" w:rsidRDefault="00A06604">
                  <w:pPr>
                    <w:pStyle w:val="OCRStyle2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הוראות פקודת העיריות, 1934 1, בדבר גביית מסי עיריה המוטלים לפי סעיף 102</w:t>
                  </w:r>
                </w:p>
                <w:p w:rsidR="00A06604" w:rsidRDefault="00A06604">
                  <w:pPr>
                    <w:pStyle w:val="OCRStyle2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לפקודה והפטור מתשלומם.</w:t>
                  </w:r>
                </w:p>
                <w:p w:rsidR="00A06604" w:rsidRDefault="00A06604">
                  <w:pPr>
                    <w:pStyle w:val="OCRStyle2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(ב) הוראות פקודת מסי העיריה ומסי הממשלה (פטורים), 1938 2, יחולו לגבי</w:t>
                  </w:r>
                </w:p>
                <w:p w:rsidR="00A06604" w:rsidRDefault="00A06604">
                  <w:pPr>
                    <w:pStyle w:val="OCRStyle2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הארנונות האמורות כאילו ארנונה המוטלת על בעל מקרקעים היווה מס עיריה</w:t>
                  </w:r>
                </w:p>
                <w:p w:rsidR="00A06604" w:rsidRDefault="00A06604">
                  <w:pPr>
                    <w:pStyle w:val="OCRStyle2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על רכוש עירוני, וזו המוטלת על המחזיק במקרקעים - מס עיריה כללי, כמשמעותם</w:t>
                  </w:r>
                </w:p>
                <w:p w:rsidR="00A06604" w:rsidRDefault="00A06604">
                  <w:pPr>
                    <w:pStyle w:val="OCRStyle2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בסעיף 2 (ב) לפקודה.</w:t>
                  </w:r>
                </w:p>
                <w:p w:rsidR="00A06604" w:rsidRDefault="00A06604">
                  <w:pPr>
                    <w:pStyle w:val="OCRStyle2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5. חוקי עזר.</w:t>
                  </w:r>
                </w:p>
                <w:p w:rsidR="00A06604" w:rsidRDefault="00A06604">
                  <w:pPr>
                    <w:pStyle w:val="OCRStyle2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(א) המועצה רשאית, באישור שר הפנים, להכריז שבשטח יפו יחול, בשינויים</w:t>
                  </w:r>
                </w:p>
                <w:p w:rsidR="00A06604" w:rsidRDefault="00A06604">
                  <w:pPr>
                    <w:pStyle w:val="OCRStyle2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או בלי שינויים, כל חוק עזר מחוקי העזר שהתקינה ושעדיין הוא בתקפה הכרזת</w:t>
                  </w:r>
                </w:p>
                <w:p w:rsidR="00A06604" w:rsidRPr="00A34068" w:rsidRDefault="00A06604">
                  <w:pPr>
                    <w:pStyle w:val="OCRStyle2"/>
                    <w:ind w:left="796"/>
                  </w:pPr>
                  <w:r>
                    <w:rPr>
                      <w:rtl/>
                    </w:rPr>
                    <w:t>המועצה תפורסם ברשומות, ועם פרסומה יחול חוק העזר בשטח יפו כאמור בהכרזה.</w:t>
                  </w:r>
                </w:p>
              </w:txbxContent>
            </v:textbox>
            <w10:wrap anchorx="page" anchory="page"/>
          </v:shape>
        </w:pict>
      </w:r>
    </w:p>
    <w:p w:rsidR="00160097" w:rsidRDefault="00160097">
      <w:pPr>
        <w:rPr>
          <w:rtl/>
        </w:rPr>
      </w:pPr>
      <w:r>
        <w:rPr>
          <w:rtl/>
        </w:rPr>
        <w:br w:type="page"/>
      </w:r>
    </w:p>
    <w:p w:rsidR="00160097" w:rsidRDefault="00000000">
      <w:pPr>
        <w:rPr>
          <w:rtl/>
        </w:rPr>
      </w:pPr>
      <w:r>
        <w:pict>
          <v:shape id="_x0000_s34641" o:spid="_x0000_s1033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4641" inset="0,0,0,0">
              <w:txbxContent>
                <w:p w:rsidR="00A06604" w:rsidRDefault="00A06604">
                  <w:r>
                    <w:rPr>
                      <w:rtl/>
                    </w:rPr>
                    <w:t>63                                           ספר החוקים 13                     ד' בתמוז התש"ט 01.07.1949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42" o:spid="_x0000_s1034" type="#_x0000_t202" style="position:absolute;left:0;text-align:left;margin-left:265.15pt;margin-top:727.6pt;width:281.75pt;height:35.65pt;z-index:11;mso-position-horizontal-relative:page;mso-position-vertical-relative:page" stroked="f">
            <v:textbox style="mso-next-textbox:#_x0000_s34642" inset="0,0,0,0">
              <w:txbxContent>
                <w:p w:rsidR="00A06604" w:rsidRDefault="00A0660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4643" o:spid="_x0000_s1035" type="#_x0000_t202" style="position:absolute;left:0;text-align:left;margin-left:258.8pt;margin-top:652.8pt;width:242.35pt;height:68.5pt;z-index:10;mso-position-horizontal-relative:page;mso-position-vertical-relative:page" stroked="f">
            <v:textbox style="mso-next-textbox:#_x0000_s34643" inset="0,0,0,0">
              <w:txbxContent>
                <w:p w:rsidR="00A06604" w:rsidRDefault="00A06604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ב', פרק צ"ז, עמ' 995.</w:t>
                  </w:r>
                </w:p>
                <w:p w:rsidR="00A06604" w:rsidRDefault="00A06604">
                  <w:pPr>
                    <w:pStyle w:val="OCRStyle3"/>
                    <w:ind w:left="49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1065 מיום 1.12.40)2, תוס' 1, עמ' .280</w:t>
                  </w:r>
                </w:p>
                <w:p w:rsidR="00A06604" w:rsidRDefault="00A06604">
                  <w:pPr>
                    <w:pStyle w:val="OCRStyle3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? ע''ר טס' 1066 מיום 81.8.41, תוס' 1, עמ' 16.</w:t>
                  </w:r>
                </w:p>
                <w:p w:rsidR="00A06604" w:rsidRPr="00160097" w:rsidRDefault="00A06604">
                  <w:pPr>
                    <w:pStyle w:val="OCRStyle3"/>
                    <w:ind w:left="47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ע"ר מס' 589 מיום 4.5.36, חוס' 1, עמ' 157 (אנגלית).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44" o:spid="_x0000_s1036" type="#_x0000_t202" style="position:absolute;left:0;text-align:left;margin-left:128.15pt;margin-top:88.1pt;width:394.6pt;height:557.15pt;z-index:9;mso-position-horizontal-relative:page;mso-position-vertical-relative:page" stroked="f">
            <v:textbox style="mso-next-textbox:#_x0000_s34644" inset="0,0,0,0">
              <w:txbxContent>
                <w:p w:rsidR="00A06604" w:rsidRDefault="00A06604">
                  <w:pPr>
                    <w:pStyle w:val="OCRStyle3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(ג) למועצה תהא הסמכות להתקין חוקי עזר בשטח יפו כסמכות הנתונה</w:t>
                  </w:r>
                </w:p>
                <w:p w:rsidR="00A06604" w:rsidRDefault="00A06604">
                  <w:pPr>
                    <w:pStyle w:val="OCRStyle3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למועצת עיריה באזור שיפוטה.</w:t>
                  </w:r>
                </w:p>
                <w:p w:rsidR="00A06604" w:rsidRDefault="00A06604">
                  <w:pPr>
                    <w:pStyle w:val="OCRStyle3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(ג) חוקי העזר ליפו לא יחולו בשטח יטו כל עוד תקנות אלה בתקפן.</w:t>
                  </w:r>
                </w:p>
                <w:p w:rsidR="00A06604" w:rsidRDefault="00A06604">
                  <w:pPr>
                    <w:pStyle w:val="OCRStyle3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6. סמכות בית המטפס העירוני בתל-אביב.</w:t>
                  </w:r>
                </w:p>
                <w:p w:rsidR="00A06604" w:rsidRDefault="00A06604">
                  <w:pPr>
                    <w:pStyle w:val="OCRStyle3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לבית-המשפט העירוני בתל-אביב תהא סמכות לדון בעבירות שנעברו בשטח</w:t>
                  </w:r>
                </w:p>
                <w:p w:rsidR="00A06604" w:rsidRDefault="00A06604">
                  <w:pPr>
                    <w:pStyle w:val="OCRStyle3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יפו על חוקי עזר שיחולו שם על טי תקנות אלה או על כל חוק אחר הנזכר בתוספת</w:t>
                  </w:r>
                </w:p>
                <w:p w:rsidR="00A06604" w:rsidRDefault="00A06604">
                  <w:pPr>
                    <w:pStyle w:val="OCRStyle3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לפקודת בתי-המשפט העירוניים 1.</w:t>
                  </w:r>
                </w:p>
                <w:p w:rsidR="00A06604" w:rsidRDefault="00A06604">
                  <w:pPr>
                    <w:pStyle w:val="OCRStyle3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7. סמכות בתי-דין לשכר-דירה בתל-אביב.</w:t>
                  </w:r>
                </w:p>
                <w:p w:rsidR="00A06604" w:rsidRDefault="00A06604">
                  <w:pPr>
                    <w:pStyle w:val="OCRStyle3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לבית-הדין לשכר דירה בתל-אביב הפועל לפי פקודת הגבלת דמי השכירות</w:t>
                  </w:r>
                </w:p>
                <w:p w:rsidR="00A06604" w:rsidRDefault="00A06604">
                  <w:pPr>
                    <w:pStyle w:val="OCRStyle3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(דירות), 1940 2, וכן לממונים על שכר דירה ולבית-הדין לשכר דירה (בתי עסק)</w:t>
                  </w:r>
                </w:p>
                <w:p w:rsidR="00A06604" w:rsidRDefault="00A06604">
                  <w:pPr>
                    <w:pStyle w:val="OCRStyle3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בתל-אביב' הפועלים לפי פקודת הגבלת דמי שכירות (בתי עסק), 1941 י, יהיו בשטח</w:t>
                  </w:r>
                </w:p>
                <w:p w:rsidR="00A06604" w:rsidRDefault="00A06604">
                  <w:pPr>
                    <w:pStyle w:val="OCRStyle3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יפו אותן הסמכויות אשר היו להם, אילו שטח יפו היה נכלל באזור עירית תל-אביב.</w:t>
                  </w:r>
                </w:p>
                <w:p w:rsidR="00A06604" w:rsidRDefault="00A06604">
                  <w:pPr>
                    <w:pStyle w:val="OCRStyle3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8. סמכות בענין בנין ערים.</w:t>
                  </w:r>
                </w:p>
                <w:p w:rsidR="00A06604" w:rsidRDefault="00A06604">
                  <w:pPr>
                    <w:pStyle w:val="OCRStyle3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המועצה תשמש בשטח יפו כועדה מקומית לבנין ולבנין ערים על פי פקודת</w:t>
                  </w:r>
                </w:p>
                <w:p w:rsidR="00A06604" w:rsidRDefault="00A06604">
                  <w:pPr>
                    <w:pStyle w:val="OCRStyle3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בנין ערים- 1936 4, ותהא רשאית למלא בשטח יפו כל תפקיד ולעשות שם כל פעולה</w:t>
                  </w:r>
                </w:p>
                <w:p w:rsidR="00A06604" w:rsidRDefault="00A06604">
                  <w:pPr>
                    <w:pStyle w:val="OCRStyle3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ולגבות כל תשלום שהועדה המקומית לבנין ולבנין ערים, תל-אביב, היתה רשאית</w:t>
                  </w:r>
                </w:p>
                <w:p w:rsidR="00A06604" w:rsidRDefault="00A06604">
                  <w:pPr>
                    <w:pStyle w:val="OCRStyle3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או חייבת למלאו, לעשותה או לגבותו על פי כל חוק, אילו היה שטח יפו נבלל</w:t>
                  </w:r>
                </w:p>
                <w:p w:rsidR="00A06604" w:rsidRDefault="00A06604">
                  <w:pPr>
                    <w:pStyle w:val="OCRStyle3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באזור בנין ערים תל-אביב.</w:t>
                  </w:r>
                </w:p>
                <w:p w:rsidR="00A06604" w:rsidRDefault="00A06604">
                  <w:pPr>
                    <w:pStyle w:val="OCRStyle3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9* כספים.</w:t>
                  </w:r>
                </w:p>
                <w:p w:rsidR="00A06604" w:rsidRDefault="00A06604">
                  <w:pPr>
                    <w:pStyle w:val="OCRStyle3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(א) המועצה תכין הצעת תקציב מיוחד לשטח יפו בצורה, במועד, ולתקופה שיקבע</w:t>
                  </w:r>
                </w:p>
                <w:p w:rsidR="00A06604" w:rsidRDefault="00A06604">
                  <w:pPr>
                    <w:pStyle w:val="OCRStyle3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שר הפנים, ותגישה לשר הפנים לאישור. שר הפנים רשאי, לאחר שייטלו בדעתה</w:t>
                  </w:r>
                </w:p>
                <w:p w:rsidR="00A06604" w:rsidRDefault="00A06604">
                  <w:pPr>
                    <w:pStyle w:val="OCRStyle3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של המועצה, לתקן, לשנות, או למחוק כל פרט בהצעה, וכן להוסיף פרט - אם נראה</w:t>
                  </w:r>
                </w:p>
                <w:p w:rsidR="00A06604" w:rsidRDefault="00A06604">
                  <w:pPr>
                    <w:pStyle w:val="OCRStyle3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לו שנסיבות יוצאות מן הכלל מחייבות את הדבר לטובת הציבור. לאחר אישורו של</w:t>
                  </w:r>
                </w:p>
                <w:p w:rsidR="00A06604" w:rsidRDefault="00A06604">
                  <w:pPr>
                    <w:pStyle w:val="OCRStyle3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שר הפנים תהיה ההצעה תקציב-שטח-יפו בר תוקף ומחייב. המועצה תוכל,</w:t>
                  </w:r>
                </w:p>
                <w:p w:rsidR="00A06604" w:rsidRDefault="00A06604">
                  <w:pPr>
                    <w:pStyle w:val="OCRStyle3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כשתראה צורך בכך, להגיש הצעת תוספת לתקציב, ועל הצעת התוספת יחולו</w:t>
                  </w:r>
                </w:p>
                <w:p w:rsidR="00A06604" w:rsidRDefault="00A06604">
                  <w:pPr>
                    <w:pStyle w:val="OCRStyle3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הוראות תקנת-משנה זו החלות על הצעת התקציב.</w:t>
                  </w:r>
                </w:p>
                <w:p w:rsidR="00A06604" w:rsidRDefault="00A06604">
                  <w:pPr>
                    <w:pStyle w:val="OCRStyle3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(ב) לא תוציא המועצה כל סכום מהסכומים שתגבה לסי תקנות אלה מתושבי</w:t>
                  </w:r>
                </w:p>
                <w:p w:rsidR="00A06604" w:rsidRDefault="00A06604">
                  <w:pPr>
                    <w:pStyle w:val="OCRStyle3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שטח יפו או מבעלי רכוש בו, אלא אם נכללה ההוצאה בתקציב-שטחליפו או</w:t>
                  </w:r>
                </w:p>
                <w:p w:rsidR="00A06604" w:rsidRPr="00160097" w:rsidRDefault="00A06604">
                  <w:pPr>
                    <w:pStyle w:val="OCRStyle3"/>
                    <w:ind w:left="450"/>
                  </w:pPr>
                  <w:r>
                    <w:rPr>
                      <w:rtl/>
                    </w:rPr>
                    <w:t>בתוספת לאותו תקציב או אושרה בכתב על ידי שר הפנים.</w:t>
                  </w:r>
                </w:p>
              </w:txbxContent>
            </v:textbox>
            <w10:wrap anchorx="page" anchory="page"/>
          </v:shape>
        </w:pict>
      </w:r>
    </w:p>
    <w:p w:rsidR="00A06604" w:rsidRDefault="00A06604">
      <w:pPr>
        <w:rPr>
          <w:rtl/>
        </w:rPr>
      </w:pPr>
      <w:r>
        <w:rPr>
          <w:rtl/>
        </w:rPr>
        <w:br w:type="page"/>
      </w:r>
    </w:p>
    <w:p w:rsidR="00A06604" w:rsidRDefault="00000000">
      <w:pPr>
        <w:rPr>
          <w:rtl/>
        </w:rPr>
      </w:pPr>
      <w:r>
        <w:pict>
          <v:shape id="_x0000_s34645" o:spid="_x0000_s1037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4645" inset="0,0,0,0">
              <w:txbxContent>
                <w:p w:rsidR="00A06604" w:rsidRDefault="00A06604">
                  <w:r>
                    <w:rPr>
                      <w:rtl/>
                    </w:rPr>
                    <w:t>64                                           ספר החוקים 13                     ד' בתמוז התש"ט 01.07.1949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46" o:spid="_x0000_s1038" type="#_x0000_t202" style="position:absolute;left:0;text-align:left;margin-left:183.7pt;margin-top:383.75pt;width:102.75pt;height:48.3pt;z-index:16;mso-position-horizontal-relative:page;mso-position-vertical-relative:page" stroked="f">
            <v:textbox style="mso-next-textbox:#_x0000_s34646" inset="0,0,0,0">
              <w:txbxContent>
                <w:p w:rsidR="00A06604" w:rsidRDefault="00A06604">
                  <w:pPr>
                    <w:pStyle w:val="OCRStyle4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A06604" w:rsidRDefault="00A06604">
                  <w:pPr>
                    <w:pStyle w:val="OCRStyle4"/>
                    <w:ind w:left="2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47" o:spid="_x0000_s1039" type="#_x0000_t202" style="position:absolute;left:0;text-align:left;margin-left:126.5pt;margin-top:349.5pt;width:96.45pt;height:33.05pt;z-index:15;mso-position-horizontal-relative:page;mso-position-vertical-relative:page" stroked="f">
            <v:textbox style="mso-next-textbox:#_x0000_s34647" inset="0,0,0,0">
              <w:txbxContent>
                <w:p w:rsidR="00A06604" w:rsidRDefault="00A06604">
                  <w:pPr>
                    <w:pStyle w:val="OCRStyle4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מ. ש פ י ר א</w:t>
                  </w:r>
                </w:p>
                <w:p w:rsidR="00A06604" w:rsidRDefault="00A06604">
                  <w:pPr>
                    <w:pStyle w:val="OCRStyle4"/>
                    <w:ind w:left="41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48" o:spid="_x0000_s1040" type="#_x0000_t202" style="position:absolute;left:0;text-align:left;margin-left:234.4pt;margin-top:348.3pt;width:119.4pt;height:35.45pt;z-index:14;mso-position-horizontal-relative:page;mso-position-vertical-relative:page" stroked="f">
            <v:textbox style="mso-next-textbox:#_x0000_s34648" inset="0,0,0,0">
              <w:txbxContent>
                <w:p w:rsidR="00A06604" w:rsidRDefault="00A06604">
                  <w:pPr>
                    <w:pStyle w:val="OCRStyle4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ד. ב ן - ג ו ר י ו ן</w:t>
                  </w:r>
                </w:p>
                <w:p w:rsidR="00A06604" w:rsidRDefault="00A06604">
                  <w:pPr>
                    <w:pStyle w:val="OCRStyle4"/>
                    <w:ind w:left="5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49" o:spid="_x0000_s1041" type="#_x0000_t202" style="position:absolute;left:0;text-align:left;margin-left:120.15pt;margin-top:74.05pt;width:411.25pt;height:269.1pt;z-index:13;mso-position-horizontal-relative:page;mso-position-vertical-relative:page" stroked="f">
            <v:textbox style="mso-next-textbox:#_x0000_s34649" inset="0,0,0,0">
              <w:txbxContent>
                <w:p w:rsidR="00A06604" w:rsidRDefault="00A06604">
                  <w:pPr>
                    <w:pStyle w:val="OCRStyle4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10. ועדה מיעצת.</w:t>
                  </w:r>
                </w:p>
                <w:p w:rsidR="00A06604" w:rsidRDefault="00A06604">
                  <w:pPr>
                    <w:pStyle w:val="OCRStyle4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תוקם ועדה על יד המועצה שתייעץ לה בנוגע לפעולותיה לפי תקנות אלה.</w:t>
                  </w:r>
                </w:p>
                <w:p w:rsidR="00A06604" w:rsidRDefault="00A06604">
                  <w:pPr>
                    <w:pStyle w:val="OCRStyle4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יושב ראש הועדה וחבריה יתמנו על ידי שר הפנים מתוך תושבי שטח יפו.</w:t>
                  </w:r>
                </w:p>
                <w:p w:rsidR="00A06604" w:rsidRDefault="00A06604">
                  <w:pPr>
                    <w:pStyle w:val="OCRStyle4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11* פרסום ברשומות,</w:t>
                  </w:r>
                </w:p>
                <w:p w:rsidR="00A06604" w:rsidRDefault="00A06604">
                  <w:pPr>
                    <w:pStyle w:val="OCRStyle4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פרט לנאמר בתקנה 5 לא יהיה צורך לפרסם ברשומות כל הודעה, צו, אישור,</w:t>
                  </w:r>
                </w:p>
                <w:p w:rsidR="00A06604" w:rsidRDefault="00A06604">
                  <w:pPr>
                    <w:pStyle w:val="OCRStyle4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החלטה או הוראה שניתנו על פי תקנות אלה, על אף הנאמר בפקודת הפירושים,</w:t>
                  </w:r>
                </w:p>
                <w:p w:rsidR="00A06604" w:rsidRDefault="00A06604">
                  <w:pPr>
                    <w:pStyle w:val="OCRStyle4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.1 1943</w:t>
                  </w:r>
                </w:p>
                <w:p w:rsidR="00A06604" w:rsidRDefault="00A06604">
                  <w:pPr>
                    <w:pStyle w:val="OCRStyle4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12* שם.</w:t>
                  </w:r>
                </w:p>
                <w:p w:rsidR="00A06604" w:rsidRDefault="00A06604">
                  <w:pPr>
                    <w:pStyle w:val="OCRStyle4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לתקנות אלה ייקרא "תקנות-שעת-חירום (סמכויות -עירית תל-אביב ביפו),</w:t>
                  </w:r>
                </w:p>
                <w:p w:rsidR="00A06604" w:rsidRDefault="00A06604">
                  <w:pPr>
                    <w:pStyle w:val="OCRStyle4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תש"ט-1949*.</w:t>
                  </w:r>
                </w:p>
                <w:p w:rsidR="00A06604" w:rsidRPr="00A06604" w:rsidRDefault="00A06604">
                  <w:pPr>
                    <w:pStyle w:val="OCRStyle4"/>
                    <w:ind w:left="52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נתקבל בכנסת ביום כ"ה בסיון תש"ט (22 ביוני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547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9DE4FF8-9356-431B-A905-D7ACB182A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5477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3406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60097"/>
    <w:rPr>
      <w:rFonts w:ascii="Arial" w:hAnsi="Arial" w:cs="Arial"/>
    </w:rPr>
  </w:style>
  <w:style w:type="paragraph" w:customStyle="1" w:styleId="OCRStyle4">
    <w:name w:val="OCR Style #4"/>
    <w:basedOn w:val="a"/>
    <w:rsid w:val="00A06604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2008-04-06T17:34:00Z</dcterms:created>
  <dcterms:modified xsi:type="dcterms:W3CDTF">2008-04-06T17:34:00Z</dcterms:modified>
</cp:coreProperties>
</file>