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769EB" w:rsidRDefault="00B769EB">
      <w:pPr>
        <w:rPr>
          <w:rtl/>
        </w:rPr>
      </w:pPr>
    </w:p>
    <w:p w:rsidR="00B769E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650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34650" inset="0,0,0,0">
              <w:txbxContent>
                <w:p w:rsidR="00B769EB" w:rsidRDefault="00B769EB">
                  <w:r>
                    <w:rPr>
                      <w:rtl/>
                    </w:rPr>
                    <w:t>40                                            ספר החוקים 9                    כ"ח באייר התש"ט 27.05.1949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34651" o:spid="_x0000_s1026" type="#_x0000_t202" style="position:absolute;left:0;text-align:left;margin-left:77.9pt;margin-top:725.15pt;width:211.85pt;height:29.1pt;z-index:4;mso-position-horizontal-relative:page;mso-position-vertical-relative:page" stroked="f">
            <v:textbox style="mso-next-textbox:#_x0000_s34651" inset="0,0,0,0">
              <w:txbxContent>
                <w:p w:rsidR="00B769EB" w:rsidRDefault="00B769E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652" o:spid="_x0000_s1027" type="#_x0000_t202" style="position:absolute;left:0;text-align:left;margin-left:106.8pt;margin-top:649.5pt;width:396pt;height:61.8pt;z-index:3;mso-position-horizontal-relative:page;mso-position-vertical-relative:page" stroked="f">
            <v:textbox style="mso-next-textbox:#_x0000_s34652" inset="0,0,0,0">
              <w:txbxContent>
                <w:p w:rsidR="00B769EB" w:rsidRDefault="00B769EB">
                  <w:pPr>
                    <w:pStyle w:val="OCRStyle1"/>
                    <w:ind w:left="540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1 נתקבל בכנסת ביום כ"ח באייר תש"ט (24 בטאי 1949). הצעת החוק ודברי הסבר נתפ-</w:t>
                  </w:r>
                </w:p>
                <w:p w:rsidR="00B769EB" w:rsidRDefault="00B769EB">
                  <w:pPr>
                    <w:pStyle w:val="OCRStyle1"/>
                    <w:ind w:left="716"/>
                    <w:rPr>
                      <w:rtl/>
                    </w:rPr>
                  </w:pPr>
                  <w:r>
                    <w:rPr>
                      <w:rtl/>
                    </w:rPr>
                    <w:t xml:space="preserve"> סמו בהצעות חוק 6 מיום כ"ד באייר תש"ט (28 בטאי 1949), עמ' .89</w:t>
                  </w:r>
                </w:p>
                <w:p w:rsidR="00B769EB" w:rsidRPr="00B769EB" w:rsidRDefault="00B769EB">
                  <w:pPr>
                    <w:pStyle w:val="OCRStyle1"/>
                    <w:ind w:left="576"/>
                  </w:pPr>
                  <w:r>
                    <w:rPr>
                      <w:rtl/>
                    </w:rPr>
                    <w:t>* קובץ התקנות 5 מיום כ''ב באדר תש"ט (28.8.49), עט' 117.</w:t>
                  </w:r>
                </w:p>
              </w:txbxContent>
            </v:textbox>
            <w10:wrap anchorx="page" anchory="page"/>
          </v:shape>
        </w:pict>
      </w:r>
      <w:r>
        <w:pict>
          <v:shape id="_x0000_s34653" o:spid="_x0000_s1028" type="#_x0000_t202" style="position:absolute;left:0;text-align:left;margin-left:119.5pt;margin-top:224.6pt;width:392.25pt;height:121pt;z-index:2;mso-position-horizontal-relative:page;mso-position-vertical-relative:page" stroked="f">
            <v:textbox style="mso-next-textbox:#_x0000_s34653" inset="0,0,0,0">
              <w:txbxContent>
                <w:p w:rsidR="00B769EB" w:rsidRDefault="00B769EB">
                  <w:pPr>
                    <w:pStyle w:val="OCRStyle1"/>
                    <w:ind w:left="436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1* הארכת תוקף.</w:t>
                  </w:r>
                </w:p>
                <w:p w:rsidR="00B769EB" w:rsidRDefault="00B769EB">
                  <w:pPr>
                    <w:pStyle w:val="OCRStyle1"/>
                    <w:ind w:left="803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תקפן של תקנות-שעת-חירום (סמכויות עירית תל-אביב ביפו), תש"ט-1949 1,</w:t>
                  </w:r>
                </w:p>
                <w:p w:rsidR="00B769EB" w:rsidRDefault="00B769EB">
                  <w:pPr>
                    <w:pStyle w:val="OCRStyle1"/>
                    <w:ind w:left="418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מוארך בזה עד א' בתמוז תש"ט (28 ביוני 1949).</w:t>
                  </w:r>
                </w:p>
                <w:p w:rsidR="00B769EB" w:rsidRDefault="00B769EB">
                  <w:pPr>
                    <w:pStyle w:val="OCRStyle1"/>
                    <w:ind w:left="421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2* תחילת תוקף.</w:t>
                  </w:r>
                </w:p>
                <w:p w:rsidR="00B769EB" w:rsidRPr="00B769EB" w:rsidRDefault="00B769EB">
                  <w:pPr>
                    <w:pStyle w:val="OCRStyle1"/>
                    <w:ind w:left="79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תקפו של חוק זה הוא מיום כ"ט באייר תשיט (28 במאי 1949).</w:t>
                  </w:r>
                </w:p>
              </w:txbxContent>
            </v:textbox>
            <w10:wrap anchorx="page" anchory="page"/>
          </v:shape>
        </w:pict>
      </w:r>
      <w:r>
        <w:pict>
          <v:shape id="_x0000_s34654" o:spid="_x0000_s1029" type="#_x0000_t202" style="position:absolute;left:0;text-align:left;margin-left:118.3pt;margin-top:175.3pt;width:390.85pt;height:45.55pt;z-index:1;mso-position-horizontal-relative:page;mso-position-vertical-relative:page" stroked="f">
            <v:textbox style="mso-next-textbox:#_x0000_s34654" inset="0,0,0,0">
              <w:txbxContent>
                <w:p w:rsidR="00B769EB" w:rsidRDefault="00B769EB">
                  <w:pPr>
                    <w:pStyle w:val="OCRStyle1"/>
                    <w:ind w:left="367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 (סמכויות עירית תל-</w:t>
                  </w:r>
                </w:p>
                <w:p w:rsidR="00B769EB" w:rsidRPr="00B769EB" w:rsidRDefault="00B769EB">
                  <w:pPr>
                    <w:pStyle w:val="OCRStyle1"/>
                    <w:ind w:left="2401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אביב ביפו), תש"ט-1949*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769E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769E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587AEF5-7CA4-4E86-948D-B6B734F44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769E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4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2008-04-06T17:33:00Z</dcterms:created>
  <dcterms:modified xsi:type="dcterms:W3CDTF">2008-04-06T17:33:00Z</dcterms:modified>
</cp:coreProperties>
</file>