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18F1" w:rsidRDefault="00C118F1">
      <w:pPr>
        <w:rPr>
          <w:rtl/>
        </w:rPr>
      </w:pPr>
    </w:p>
    <w:p w:rsidR="00C118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93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935" inset="0,0,0,0">
              <w:txbxContent>
                <w:p w:rsidR="00C118F1" w:rsidRDefault="00C118F1">
                  <w:r>
                    <w:rPr>
                      <w:rtl/>
                    </w:rPr>
                    <w:t>126                                         ספר החוקים 1171                י"ז באדר א' התשמ"ו 26.02.1986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36" o:spid="_x0000_s1026" type="#_x0000_t202" style="position:absolute;left:0;text-align:left;margin-left:83.7pt;margin-top:706pt;width:193.65pt;height:42.15pt;z-index:7;mso-wrap-style:none;mso-position-horizontal-relative:page;mso-position-vertical-relative:page" stroked="f">
            <v:textbox style="mso-next-textbox:#_x0000_s35936" inset="0,0,0,0">
              <w:txbxContent>
                <w:p w:rsidR="00C118F1" w:rsidRDefault="00C118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37" o:spid="_x0000_s1027" type="#_x0000_t202" style="position:absolute;left:0;text-align:left;margin-left:104.3pt;margin-top:325.65pt;width:391.65pt;height:46.35pt;z-index:6;mso-wrap-style:none;mso-position-horizontal-relative:page;mso-position-vertical-relative:page" stroked="f">
            <v:textbox style="mso-next-textbox:#_x0000_s35937" inset="0,0,0,0">
              <w:txbxContent>
                <w:p w:rsidR="00C118F1" w:rsidRDefault="00C118F1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 י' באדר א' התשמ"ו (19 בפברואר 1956): הצעה החוק ודברי ההכבר פורסמו בה"ח 1671,</w:t>
                  </w:r>
                </w:p>
                <w:p w:rsidR="00C118F1" w:rsidRDefault="00C118F1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התשמ"ד. . עמ' 86.</w:t>
                  </w:r>
                </w:p>
                <w:p w:rsidR="00C118F1" w:rsidRPr="00C118F1" w:rsidRDefault="00C118F1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:ס"ח התשכ''ח, עמ' 108: התשמ''ו, עמ' 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38" o:spid="_x0000_s1028" type="#_x0000_t202" style="position:absolute;left:0;text-align:left;margin-left:106.9pt;margin-top:246.45pt;width:115.45pt;height:37.05pt;z-index:5;mso-wrap-style:none;mso-position-horizontal-relative:page;mso-position-vertical-relative:page" stroked="f">
            <v:textbox style="mso-next-textbox:#_x0000_s35938" inset="0,0,0,0">
              <w:txbxContent>
                <w:p w:rsidR="00C118F1" w:rsidRDefault="00C118F1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C118F1" w:rsidRDefault="00C118F1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39" o:spid="_x0000_s1029" type="#_x0000_t202" style="position:absolute;left:0;text-align:left;margin-left:252.4pt;margin-top:250.6pt;width:87.7pt;height:33.65pt;z-index:4;mso-wrap-style:none;mso-position-horizontal-relative:page;mso-position-vertical-relative:page" stroked="f">
            <v:textbox style="mso-next-textbox:#_x0000_s35939" inset="0,0,0,0">
              <w:txbxContent>
                <w:p w:rsidR="00C118F1" w:rsidRDefault="00C118F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118F1" w:rsidRDefault="00C118F1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40" o:spid="_x0000_s1030" type="#_x0000_t202" style="position:absolute;left:0;text-align:left;margin-left:385.85pt;margin-top:274.75pt;width:100.6pt;height:34.45pt;z-index:3;mso-wrap-style:none;mso-position-horizontal-relative:page;mso-position-vertical-relative:page" stroked="f">
            <v:textbox style="mso-next-textbox:#_x0000_s35940" inset="0,0,0,0">
              <w:txbxContent>
                <w:p w:rsidR="00C118F1" w:rsidRDefault="00C118F1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118F1" w:rsidRDefault="00C118F1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41" o:spid="_x0000_s1031" type="#_x0000_t202" style="position:absolute;left:0;text-align:left;margin-left:83.7pt;margin-top:111.2pt;width:477.75pt;height:127.5pt;z-index:2;mso-wrap-style:none;mso-position-horizontal-relative:page;mso-position-vertical-relative:page" stroked="f">
            <v:textbox style="mso-next-textbox:#_x0000_s35941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1"/>
                    <w:gridCol w:w="1206"/>
                  </w:tblGrid>
                  <w:tr w:rsidR="00C118F1" w:rsidRPr="00C118F1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C118F1" w:rsidRPr="00C118F1" w:rsidRDefault="00C11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סעיף 109א לחוק הביטוח הלאומי [נוסח משולב], התשכ"ח-1968  1- בטל.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118F1" w:rsidRDefault="00C11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  <w:p w:rsidR="00C118F1" w:rsidRPr="00C118F1" w:rsidRDefault="00C11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109 א</w:t>
                        </w:r>
                      </w:p>
                    </w:tc>
                  </w:tr>
                  <w:tr w:rsidR="00C118F1" w:rsidRPr="00C118F1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C118F1" w:rsidRDefault="00C11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המוסד יעביר למשרד העבודה והרווחה תוך 60 ימים מיום קבלתו בכנסת של חוק</w:t>
                        </w:r>
                      </w:p>
                      <w:p w:rsidR="00C118F1" w:rsidRDefault="00C11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סכום של אחד עשר מיליון שקלים חדשים מתוך הסכומים שנצברו בחשבון ענף</w:t>
                        </w:r>
                      </w:p>
                      <w:p w:rsidR="00C118F1" w:rsidRDefault="00C11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ילדים מההפחתות לפי סעיף 109א האמור עד לביטולו; הסכום האמור ישמש</w:t>
                        </w:r>
                      </w:p>
                      <w:p w:rsidR="00C118F1" w:rsidRPr="00C118F1" w:rsidRDefault="00C11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החזקתם במוסדות של ילדים ושל מוגבלים בתיפקודם.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118F1" w:rsidRDefault="00C11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כספים</w:t>
                        </w:r>
                      </w:p>
                      <w:p w:rsidR="00C118F1" w:rsidRPr="00C118F1" w:rsidRDefault="00C11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שנצברו</w:t>
                        </w:r>
                      </w:p>
                    </w:tc>
                  </w:tr>
                  <w:tr w:rsidR="00C118F1" w:rsidRPr="00C118F1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C118F1" w:rsidRPr="00C118F1" w:rsidRDefault="00C11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סעיף 1 ביום י"ט באדר א' התשמ"ו (28 בפברואר 1986).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118F1" w:rsidRPr="00C118F1" w:rsidRDefault="00C11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118F1" w:rsidRDefault="00C118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42" o:spid="_x0000_s1032" type="#_x0000_t202" style="position:absolute;left:0;text-align:left;margin-left:142.15pt;margin-top:75.95pt;width:303.95pt;height:27.5pt;z-index:1;mso-wrap-style:none;mso-position-horizontal-relative:page;mso-position-vertical-relative:page" stroked="f">
            <v:textbox style="mso-next-textbox:#_x0000_s35942" inset="0,0,0,0">
              <w:txbxContent>
                <w:p w:rsidR="00C118F1" w:rsidRPr="00C118F1" w:rsidRDefault="00C118F1">
                  <w:pPr>
                    <w:pStyle w:val="OCRStyle1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60), התשמ''ו-1986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118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0242FE-0D43-474E-996C-87CF7F82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18F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2008-04-07T02:25:00Z</dcterms:created>
  <dcterms:modified xsi:type="dcterms:W3CDTF">2008-04-07T02:25:00Z</dcterms:modified>
</cp:coreProperties>
</file>