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:rsidR="00737050" w:rsidRDefault="00737050">
      <w:pPr>
        <w:rPr>
          <w:rtl/>
        </w:rPr>
      </w:pPr>
    </w:p>
    <w:p w:rsidR="00737050" w:rsidRDefault="00000000">
      <w:pPr>
        <w:rPr>
          <w:rtl/>
        </w:rPr>
      </w:pPr>
      <w:r>
        <w:pict>
          <v:shapetype id="_x0000_t202" coordsize="21600,21600" o:spt="202" path="m,l,21600r21600,l21600,xe">
            <v:stroke joinstyle="miter"/>
            <v:path gradientshapeok="t" o:connecttype="rect"/>
          </v:shapetype>
          <v:shape id="_x0000_s35969" o:spid="_x0000_s1025" type="#_x0000_t202" style="position:absolute;left:0;text-align:left;margin-left:50pt;margin-top:771.95pt;width:495.35pt;height:30pt;z-index:8;mso-position-horizontal-relative:page;mso-position-vertical-relative:page" stroked="f">
            <v:textbox style="mso-next-textbox:#_x0000_s35969" inset="0,0,0,0">
              <w:txbxContent>
                <w:p w:rsidR="00737050" w:rsidRDefault="00737050">
                  <w:r>
                    <w:rPr>
                      <w:rtl/>
                    </w:rPr>
                    <w:t>166                                         ספר החוקים 1180                  כ"ז באייר התשמ"ו 05.06.1986</w:t>
                  </w:r>
                </w:p>
              </w:txbxContent>
            </v:textbox>
            <w10:wrap anchorx="page" anchory="page"/>
          </v:shape>
        </w:pict>
      </w:r>
      <w:r>
        <w:pict>
          <v:shape id="_x0000_s35970" o:spid="_x0000_s1026" type="#_x0000_t202" style="position:absolute;left:0;text-align:left;margin-left:83.6pt;margin-top:698.55pt;width:180.75pt;height:48.9pt;z-index:7;mso-wrap-style:none;mso-position-horizontal-relative:page;mso-position-vertical-relative:page" stroked="f">
            <v:textbox style="mso-next-textbox:#_x0000_s35970" inset="0,0,0,0">
              <w:txbxContent>
                <w:p w:rsidR="00737050" w:rsidRDefault="00737050">
                  <w:pPr>
                    <w:pStyle w:val="OCRStyle1"/>
                  </w:pPr>
                </w:p>
              </w:txbxContent>
            </v:textbox>
            <w10:wrap anchorx="page" anchory="page"/>
          </v:shape>
        </w:pict>
      </w:r>
      <w:r>
        <w:pict>
          <v:shape id="_x0000_s35971" o:spid="_x0000_s1027" type="#_x0000_t202" style="position:absolute;left:0;text-align:left;margin-left:92.3pt;margin-top:571.05pt;width:387.3pt;height:55.05pt;z-index:6;mso-wrap-style:none;mso-position-horizontal-relative:page;mso-position-vertical-relative:page" stroked="f">
            <v:textbox style="mso-next-textbox:#_x0000_s35971" inset="0,0,0,0">
              <w:txbxContent>
                <w:p w:rsidR="00737050" w:rsidRDefault="00737050">
                  <w:pPr>
                    <w:pStyle w:val="OCRStyle1"/>
                    <w:ind w:left="137"/>
                    <w:rPr>
                      <w:rtl/>
                    </w:rPr>
                  </w:pPr>
                  <w:r>
                    <w:rPr>
                      <w:rtl/>
                    </w:rPr>
                    <w:t>* נתקבל בכנסת ביום י''ח באייר התשמ''ו (27 במאי 1986); הצעת החוק ודברי ההסבר פורסמו בה''ח 1772,</w:t>
                  </w:r>
                </w:p>
                <w:p w:rsidR="00737050" w:rsidRDefault="00737050">
                  <w:pPr>
                    <w:pStyle w:val="OCRStyle1"/>
                    <w:ind w:left="331"/>
                    <w:rPr>
                      <w:sz w:val="18"/>
                      <w:szCs w:val="18"/>
                      <w:rtl/>
                    </w:rPr>
                  </w:pPr>
                  <w:r>
                    <w:rPr>
                      <w:sz w:val="18"/>
                      <w:szCs w:val="18"/>
                      <w:rtl/>
                    </w:rPr>
                    <w:t>התשמ''ו, עפ' 143.</w:t>
                  </w:r>
                </w:p>
                <w:p w:rsidR="00737050" w:rsidRPr="00737050" w:rsidRDefault="00737050">
                  <w:pPr>
                    <w:pStyle w:val="OCRStyle1"/>
                    <w:ind w:left="155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  <w:rtl/>
                    </w:rPr>
                    <w:t>1 ס''ח התשמ''א, עמ' 68 ועמ' 283; התשמ''ד, עמ' 110; התשמ"ח, עמ' 166.</w:t>
                  </w:r>
                </w:p>
              </w:txbxContent>
            </v:textbox>
            <w10:wrap anchorx="page" anchory="page"/>
          </v:shape>
        </w:pict>
      </w:r>
      <w:r>
        <w:pict>
          <v:shape id="_x0000_s35972" o:spid="_x0000_s1028" type="#_x0000_t202" style="position:absolute;left:0;text-align:left;margin-left:125.75pt;margin-top:503.9pt;width:83.55pt;height:31.1pt;z-index:5;mso-wrap-style:none;mso-position-horizontal-relative:page;mso-position-vertical-relative:page" stroked="f">
            <v:textbox style="mso-next-textbox:#_x0000_s35972" inset="0,0,0,0">
              <w:txbxContent>
                <w:p w:rsidR="00737050" w:rsidRDefault="00737050">
                  <w:pPr>
                    <w:pStyle w:val="OCRStyle1"/>
                    <w:ind w:left="259"/>
                    <w:rPr>
                      <w:rtl/>
                    </w:rPr>
                  </w:pPr>
                  <w:r>
                    <w:rPr>
                      <w:rtl/>
                    </w:rPr>
                    <w:t>משה נסים</w:t>
                  </w:r>
                </w:p>
                <w:p w:rsidR="00737050" w:rsidRDefault="00737050">
                  <w:pPr>
                    <w:pStyle w:val="OCRStyle1"/>
                    <w:ind w:left="418"/>
                  </w:pPr>
                  <w:r>
                    <w:rPr>
                      <w:rtl/>
                    </w:rPr>
                    <w:t>שר האוצר</w:t>
                  </w:r>
                </w:p>
              </w:txbxContent>
            </v:textbox>
            <w10:wrap anchorx="page" anchory="page"/>
          </v:shape>
        </w:pict>
      </w:r>
      <w:r>
        <w:pict>
          <v:shape id="_x0000_s35973" o:spid="_x0000_s1029" type="#_x0000_t202" style="position:absolute;left:0;text-align:left;margin-left:248.9pt;margin-top:504.7pt;width:85.15pt;height:27.5pt;z-index:4;mso-wrap-style:none;mso-position-horizontal-relative:page;mso-position-vertical-relative:page" stroked="f">
            <v:textbox style="mso-next-textbox:#_x0000_s35973" inset="0,0,0,0">
              <w:txbxContent>
                <w:p w:rsidR="00737050" w:rsidRDefault="00737050">
                  <w:pPr>
                    <w:pStyle w:val="OCRStyle1"/>
                    <w:ind w:left="140"/>
                    <w:rPr>
                      <w:rtl/>
                    </w:rPr>
                  </w:pPr>
                  <w:r>
                    <w:rPr>
                      <w:rtl/>
                    </w:rPr>
                    <w:t>שמעון סרס</w:t>
                  </w:r>
                </w:p>
                <w:p w:rsidR="00737050" w:rsidRDefault="00737050">
                  <w:pPr>
                    <w:pStyle w:val="OCRStyle1"/>
                    <w:ind w:left="212"/>
                  </w:pPr>
                  <w:r>
                    <w:rPr>
                      <w:rtl/>
                    </w:rPr>
                    <w:t>ראש הממשלה</w:t>
                  </w:r>
                </w:p>
              </w:txbxContent>
            </v:textbox>
            <w10:wrap anchorx="page" anchory="page"/>
          </v:shape>
        </w:pict>
      </w:r>
      <w:r>
        <w:pict>
          <v:shape id="_x0000_s35974" o:spid="_x0000_s1030" type="#_x0000_t202" style="position:absolute;left:0;text-align:left;margin-left:372.85pt;margin-top:530.65pt;width:86.15pt;height:33.45pt;z-index:3;mso-wrap-style:none;mso-position-horizontal-relative:page;mso-position-vertical-relative:page" stroked="f">
            <v:textbox style="mso-next-textbox:#_x0000_s35974" inset="0,0,0,0">
              <w:txbxContent>
                <w:p w:rsidR="00737050" w:rsidRDefault="00737050">
                  <w:pPr>
                    <w:pStyle w:val="OCRStyle1"/>
                    <w:ind w:left="72"/>
                    <w:rPr>
                      <w:rtl/>
                    </w:rPr>
                  </w:pPr>
                  <w:r>
                    <w:rPr>
                      <w:rtl/>
                    </w:rPr>
                    <w:t>חיים הרצוג</w:t>
                  </w:r>
                </w:p>
                <w:p w:rsidR="00737050" w:rsidRDefault="00737050">
                  <w:pPr>
                    <w:pStyle w:val="OCRStyle1"/>
                    <w:ind w:left="205"/>
                  </w:pPr>
                  <w:r>
                    <w:rPr>
                      <w:rtl/>
                    </w:rPr>
                    <w:t>נשיא המדינה</w:t>
                  </w:r>
                </w:p>
              </w:txbxContent>
            </v:textbox>
            <w10:wrap anchorx="page" anchory="page"/>
          </v:shape>
        </w:pict>
      </w:r>
      <w:r>
        <w:pict>
          <v:shape id="_x0000_s35975" o:spid="_x0000_s1031" type="#_x0000_t202" style="position:absolute;left:0;text-align:left;margin-left:98.25pt;margin-top:441.15pt;width:449.45pt;height:55.85pt;z-index:2;mso-wrap-style:none;mso-position-horizontal-relative:page;mso-position-vertical-relative:page" stroked="f">
            <v:textbox style="mso-next-textbox:#_x0000_s35975" inset="0,0,0,0">
              <w:txbxContent>
                <w:tbl>
                  <w:tblPr>
                    <w:tblW w:w="4794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7043"/>
                    <w:gridCol w:w="1129"/>
                  </w:tblGrid>
                  <w:tr w:rsidR="00737050" w:rsidRPr="00737050">
                    <w:trPr>
                      <w:jc w:val="right"/>
                    </w:trPr>
                    <w:tc>
                      <w:tcPr>
                        <w:tcW w:w="4309" w:type="pct"/>
                      </w:tcPr>
                      <w:p w:rsidR="00737050" w:rsidRDefault="00737050">
                        <w:pPr>
                          <w:pStyle w:val="OCRStyle1"/>
                          <w:rPr>
                            <w:sz w:val="28"/>
                            <w:szCs w:val="28"/>
                            <w:rtl/>
                          </w:rPr>
                        </w:pPr>
                        <w:r>
                          <w:rPr>
                            <w:sz w:val="28"/>
                            <w:szCs w:val="28"/>
                            <w:rtl/>
                          </w:rPr>
                          <w:t>1. בסעיף 3 (א) לחוק מס הכנסה (עידוד להשכרת דירות) (הוראת שעה ותיקוני חוק),</w:t>
                        </w:r>
                      </w:p>
                      <w:p w:rsidR="00737050" w:rsidRDefault="00737050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התשמ"א-1981 ,1 בססקה (2), במקום "חמש שנים" יבוא "שש שנים" ובמקום "שש</w:t>
                        </w:r>
                      </w:p>
                      <w:p w:rsidR="00737050" w:rsidRPr="00737050" w:rsidRDefault="00737050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שנים" יבוא "שמונה שנים".</w:t>
                        </w:r>
                      </w:p>
                    </w:tc>
                    <w:tc>
                      <w:tcPr>
                        <w:tcW w:w="691" w:type="pct"/>
                      </w:tcPr>
                      <w:p w:rsidR="00737050" w:rsidRPr="00737050" w:rsidRDefault="00737050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תיקון סעיף 3</w:t>
                        </w:r>
                      </w:p>
                    </w:tc>
                  </w:tr>
                </w:tbl>
                <w:p w:rsidR="00737050" w:rsidRDefault="00737050">
                  <w:pPr>
                    <w:pStyle w:val="OCRStyle1"/>
                  </w:pPr>
                </w:p>
              </w:txbxContent>
            </v:textbox>
            <w10:wrap anchorx="page" anchory="page"/>
          </v:shape>
        </w:pict>
      </w:r>
      <w:r>
        <w:pict>
          <v:shape id="_x0000_s35976" o:spid="_x0000_s1032" type="#_x0000_t202" style="position:absolute;left:0;text-align:left;margin-left:115.45pt;margin-top:385.1pt;width:350.45pt;height:49.9pt;z-index:1;mso-wrap-style:none;mso-position-horizontal-relative:page;mso-position-vertical-relative:page" stroked="f">
            <v:textbox style="mso-next-textbox:#_x0000_s35976" inset="0,0,0,0">
              <w:txbxContent>
                <w:p w:rsidR="00737050" w:rsidRDefault="00737050">
                  <w:pPr>
                    <w:pStyle w:val="OCRStyle1"/>
                    <w:ind w:left="256"/>
                    <w:rPr>
                      <w:sz w:val="26"/>
                      <w:szCs w:val="26"/>
                      <w:rtl/>
                    </w:rPr>
                  </w:pPr>
                  <w:r>
                    <w:rPr>
                      <w:sz w:val="26"/>
                      <w:szCs w:val="26"/>
                      <w:rtl/>
                    </w:rPr>
                    <w:t>חוק מס הכנסה (עידוד להשגות דירות) (הוראת שעה ותיקוני חוק)</w:t>
                  </w:r>
                </w:p>
                <w:p w:rsidR="00737050" w:rsidRPr="00737050" w:rsidRDefault="00737050">
                  <w:pPr>
                    <w:pStyle w:val="OCRStyle1"/>
                    <w:ind w:left="1710"/>
                    <w:rPr>
                      <w:sz w:val="26"/>
                      <w:szCs w:val="26"/>
                    </w:rPr>
                  </w:pPr>
                  <w:r>
                    <w:rPr>
                      <w:rtl/>
                    </w:rPr>
                    <w:t>(תיקון מס' 4), התשמ"ו-1986 *</w:t>
                  </w:r>
                </w:p>
              </w:txbxContent>
            </v:textbox>
            <w10:wrap anchorx="page" anchory="page"/>
          </v:shape>
        </w:pict>
      </w:r>
    </w:p>
    <w:p w:rsidR="003D24B9" w:rsidRDefault="003D24B9">
      <w:bookmarkStart w:id="0" w:name="_PictureBullets"/>
      <w:bookmarkEnd w:id="0"/>
    </w:p>
    <w:sectPr w:rsidR="003D24B9" w:rsidSect="00737050">
      <w:pgSz w:w="11907" w:h="16839"/>
      <w:pgMar w:top="1440" w:right="1800" w:bottom="1440" w:left="1800" w:header="708" w:footer="708" w:gutter="0"/>
      <w:cols w:space="708"/>
      <w:bidi/>
      <w:rtlGutter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:rsidR="00000000" w:rsidRDefault="00000000">
      <w:r>
        <w:separator/>
      </w:r>
    </w:p>
  </w:endnote>
  <w:endnote w:type="continuationSeparator" w:id="0">
    <w:p w:rsidR="00000000" w:rsidRDefault="0000000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:rsidR="00000000" w:rsidRDefault="00000000">
      <w:r>
        <w:separator/>
      </w:r>
    </w:p>
  </w:footnote>
  <w:footnote w:type="continuationSeparator" w:id="0">
    <w:p w:rsidR="00000000" w:rsidRDefault="00000000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stylePaneSortMethod w:val="0000"/>
  <w:doNotTrackMoves/>
  <w:defaultTabStop w:val="720"/>
  <w:characterSpacingControl w:val="doNotCompress"/>
  <w:hdrShapeDefaults>
    <o:shapedefaults v:ext="edit" spidmax="3074"/>
  </w:hdrShapeDefaults>
  <w:footnotePr>
    <w:footnote w:id="-1"/>
    <w:footnote w:id="0"/>
  </w:footnotePr>
  <w:endnotePr>
    <w:endnote w:id="-1"/>
    <w:endnote w:id="0"/>
  </w:endnotePr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737050"/>
  </w:rsids>
  <m:mathPr>
    <m:mathFont m:val="Cambria Math"/>
    <m:brkBin m:val="before"/>
    <m:brkBinSub m:val="--"/>
    <m:smallFrac m:val="0"/>
    <m:dispDef/>
    <m:lMargin m:val="0"/>
    <m:rMargin m:val="0"/>
    <m:defJc m:val="centerGroup"/>
    <m:wrapRight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3074"/>
    <o:shapelayout v:ext="edit">
      <o:idmap v:ext="edit" data="1"/>
    </o:shapelayout>
  </w:shapeDefaults>
  <w:decimalSymbol w:val="."/>
  <w:listSeparator w:val=","/>
  <w15:chartTrackingRefBased/>
  <w15:docId w15:val="{7E2BF06F-5387-4F4A-A87E-E202D0E37D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="Times New Roman" w:eastAsia="Times New Roman" w:hAnsi="Times New Roman" w:cs="Times New Roman"/>
        <w:lang w:val="en-US" w:eastAsia="en-US" w:bidi="he-I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bidi/>
    </w:pPr>
    <w:rPr>
      <w:sz w:val="24"/>
      <w:szCs w:val="24"/>
    </w:rPr>
  </w:style>
  <w:style w:type="character" w:default="1" w:styleId="a0">
    <w:name w:val="Default Paragraph Font"/>
    <w:semiHidden/>
  </w:style>
  <w:style w:type="table" w:default="1" w:styleId="a1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auto"/>
    </w:tcPr>
  </w:style>
  <w:style w:type="numbering" w:default="1" w:styleId="a2">
    <w:name w:val="No List"/>
    <w:semiHidden/>
  </w:style>
  <w:style w:type="paragraph" w:customStyle="1" w:styleId="OCRStyle1">
    <w:name w:val="OCR Style #1"/>
    <w:basedOn w:val="a"/>
    <w:rsid w:val="00737050"/>
    <w:rPr>
      <w:rFonts w:ascii="Arial" w:hAnsi="Arial" w:cs="Arial"/>
      <w:sz w:val="22"/>
      <w:szCs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targetScreenSz w:val="800x600"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</Words>
  <Characters>10</Characters>
  <Application>Microsoft Office Word</Application>
  <DocSecurity>4</DocSecurity>
  <Lines>1</Lines>
  <Paragraphs>1</Paragraphs>
  <ScaleCrop>false</ScaleCrop>
  <Company/>
  <LinksUpToDate>false</LinksUpToDate>
  <CharactersWithSpaces>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sharp8</dc:creator>
  <cp:keywords/>
  <dc:description/>
  <cp:lastModifiedBy>sharp8</cp:lastModifiedBy>
  <cp:revision>2</cp:revision>
  <dcterms:created xsi:type="dcterms:W3CDTF">2008-04-07T02:28:00Z</dcterms:created>
  <dcterms:modified xsi:type="dcterms:W3CDTF">2008-04-07T02:28:00Z</dcterms:modified>
</cp:coreProperties>
</file>