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7922" w:rsidRDefault="003C7922">
      <w:pPr>
        <w:rPr>
          <w:rtl/>
        </w:rPr>
      </w:pPr>
    </w:p>
    <w:p w:rsidR="003C79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055" inset="0,0,0,0">
              <w:txbxContent>
                <w:p w:rsidR="00CD6078" w:rsidRDefault="00CD6078">
                  <w:r>
                    <w:rPr>
                      <w:rtl/>
                    </w:rPr>
                    <w:t>208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56" o:spid="_x0000_s1026" type="#_x0000_t202" style="position:absolute;left:0;text-align:left;margin-left:87.1pt;margin-top:667.1pt;width:381.95pt;height:68.5pt;z-index:3;mso-wrap-style:none;mso-position-horizontal-relative:page;mso-position-vertical-relative:page" stroked="f">
            <v:textbox style="mso-next-textbox:#_x0000_s36056" inset="0,0,0,0">
              <w:txbxContent>
                <w:p w:rsidR="00CD6078" w:rsidRDefault="00CD6078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ניום ט"ו נתמוז התשמ"ו (22 ביולי 1986) , הצעת החוק ודנרי הסבר פורסמו נה''ח 1776,</w:t>
                  </w:r>
                </w:p>
                <w:p w:rsidR="00CD6078" w:rsidRDefault="00CD6078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התשמ''ו, עמ' 189.</w:t>
                  </w:r>
                </w:p>
                <w:p w:rsidR="00CD6078" w:rsidRPr="003C7922" w:rsidRDefault="00CD6078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ס''ח התשכ"ח, עמ' 108; התשמ"ו, עמ' 194.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57" o:spid="_x0000_s1027" type="#_x0000_t202" style="position:absolute;left:0;text-align:left;margin-left:91.85pt;margin-top:103.6pt;width:447.3pt;height:562.7pt;z-index:2;mso-wrap-style:none;mso-position-horizontal-relative:page;mso-position-vertical-relative:page" stroked="f">
            <v:textbox style="mso-next-textbox:#_x0000_s3605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7"/>
                    <w:gridCol w:w="1272"/>
                    <w:gridCol w:w="1534"/>
                  </w:tblGrid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הביטוח הלאומי [נוסח משולב], התשכ"ח-1968 1 (להלן - החוק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בהגדרת "השכר הממוצע", המלים "בעיגול לשקל הקרוב" -- יימחקו.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22א (א) לחוק העיקרי, המלים '-בעיגול לעשרה השקלים הקרובים" - יימחקו.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22א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53 לחוק העיקרי -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"לצד סוגו של המבוטח כסי שהיה ביום הפגיעה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בעבודה" ;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"את הסכום האמור" יבוא "את הסכומים הנקובים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ה', כולם או חלקם";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"ישונה הסכום הנקוב" יבוא "ישונו הסכומים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66 (ג) לחוק העיקרי, אחרי "בלוח ה' " יבוא "לצד סוגו של המבוטח כסי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ביום הפגיעה בעבודה".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67א לחוק העיקרי, בסופו יבוא "לצד סוגו של המבוטח כפי שהיה ביום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בעבודה".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67א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68ב (ב) לחוק העיקרי, אחרי "בלוח 71 " יבוא "לצד סוגו של המבוטח כסי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ביום הפגיעה בעבודה".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68ב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69 (א) (1) לחוק העיקרי, במקום "לפי סעיף 67" יבוא "המשתלמת לפי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67 על בסיס דמי הפגיעה המקסימליים שנקבעו לעובד שכיר בלוח הי 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82ב (ב) לחוק העיקרי, אחרי "בלוח ה' " יבוא "לצד סוגו של המבוטח כפי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ביום הפגיעה בעבודה".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82ב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82ד(א) לחוק העיקרי, המלים "בעיגול לעשרה השקלים הקרובים" -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82ד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89א (ב) לחוק העיקרי, בסופו יבוא "נקבעו בתקנות לפי סעיף 195 כללי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עיגול, יוגדל או יוקטן הסכום המקסימלי, לפי הענין, כמתחייב מכללי העיגול".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א89</w:t>
                        </w:r>
                      </w:p>
                    </w:tc>
                  </w:tr>
                  <w:tr w:rsidR="00CD6078" w:rsidRPr="003C7922">
                    <w:trPr>
                      <w:jc w:val="right"/>
                    </w:trPr>
                    <w:tc>
                      <w:tcPr>
                        <w:tcW w:w="4100" w:type="pct"/>
                        <w:gridSpan w:val="2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89א לחוק העיקרי יבוא: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89ב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89ב. המוסד ישתתף, לאחר התייעצות עם המועצה, במימון פעולות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המיועדות למניעת תאונות בעבודה במפעלים או במקומות עבודה אחרים,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ההוצאה השנתית לפעולות כאמור לא יעלה על 1% מאמדן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השנתית של דמי ביטוח נפגעי עבודה; מימון לפי סעיף זה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על פי תנאים וכללים שקבע השר בתקנות, באישור ועדת העבודה</w:t>
                        </w:r>
                      </w:p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''מימון פעולות</w:t>
                        </w:r>
                      </w:p>
                      <w:p w:rsidR="00CD6078" w:rsidRPr="003C7922" w:rsidRDefault="00CD60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בעבודה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3354" w:type="pct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6" w:type="pct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0" w:type="pct"/>
                      </w:tcPr>
                      <w:p w:rsidR="00CD6078" w:rsidRDefault="00CD607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D6078" w:rsidRDefault="00CD60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58" o:spid="_x0000_s1028" type="#_x0000_t202" style="position:absolute;left:0;text-align:left;margin-left:138.2pt;margin-top:70.5pt;width:290.25pt;height:28.1pt;z-index:1;mso-wrap-style:none;mso-position-horizontal-relative:page;mso-position-vertical-relative:page" stroked="f">
            <v:textbox style="mso-next-textbox:#_x0000_s36058" inset="0,0,0,0">
              <w:txbxContent>
                <w:p w:rsidR="00CD6078" w:rsidRPr="003C7922" w:rsidRDefault="00CD6078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63), התשמ"ו-1986 *</w:t>
                  </w:r>
                </w:p>
              </w:txbxContent>
            </v:textbox>
            <w10:wrap anchorx="page" anchory="page"/>
          </v:shape>
        </w:pict>
      </w:r>
    </w:p>
    <w:p w:rsidR="00F27DF4" w:rsidRDefault="00F27DF4">
      <w:pPr>
        <w:rPr>
          <w:rtl/>
        </w:rPr>
      </w:pPr>
      <w:r>
        <w:rPr>
          <w:rtl/>
        </w:rPr>
        <w:br w:type="page"/>
      </w:r>
    </w:p>
    <w:p w:rsidR="00F27DF4" w:rsidRDefault="00000000">
      <w:pPr>
        <w:rPr>
          <w:rtl/>
        </w:rPr>
      </w:pPr>
      <w:r>
        <w:pict>
          <v:shape id="_x0000_s3605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059" inset="0,0,0,0">
              <w:txbxContent>
                <w:p w:rsidR="00CD6078" w:rsidRDefault="00CD6078">
                  <w:r>
                    <w:rPr>
                      <w:rtl/>
                    </w:rPr>
                    <w:t>209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60" o:spid="_x0000_s1030" type="#_x0000_t202" style="position:absolute;left:0;text-align:left;margin-left:395.15pt;margin-top:709.05pt;width:159.2pt;height:23.95pt;z-index:6;mso-wrap-style:none;mso-position-horizontal-relative:page;mso-position-vertical-relative:page" stroked="f">
            <v:textbox style="mso-next-textbox:#_x0000_s36060" inset="0,0,0,0">
              <w:txbxContent>
                <w:p w:rsidR="00CD6078" w:rsidRDefault="00CD60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061" o:spid="_x0000_s1031" type="#_x0000_t202" style="position:absolute;left:0;text-align:left;margin-left:107.25pt;margin-top:66.5pt;width:436.4pt;height:639.35pt;z-index:5;mso-wrap-style:none;mso-position-horizontal-relative:page;mso-position-vertical-relative:page" stroked="f">
            <v:textbox style="mso-next-textbox:#_x0000_s36061" inset="0,0,0,0">
              <w:txbxContent>
                <w:tbl>
                  <w:tblPr>
                    <w:tblW w:w="46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9"/>
                    <w:gridCol w:w="5766"/>
                    <w:gridCol w:w="1128"/>
                  </w:tblGrid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100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100 לחוק העיקרי -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"מהסכום הנקוב בלוח ז'" יבוא "לצד סוגה של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המבוטחת כפי שהיה בחודש שקדם ליום הקובע", ובמקום "את הסכום האמור"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"את הסכומים הנקובים בלוח ד, כולם או חלקם";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"ישונה הסכום הנקוב'' יבוא "ישונו הסכומים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הנקובים".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101א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101א לחוק העיקרי, במקום "כדלקמן" ופסקאות (1) ו-(2) יבוא "מיום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הפיצוי".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נח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127 נח (ג) לחוק העיקרי, המלים "בעיגול למאת הלירות הקרובות" -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טז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127סז לחוק העיקרי, במקום הגדרת "מקסימום התגמול" יבוא: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"מקסימום התגמול" -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לעובד - מקסימום ההכנסה החדשית לתשלום דמי ביטוח האמור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1 בלוח י''א, כשהוא מחולק ב-30;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לעובד עצמאי - מקסימום ההכנסד. ברבעון, כמשמעותו בלוח י"א,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דמי ביטוח האמור בפרט 2 בלוח י"א, כשהוא מחולק ב-90."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127עא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127עא לחוק העיקרי, במקום סעיפים קטנים (א) ו-(ב) יבוא: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שכר העבודה הרגיל של עובד וההכנסה הממוצעת של עובד עצמאי, לענין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 ע, הם - סכום ההכנסה בעד רבע השנה שקדם ל-1 בחודש שבו החל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המילואים (בסעיף זה - רבע השנה); חל פיצוי לאחר חודש שבתקופת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 השנה, תוגדל ההכנסה בעד אותו חודש בשיעור הפיצוי שחל לאחריו ועד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תקופת השירות; סכום ההכנסה המתקבל כאמור, יחולק ב-90.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שעבד ברבע השנה פחות מ-60 ימים, יהיה שכר עבודתו הרגיל לענין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 ע - סכום ההכנסה בעד שלושת והחדשים שבתר לעצמו מתוך ששת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שקדמו ל-1 בחודש שבו החל שירות המילואים ; תל פיצוי לאחר חודש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שבחר, תוגדל ההכנסה בעד אותו חודש בשיעור הפיצוי שחל לאחריו ועד סיום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השירות; סכום ההכנסה המתקבל כאמור יחולק ב-90."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127עב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127עב(ב) לחוק העיקרי, בסופו יבוא "לעובד עצמאי".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  <w:vMerge w:val="restar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142ב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 אחרי סעיף 142 א לחוק העיקרי יבוא: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  <w:vMerge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34" w:type="pct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 ב. מקום שנקבע בחוק זה כי זכות לגימלה או לתוספת גימלה,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זכות לגימלה לפי פרקים ד' ו -ו' 1, מותנית בתשלום דמי ביטוח,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תקופה שבה היה מבוטח פטור מתשלום דמי ביטוח לפי סעיף</w:t>
                        </w:r>
                      </w:p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 (יא), כתקופה שבעדה שולמו דמי הביטוח.''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זכויות</w:t>
                        </w:r>
                      </w:p>
                    </w:tc>
                  </w:tr>
                  <w:tr w:rsidR="00CD6078" w:rsidRPr="00F27DF4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160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CD6078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160 לחוק -העיקרי -</w:t>
                        </w:r>
                      </w:p>
                      <w:p w:rsidR="00CD6078" w:rsidRPr="00F27DF4" w:rsidRDefault="00CD607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9489C" w:rsidRDefault="0059489C">
      <w:pPr>
        <w:rPr>
          <w:rtl/>
        </w:rPr>
      </w:pPr>
      <w:r>
        <w:rPr>
          <w:rtl/>
        </w:rPr>
        <w:br w:type="page"/>
      </w:r>
    </w:p>
    <w:p w:rsidR="0059489C" w:rsidRDefault="00000000">
      <w:pPr>
        <w:rPr>
          <w:rtl/>
        </w:rPr>
      </w:pPr>
      <w:r>
        <w:pict>
          <v:shape id="_x0000_s3606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062" inset="0,0,0,0">
              <w:txbxContent>
                <w:p w:rsidR="00CD6078" w:rsidRDefault="00CD6078">
                  <w:r>
                    <w:rPr>
                      <w:rtl/>
                    </w:rPr>
                    <w:t>210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63" o:spid="_x0000_s1033" type="#_x0000_t202" style="position:absolute;left:0;text-align:left;margin-left:89.6pt;margin-top:678.95pt;width:381.35pt;height:42.15pt;z-index:9;mso-wrap-style:none;mso-position-horizontal-relative:page;mso-position-vertical-relative:page" stroked="f">
            <v:textbox style="mso-next-textbox:#_x0000_s36063" inset="0,0,0,0">
              <w:txbxContent>
                <w:p w:rsidR="00CD6078" w:rsidRPr="0059489C" w:rsidRDefault="00CD6078">
                  <w:pPr>
                    <w:pStyle w:val="OCRStyle3"/>
                    <w:ind w:left="68"/>
                  </w:pPr>
                  <w:r>
                    <w:rPr>
                      <w:rtl/>
                    </w:rPr>
                    <w:t>2 ס"ח התש''י, עמ' 159.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64" o:spid="_x0000_s1034" type="#_x0000_t202" style="position:absolute;left:0;text-align:left;margin-left:95.55pt;margin-top:62pt;width:451.25pt;height:615.4pt;z-index:8;mso-wrap-style:none;mso-position-horizontal-relative:page;mso-position-vertical-relative:page" stroked="f">
            <v:textbox style="mso-next-textbox:#_x0000_s36064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209"/>
                    <w:gridCol w:w="1199"/>
                  </w:tblGrid>
                  <w:tr w:rsidR="00CD6078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שיעורי דמי ביטוח בענף ביטוח נפגעי עבודה הם -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מבוטח שהוא עובד או עובד עצמאי - כאמור בפרט 6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י';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מבוטח אחר - שיעורי דמי ביטוח שקבע השר בתקנות,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יעלו על השיעור האמור בפרט 6 בלוח י'"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(ג) ו- (ד) - בטלים.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D6078" w:rsidRPr="0059489C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164 לחוק העיקרי, אחרי סעיף קטן (ה) יבוא: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בתקנות לסי סעיף זה רשאי השר, באישור ועדת העבודה והרווחה של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 הוראות מיוחדות לגבי -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הרשאי לנהל במטבע חוץ פנקסי חשבונות כאמור בסעיף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130א לפקודה, והכנסה שנקבעה לפי פנקסי חשבונות כאמור;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שהוראות פטור לפי סעיף 169 (יא) חלות עליו או עשויות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עליו;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יכול שייקבעו לגבי כלל המבוטחים כאמור בפסקאות (1) או (2)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לגבי חלק מהם, ויכול שייקבעו הוראות שונות לגבי סוגים מהם."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</w:tr>
                  <w:tr w:rsidR="00CD6078" w:rsidRPr="0059489C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167 לחוק העיקרי, אחרי סעיף קטן (ד) יבוא: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תלמיד במוסד תורני או בישיבה שאין לו הכנסה, או שהכנסתו אינה מגיעה</w:t>
                        </w:r>
                      </w:p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למינימום האמור בפרט 3 בלוח י"א, יראו כאילו הכנסתו היתה המינימום האמור."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תויקז סעיף 167</w:t>
                        </w:r>
                      </w:p>
                    </w:tc>
                  </w:tr>
                  <w:tr w:rsidR="00CD6078" w:rsidRPr="0059489C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169 לחוק העיקרי, אחרי סעיף קטן (י) יבוא: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מבוטח שאינו עובד ולא עובד עצמאי, והכנסתו בשנת הכספים, או באותו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ממנה שבו היה מבוטח כאמור, אינה עולה על הכנסת המינימום האמורה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בפרט 3 בלוח י"א לגבי אותה תקופה, לא ישלם דמי ביטוח אם הוא -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מקבל גימלה או תגמול האמורים בסעיף 168, למעט דמי אבטלה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חודש מלא - בעד התקופה שבה קיבל גימלה אן תגמול כאמור,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נכה הזכאי לקיצבת נכות לפי פרק ו' 2 - בעד תקופה שתחילתה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תשעים ימים לפני התאריך הקובע כמשמעותו בסעיף 127כא;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ישראל שעלה לפי חוק השבות, התש"י-21950 - בעד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שעד 12 חדשים מיום שעלה;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פטור מתשלום דמי ביטוח, לפי כללים ומבחנים שקבע השר בתקנות,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 - בעד התקופה שנקבעה</w:t>
                        </w:r>
                      </w:p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</w:tr>
                  <w:tr w:rsidR="00CD6078" w:rsidRPr="0059489C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במקום סעיף 173 לחוק העיקרי יבוא:</w:t>
                        </w:r>
                      </w:p>
                    </w:tc>
                    <w:tc>
                      <w:tcPr>
                        <w:tcW w:w="731" w:type="pct"/>
                        <w:vMerge w:val="restart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 והוספת</w:t>
                        </w:r>
                      </w:p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א173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3532" w:type="pct"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173. השר רשאי להתקין תקנות בדבר -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וחשבון שאדם חייב להגיש על הכנסתו;</w:t>
                        </w:r>
                      </w:p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וחשבון שאדם חייב להגיש על שכר עבודה ששילם למי</w:t>
                        </w:r>
                      </w:p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שבעדו הוא חייב בתשלום דמי ביטוח;</w:t>
                        </w:r>
                      </w:p>
                    </w:tc>
                    <w:tc>
                      <w:tcPr>
                        <w:tcW w:w="737" w:type="pct"/>
                      </w:tcPr>
                      <w:p w:rsidR="00CD6078" w:rsidRPr="0059489C" w:rsidRDefault="00CD607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''חובת דיווח</w:t>
                        </w:r>
                      </w:p>
                    </w:tc>
                    <w:tc>
                      <w:tcPr>
                        <w:tcW w:w="731" w:type="pct"/>
                        <w:vMerge/>
                      </w:tcPr>
                      <w:p w:rsidR="00CD6078" w:rsidRDefault="00CD607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D6078" w:rsidRDefault="00CD607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D00D3" w:rsidRDefault="00AD00D3">
      <w:pPr>
        <w:rPr>
          <w:rtl/>
        </w:rPr>
      </w:pPr>
      <w:r>
        <w:rPr>
          <w:rtl/>
        </w:rPr>
        <w:br w:type="page"/>
      </w:r>
    </w:p>
    <w:p w:rsidR="00AD00D3" w:rsidRDefault="00000000">
      <w:pPr>
        <w:rPr>
          <w:rtl/>
        </w:rPr>
      </w:pPr>
      <w:r>
        <w:pict>
          <v:shape id="_x0000_s36065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065" inset="0,0,0,0">
              <w:txbxContent>
                <w:p w:rsidR="00CD6078" w:rsidRDefault="00CD6078">
                  <w:r>
                    <w:rPr>
                      <w:rtl/>
                    </w:rPr>
                    <w:t>211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66" o:spid="_x0000_s1036" type="#_x0000_t202" style="position:absolute;left:0;text-align:left;margin-left:380.4pt;margin-top:708.8pt;width:157.6pt;height:24.75pt;z-index:15;mso-wrap-style:none;mso-position-horizontal-relative:page;mso-position-vertical-relative:page" stroked="f">
            <v:textbox style="mso-next-textbox:#_x0000_s36066" inset="0,0,0,0">
              <w:txbxContent>
                <w:p w:rsidR="00CD6078" w:rsidRDefault="00CD60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067" o:spid="_x0000_s1037" type="#_x0000_t202" style="position:absolute;left:0;text-align:left;margin-left:94.05pt;margin-top:557.15pt;width:446.3pt;height:151.65pt;z-index:14;mso-wrap-style:none;mso-position-horizontal-relative:page;mso-position-vertical-relative:page" stroked="f">
            <v:textbox style="mso-next-textbox:#_x0000_s36067" inset="0,0,0,0">
              <w:txbxContent>
                <w:tbl>
                  <w:tblPr>
                    <w:tblW w:w="47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6595"/>
                  </w:tblGrid>
                  <w:tr w:rsidR="00CD6078" w:rsidRPr="00AD00D3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לוח ז'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במקום לוח ז' לחוק העיקרי יבוא: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ז'</w:t>
                        </w:r>
                      </w:p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100)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4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מקסימום דמי לידה ליום בשקלים חדשים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עובדת שכירה 65.85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עובדת עצמאית 87.80"</w:t>
                        </w:r>
                      </w:p>
                    </w:tc>
                  </w:tr>
                  <w:tr w:rsidR="00CD6078" w:rsidRPr="00AD00D3">
                    <w:trPr>
                      <w:jc w:val="right"/>
                    </w:trPr>
                    <w:tc>
                      <w:tcPr>
                        <w:tcW w:w="936" w:type="pct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לוח י'</w:t>
                        </w:r>
                      </w:p>
                    </w:tc>
                    <w:tc>
                      <w:tcPr>
                        <w:tcW w:w="4064" w:type="pct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לוח י' לחוק העיקרי יבוא: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068" o:spid="_x0000_s1038" type="#_x0000_t202" style="position:absolute;left:0;text-align:left;margin-left:282.15pt;margin-top:497.75pt;width:145.95pt;height:56.05pt;z-index:13;mso-wrap-style:none;mso-position-horizontal-relative:page;mso-position-vertical-relative:page" stroked="f">
            <v:textbox style="mso-next-textbox:#_x0000_s36068" inset="0,0,0,0">
              <w:txbxContent>
                <w:tbl>
                  <w:tblPr>
                    <w:tblW w:w="15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6"/>
                    <w:gridCol w:w="1768"/>
                  </w:tblGrid>
                  <w:tr w:rsidR="00CD6078">
                    <w:trPr>
                      <w:jc w:val="right"/>
                    </w:trPr>
                    <w:tc>
                      <w:tcPr>
                        <w:tcW w:w="1669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65.85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87.80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65.85"</w:t>
                        </w:r>
                      </w:p>
                    </w:tc>
                    <w:tc>
                      <w:tcPr>
                        <w:tcW w:w="3331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שכיר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אחר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069" o:spid="_x0000_s1039" type="#_x0000_t202" style="position:absolute;left:0;text-align:left;margin-left:245.95pt;margin-top:440.7pt;width:213.65pt;height:52.85pt;z-index:12;mso-wrap-style:none;mso-position-horizontal-relative:page;mso-position-vertical-relative:page" stroked="f">
            <v:textbox style="mso-next-textbox:#_x0000_s36069" inset="0,0,0,0">
              <w:txbxContent>
                <w:p w:rsidR="00CD6078" w:rsidRDefault="00CD6078">
                  <w:pPr>
                    <w:pStyle w:val="OCRStyle4"/>
                    <w:ind w:left="1678"/>
                    <w:rPr>
                      <w:rtl/>
                    </w:rPr>
                  </w:pPr>
                  <w:r>
                    <w:rPr>
                      <w:rtl/>
                    </w:rPr>
                    <w:t>"לוח ה'</w:t>
                  </w:r>
                </w:p>
                <w:p w:rsidR="00CD6078" w:rsidRDefault="00CD6078">
                  <w:pPr>
                    <w:pStyle w:val="OCRStyle4"/>
                    <w:ind w:left="1645"/>
                    <w:rPr>
                      <w:rtl/>
                    </w:rPr>
                  </w:pPr>
                  <w:r>
                    <w:rPr>
                      <w:rtl/>
                    </w:rPr>
                    <w:t>(סעיף 53)</w:t>
                  </w:r>
                </w:p>
                <w:p w:rsidR="00CD6078" w:rsidRPr="00AD00D3" w:rsidRDefault="00CD6078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מקסימום דמי פגיעה ליום בשקלים חדשים 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70" o:spid="_x0000_s1040" type="#_x0000_t202" style="position:absolute;left:0;text-align:left;margin-left:91.5pt;margin-top:65.3pt;width:443.9pt;height:371.25pt;z-index:11;mso-wrap-style:none;mso-position-horizontal-relative:page;mso-position-vertical-relative:page" stroked="f">
            <v:textbox style="mso-next-textbox:#_x0000_s36070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5814"/>
                    <w:gridCol w:w="1148"/>
                  </w:tblGrid>
                  <w:tr w:rsidR="00CD6078" w:rsidRPr="00AD00D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2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חובת קבלן להודיע על ביצוע עבודה באמצעות קבלן משנה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ודינו של קבלן שלא קיים חובה כאמור.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173א. (א) החייב להגיש דין וחשבון או למסור הודעה לפי סעיף 173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הגישם במועד שנקבע - יחוייב בקנס.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הוראות בדבר שיעור הקנס, התקופות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שבעדן יוטל והמועדים לתשלומו, ובלבד -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שלגבי אדם החייב בהגשת דין וחשבון כאמור בסעיף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 (1) - לא יוטל קנס העולה על 36% מדמי הביטוח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עליו לשלם באותה שנה שוטפת;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שלגבי אדם החייב בהגשת דין וחשבון כאמור בסעיף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 (2) - ייקבע הקנס בשים לב למספר בני האדם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היה חייב להגיש את הדין וחשבון ובשים לב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דמי הביטוח שהיה חייב בתשלומו.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סעיפים 139, 178, 178א, 179, 183, 215(א) ו-234(א),</w:t>
                        </w:r>
                      </w:p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קנס כאמור בסעיף קטן (א) כדין דמי ביטוח."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</w:t>
                        </w:r>
                      </w:p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דו''ח</w:t>
                        </w:r>
                      </w:p>
                    </w:tc>
                  </w:tr>
                  <w:tr w:rsidR="00CD6078" w:rsidRPr="00AD00D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 א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CD6078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185א לחוק העיקרי, במקום "קנס ותוססת לפי סעיף 179" יבוא "הפרש</w:t>
                        </w:r>
                      </w:p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לפי סעיף 164, קנס לפי סעיף 173א וקנס ותוספת לפי סעיף 179".</w:t>
                        </w:r>
                      </w:p>
                    </w:tc>
                  </w:tr>
                  <w:tr w:rsidR="00CD6078" w:rsidRPr="00AD00D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187 (א) לחוק העיקרי, המלים "המוסד או" - יימחקו.</w:t>
                        </w:r>
                      </w:p>
                    </w:tc>
                  </w:tr>
                  <w:tr w:rsidR="00CD6078" w:rsidRPr="00AD00D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215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215 לחוק העיקרי, סעיף קטן (ה) - בטל.</w:t>
                        </w:r>
                      </w:p>
                    </w:tc>
                  </w:tr>
                  <w:tr w:rsidR="00CD6078" w:rsidRPr="00AD00D3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לוח ה'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CD6078" w:rsidRPr="00AD00D3" w:rsidRDefault="00CD607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במקום לוח ה' לחוק העיקרי יבוא: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F51A2" w:rsidRDefault="004F51A2">
      <w:pPr>
        <w:rPr>
          <w:rtl/>
        </w:rPr>
      </w:pPr>
      <w:r>
        <w:rPr>
          <w:rtl/>
        </w:rPr>
        <w:br w:type="page"/>
      </w:r>
    </w:p>
    <w:p w:rsidR="004F51A2" w:rsidRDefault="00000000">
      <w:pPr>
        <w:rPr>
          <w:rtl/>
        </w:rPr>
      </w:pPr>
      <w:r>
        <w:pict>
          <v:shape id="_x0000_s36071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6071" inset="0,0,0,0">
              <w:txbxContent>
                <w:p w:rsidR="00CD6078" w:rsidRDefault="00CD6078">
                  <w:r>
                    <w:rPr>
                      <w:rtl/>
                    </w:rPr>
                    <w:t>212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72" o:spid="_x0000_s1042" type="#_x0000_t202" style="position:absolute;left:0;text-align:left;margin-left:104.9pt;margin-top:706.5pt;width:165.15pt;height:27.9pt;z-index:21;mso-wrap-style:none;mso-position-horizontal-relative:page;mso-position-vertical-relative:page" stroked="f">
            <v:textbox style="mso-next-textbox:#_x0000_s36072" inset="0,0,0,0">
              <w:txbxContent>
                <w:p w:rsidR="00CD6078" w:rsidRDefault="00CD607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073" o:spid="_x0000_s1043" type="#_x0000_t202" style="position:absolute;left:0;text-align:left;margin-left:94.25pt;margin-top:559.6pt;width:354.8pt;height:143.55pt;z-index:20;mso-wrap-style:none;mso-position-horizontal-relative:page;mso-position-vertical-relative:page" stroked="f">
            <v:textbox style="mso-next-textbox:#_x0000_s36073" inset="0,0,0,0">
              <w:txbxContent>
                <w:tbl>
                  <w:tblPr>
                    <w:tblW w:w="3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32"/>
                    <w:gridCol w:w="2009"/>
                    <w:gridCol w:w="1156"/>
                    <w:gridCol w:w="853"/>
                  </w:tblGrid>
                  <w:tr w:rsidR="00CD6078" w:rsidRPr="004F51A2">
                    <w:trPr>
                      <w:jc w:val="right"/>
                    </w:trPr>
                    <w:tc>
                      <w:tcPr>
                        <w:tcW w:w="1886" w:type="pct"/>
                      </w:tcPr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מינימום</w:t>
                        </w:r>
                      </w:p>
                    </w:tc>
                    <w:tc>
                      <w:tcPr>
                        <w:tcW w:w="1557" w:type="pct"/>
                      </w:tcPr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מקסימום</w:t>
                        </w:r>
                      </w:p>
                    </w:tc>
                    <w:tc>
                      <w:tcPr>
                        <w:tcW w:w="896" w:type="pct"/>
                      </w:tcPr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18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ל-15% מהשכר הממוצע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החודש הראשון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ברבעון, כפול 3;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לסך הכנסות המינימום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רבעון שבאותה</w:t>
                        </w:r>
                      </w:p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כספים."</w:t>
                        </w:r>
                      </w:p>
                    </w:tc>
                    <w:tc>
                      <w:tcPr>
                        <w:tcW w:w="1557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 -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להכנסת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המקסימום, לרבעון או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לשנה, כאמור בפרט 2,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אחר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074" o:spid="_x0000_s1044" type="#_x0000_t202" style="position:absolute;left:0;text-align:left;margin-left:93.45pt;margin-top:407.75pt;width:458.75pt;height:151.05pt;z-index:19;mso-wrap-style:none;mso-position-horizontal-relative:page;mso-position-vertical-relative:page" stroked="f">
            <v:textbox style="mso-next-textbox:#_x0000_s36074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141"/>
                  </w:tblGrid>
                  <w:tr w:rsidR="00CD6078" w:rsidRPr="004F51A2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בלוח י"א לחוק העיקרי -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בפרט 2, במקום האמור בטור "הכנסת מקסימום בשקלים" יבוא: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"לרבעון - סכום השווה לארבע פעמים השכר הממוצע של החודש הראשון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ברבעון, כפול 3.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 הכנסות המקסימום בכל רבעון שבאותה שנת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כספים. ";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בפרט 3, בטור "בעד", במקום "מבוטח אחרי' יבוא "מבוטח כאמור בסעיף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 (ד) ו- (ה)".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פרט 3 יבוא: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י"א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075" o:spid="_x0000_s1045" type="#_x0000_t202" style="position:absolute;left:0;text-align:left;margin-left:106.7pt;margin-top:120.65pt;width:334.05pt;height:280.55pt;z-index:18;mso-wrap-style:none;mso-position-horizontal-relative:page;mso-position-vertical-relative:page" stroked="f">
            <v:textbox style="mso-next-textbox:#_x0000_s36075" inset="0,0,0,0">
              <w:txbxContent>
                <w:tbl>
                  <w:tblPr>
                    <w:tblW w:w="35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6"/>
                    <w:gridCol w:w="1173"/>
                    <w:gridCol w:w="3384"/>
                  </w:tblGrid>
                  <w:tr w:rsidR="00CD6078" w:rsidRPr="004F51A2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משכר העובד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161 (ג)</w:t>
                        </w:r>
                      </w:p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באחוזים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</w:t>
                        </w:r>
                      </w:p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מהשכר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 ענף הביטוח</w:t>
                        </w:r>
                      </w:p>
                    </w:tc>
                  </w:tr>
                  <w:tr w:rsidR="00CD6078" w:rsidRPr="004F51A2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1.9</w:t>
                        </w:r>
                      </w:p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5.3</w:t>
                        </w:r>
                      </w:p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זקנה ושאירים</w:t>
                        </w:r>
                      </w:p>
                      <w:p w:rsidR="00CD6078" w:rsidRPr="004F51A2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אמהות -עובד ועובד עצמאי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0.5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2.6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אמהות-מבוטח שאינו עובד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עובד עצמאי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ילדים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נפגעי תאונות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נפגעי עבודה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0.85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0.05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אבטלה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נכות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זכויות עובדים בפשיטת רגל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ופירוק תאגיד</w:t>
                        </w:r>
                      </w:p>
                    </w:tc>
                  </w:tr>
                  <w:tr w:rsidR="00CD6078">
                    <w:trPr>
                      <w:jc w:val="right"/>
                    </w:trPr>
                    <w:tc>
                      <w:tcPr>
                        <w:tcW w:w="1248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</w:t>
                        </w:r>
                      </w:p>
                    </w:tc>
                    <w:tc>
                      <w:tcPr>
                        <w:tcW w:w="96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</w:tc>
                    <w:tc>
                      <w:tcPr>
                        <w:tcW w:w="2786" w:type="pct"/>
                      </w:tcPr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שירות מילואים</w:t>
                        </w:r>
                      </w:p>
                      <w:p w:rsidR="00CD6078" w:rsidRDefault="00CD607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סיעוד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076" o:spid="_x0000_s1046" type="#_x0000_t202" style="position:absolute;left:0;text-align:left;margin-left:218.75pt;margin-top:63pt;width:170.1pt;height:57.4pt;z-index:17;mso-wrap-style:none;mso-position-horizontal-relative:page;mso-position-vertical-relative:page" stroked="f">
            <v:textbox style="mso-next-textbox:#_x0000_s36076" inset="0,0,0,0">
              <w:txbxContent>
                <w:p w:rsidR="00CD6078" w:rsidRDefault="00CD6078">
                  <w:pPr>
                    <w:pStyle w:val="OCRStyle5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CD6078" w:rsidRDefault="00CD6078">
                  <w:pPr>
                    <w:pStyle w:val="OCRStyle5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(סעיפים 159, 160, 161 ו-215)</w:t>
                  </w:r>
                </w:p>
                <w:p w:rsidR="00CD6078" w:rsidRPr="004F51A2" w:rsidRDefault="00CD6078">
                  <w:pPr>
                    <w:pStyle w:val="OCRStyle5"/>
                    <w:ind w:left="918"/>
                  </w:pPr>
                  <w:r>
                    <w:rPr>
                      <w:rtl/>
                    </w:rPr>
                    <w:t>שיעורי דמי ביטוח</w:t>
                  </w:r>
                </w:p>
              </w:txbxContent>
            </v:textbox>
            <w10:wrap anchorx="page" anchory="page"/>
          </v:shape>
        </w:pict>
      </w:r>
    </w:p>
    <w:p w:rsidR="00CD6078" w:rsidRDefault="00CD6078">
      <w:pPr>
        <w:rPr>
          <w:rtl/>
        </w:rPr>
      </w:pPr>
      <w:r>
        <w:rPr>
          <w:rtl/>
        </w:rPr>
        <w:br w:type="page"/>
      </w:r>
    </w:p>
    <w:p w:rsidR="00CD6078" w:rsidRDefault="00000000">
      <w:pPr>
        <w:rPr>
          <w:rtl/>
        </w:rPr>
      </w:pPr>
      <w:r>
        <w:pict>
          <v:shape id="_x0000_s36077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6077" inset="0,0,0,0">
              <w:txbxContent>
                <w:p w:rsidR="00CD6078" w:rsidRDefault="00CD6078">
                  <w:r>
                    <w:rPr>
                      <w:rtl/>
                    </w:rPr>
                    <w:t>213                                         ספר החוקים 1190                     ג' באב התשמ"ו 08.08.1986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78" o:spid="_x0000_s1048" type="#_x0000_t202" style="position:absolute;left:0;text-align:left;margin-left:378.8pt;margin-top:709.05pt;width:160.2pt;height:21.6pt;z-index:28;mso-wrap-style:none;mso-position-horizontal-relative:page;mso-position-vertical-relative:page" stroked="f">
            <v:textbox style="mso-next-textbox:#_x0000_s36078" inset="0,0,0,0">
              <w:txbxContent>
                <w:p w:rsidR="00CD6078" w:rsidRDefault="00CD607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079" o:spid="_x0000_s1049" type="#_x0000_t202" style="position:absolute;left:0;text-align:left;margin-left:435pt;margin-top:549.05pt;width:101.4pt;height:43.75pt;z-index:27;mso-wrap-style:none;mso-position-horizontal-relative:page;mso-position-vertical-relative:page" stroked="f">
            <v:textbox style="mso-next-textbox:#_x0000_s36079" inset="0,0,0,0">
              <w:txbxContent>
                <w:p w:rsidR="00CD6078" w:rsidRPr="00CD6078" w:rsidRDefault="00CD6078">
                  <w:pPr>
                    <w:pStyle w:val="OCRStyle6"/>
                    <w:ind w:left="198"/>
                  </w:pPr>
                  <w:r>
                    <w:rPr>
                      <w:rtl/>
                    </w:rPr>
                    <w:t>3 ס"ח התשמ"א,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0" o:spid="_x0000_s1050" type="#_x0000_t202" style="position:absolute;left:0;text-align:left;margin-left:149.5pt;margin-top:470.65pt;width:113.05pt;height:32.25pt;z-index:26;mso-wrap-style:none;mso-position-horizontal-relative:page;mso-position-vertical-relative:page" stroked="f">
            <v:textbox style="mso-next-textbox:#_x0000_s36080" inset="0,0,0,0">
              <w:txbxContent>
                <w:p w:rsidR="00CD6078" w:rsidRDefault="00CD6078">
                  <w:pPr>
                    <w:pStyle w:val="OCRStyle6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CD6078" w:rsidRDefault="00CD6078">
                  <w:pPr>
                    <w:pStyle w:val="OCRStyle6"/>
                    <w:ind w:left="27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1" o:spid="_x0000_s1051" type="#_x0000_t202" style="position:absolute;left:0;text-align:left;margin-left:296.4pt;margin-top:471.45pt;width:103.95pt;height:29.7pt;z-index:25;mso-wrap-style:none;mso-position-horizontal-relative:page;mso-position-vertical-relative:page" stroked="f">
            <v:textbox style="mso-next-textbox:#_x0000_s36081" inset="0,0,0,0">
              <w:txbxContent>
                <w:p w:rsidR="00CD6078" w:rsidRDefault="00CD6078">
                  <w:pPr>
                    <w:pStyle w:val="OCRStyle6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 מעון פרס</w:t>
                  </w:r>
                </w:p>
                <w:p w:rsidR="00CD6078" w:rsidRDefault="00CD6078">
                  <w:pPr>
                    <w:pStyle w:val="OCRStyle6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2" o:spid="_x0000_s1052" type="#_x0000_t202" style="position:absolute;left:0;text-align:left;margin-left:444.1pt;margin-top:491.25pt;width:101.4pt;height:41.4pt;z-index:24;mso-wrap-style:none;mso-position-horizontal-relative:page;mso-position-vertical-relative:page" stroked="f">
            <v:textbox style="mso-next-textbox:#_x0000_s36082" inset="0,0,0,0">
              <w:txbxContent>
                <w:p w:rsidR="00CD6078" w:rsidRDefault="00CD6078">
                  <w:pPr>
                    <w:pStyle w:val="OCRStyle6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D6078" w:rsidRDefault="00CD6078">
                  <w:pPr>
                    <w:pStyle w:val="OCRStyle6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83" o:spid="_x0000_s1053" type="#_x0000_t202" style="position:absolute;left:0;text-align:left;margin-left:85.95pt;margin-top:62.35pt;width:458.75pt;height:388.5pt;z-index:23;mso-wrap-style:none;mso-position-horizontal-relative:page;mso-position-vertical-relative:page" stroked="f">
            <v:textbox style="mso-next-textbox:#_x0000_s36083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85"/>
                  </w:tblGrid>
                  <w:tr w:rsidR="00CD607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</w:tcPr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 מקום, המלים "כשהוא מעוגל כלפי מטה ל-100 השקלים הקרובים" -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בכותרות הטורים, בכל מקום, המלה "בשקלים" - תימחק.</w:t>
                        </w:r>
                      </w:p>
                    </w:tc>
                  </w:tr>
                  <w:tr w:rsidR="00CD6078" w:rsidRPr="00CD607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חוק</w:t>
                        </w:r>
                      </w:p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הנפחת הכנסת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בחוק הבטחת הכנסה, התשמ"א-1980 3 -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8, במקום "עשרה שקלים" יבוא "ששה שקלים חדשים";</w:t>
                        </w:r>
                      </w:p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27, ססקה (3) - תימחק.</w:t>
                        </w:r>
                      </w:p>
                    </w:tc>
                  </w:tr>
                  <w:tr w:rsidR="00CD6078" w:rsidRPr="00CD607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 ותחולת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תחילתו של סעיף 29 ביום כ"ד בסיון התשמ"ו (1 ביולי 1986).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יתר הסעיפים ביום כ"א באדר ב' התשמ"ו (1 באפריל 1986)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התחילה).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 עד 6 ו-8 לא יחולו על מבוטח שנפגע בעבודה לפני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 ויראו כאילו סעיפים אלה לא נתקבלו לגביו.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16 יחולו על מי שנמצא בשירות מילואים ביום התחילה</w:t>
                        </w:r>
                      </w:p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לאחריו.</w:t>
                        </w:r>
                      </w:p>
                    </w:tc>
                  </w:tr>
                  <w:tr w:rsidR="00CD6078" w:rsidRPr="00CD607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חישוב דמי הביטוח לתקופה מיום כ"א באדר ב' התשמ"ו (1 באפריל 1986) עד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כ"ג בסיון התשמ"ו (30 ביוני 1986) וחישובם מחדש של תגמולי המילואים ששולמו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התקופה האמורה, בשל הגדלת הכנסת המקסימום לפי סעיף 30 ותשלום פיצוי לעובד</w:t>
                        </w:r>
                      </w:p>
                      <w:p w:rsid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לפי סעיף 16, ייערכו במועד לחישוב הפרש דמי ביטוח וגימלאות לפי שומה סופית,</w:t>
                        </w:r>
                      </w:p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לכללים שנקבעו לענין זה לפי החוק העיקרי.</w:t>
                        </w:r>
                      </w:p>
                    </w:tc>
                  </w:tr>
                  <w:tr w:rsidR="00CD6078" w:rsidRPr="00CD607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D6078" w:rsidRPr="00CD6078" w:rsidRDefault="00CD607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חוק זה יפורסם ברשומות תוך 20 ימים מיום קבלתו בכנסת.</w:t>
                        </w:r>
                      </w:p>
                    </w:tc>
                  </w:tr>
                </w:tbl>
                <w:p w:rsidR="00CD6078" w:rsidRDefault="00CD607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79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3BD09C-89D0-4DE0-AE68-EE330447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792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7DF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9489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D00D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F51A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D607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2008-04-07T02:31:00Z</dcterms:created>
  <dcterms:modified xsi:type="dcterms:W3CDTF">2008-04-07T02:31:00Z</dcterms:modified>
</cp:coreProperties>
</file>