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1D99" w:rsidRDefault="00511D99">
      <w:pPr>
        <w:rPr>
          <w:rtl/>
        </w:rPr>
      </w:pPr>
    </w:p>
    <w:p w:rsidR="00511D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405" inset="0,0,0,0">
              <w:txbxContent>
                <w:p w:rsidR="00A535EC" w:rsidRDefault="00A535EC">
                  <w:r>
                    <w:rPr>
                      <w:rtl/>
                    </w:rPr>
                    <w:t>2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6" o:spid="_x0000_s1026" type="#_x0000_t202" style="position:absolute;left:0;text-align:left;margin-left:91.45pt;margin-top:642.85pt;width:397.6pt;height:96.45pt;z-index:3;mso-wrap-style:none;mso-position-horizontal-relative:page;mso-position-vertical-relative:page" stroked="f">
            <v:textbox style="mso-next-textbox:#_x0000_s36406" inset="0,0,0,0">
              <w:txbxContent>
                <w:p w:rsidR="00A535EC" w:rsidRDefault="00A535E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בתשרי התשמ"ז (7 באוקטובר 1986); הצעת החוק ודברי הסבר פורסמו בה''ח 1798,</w:t>
                  </w:r>
                </w:p>
                <w:p w:rsidR="00A535EC" w:rsidRDefault="00A535E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התשמ''ו, עמ' 311.</w:t>
                  </w:r>
                </w:p>
                <w:p w:rsidR="00A535EC" w:rsidRDefault="00A535E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התשמ"ו, עמ' 261, עמ' 240 ועמ' 264.</w:t>
                  </w:r>
                </w:p>
                <w:p w:rsidR="00A535EC" w:rsidRDefault="00A535E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.84</w:t>
                  </w:r>
                </w:p>
                <w:p w:rsidR="00A535EC" w:rsidRPr="00511D99" w:rsidRDefault="00A535EC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3 ס"ח התשל"ה, עמ' 132; התשמ"ו, עמ' .168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7" o:spid="_x0000_s1027" type="#_x0000_t202" style="position:absolute;left:0;text-align:left;margin-left:94pt;margin-top:109.8pt;width:456.2pt;height:531.25pt;z-index:2;mso-wrap-style:none;mso-position-horizontal-relative:page;mso-position-vertical-relative:page" stroked="f">
            <v:textbox style="mso-next-textbox:#_x0000_s36407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194"/>
                    <w:gridCol w:w="1130"/>
                  </w:tblGrid>
                  <w:tr w:rsidR="00A535EC" w:rsidRPr="00511D99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A535EC" w:rsidRDefault="00A535E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לפקודת מס הכנסה 1 (להלן - הפקודה), במקום הגדרת "שנת מסי'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מס" - תקופה של שנים עשר חדשים רצופים, שתחילתה ב-1 בינואר."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535EC" w:rsidRPr="00511D99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3(ז) לפקודה, ברישה, אחרי "היתה פטורה ממס'י יבוא "או שנקבע לגביו</w:t>
                        </w:r>
                      </w:p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שדינו לענין תשלום מסים כדין המדינה".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535EC" w:rsidRPr="00511D99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7 לפקודה יבוא: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7</w:t>
                        </w:r>
                      </w:p>
                    </w:tc>
                  </w:tr>
                  <w:tr w:rsidR="00A535EC">
                    <w:trPr>
                      <w:jc w:val="right"/>
                    </w:trPr>
                    <w:tc>
                      <w:tcPr>
                        <w:tcW w:w="3599" w:type="pct"/>
                      </w:tcPr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על אף האמור בסעיף 6, רשאי הנציב לקבוע, לבקשתם של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הנישומים המפורטים להלן, שהמס לגבי כל שנת מס יוטל על הכנסתם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 שנים עשר חדשים רצופים שתחילתה במועד אחר מ-1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(להלן - תקופת שומה מיוחדת):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קרן להשקעות משותפות בנאמנות כמשמעותה בחוק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 בנאמנות, התשכ"א-1961 2;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ממשלתית כמשמעותה בחוק החברות הממשלתיות,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3;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שמניות שלה רשומות למסחר בבורסה שהוכרה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להשקעות משותפות בנאמנות, התשכ"א-1961 ;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חברה ש-51% לפחות מהון מניותיה ומכוח ההצבעה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מוחזקים בידי חברה תושבת חוץ שמניות שלה נסחרות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מחוץ לישראל, או חברה שהזכות לקבל 51% לפחות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מרווחיה היא בידי חברה תושבת חוץ כאמור.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בסעיף קטן (א) רשאי הנציב לקבוע תקופת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 גם לנישום שיש לו יחסים מיוחדים, בין במישרין ובין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עם חברה שנקבעה לה תקופת שומה מיוחדת לפי סעיף קטן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(2) עד (4), ובלבד שיקבע כאמור רק אם הסכים לכד הנישום.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הנציב לנישום תקופת שומה מיוחדת לפי סעיפים קטנים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 (ב), יוטל המס לכל תקופה כאמור בכפוף לכל תיאום שהנציב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יראהו צודק וסביר.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רשאי להתנות קביעת תקופת שומה מיוחדת לפי סעיף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בתנאים, ורשאי הוא שלא לקבוע תקופת שומה מיוחדת לחברה כאמור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(2) עד (4) אם לנישום שיש לו יחסים מיוחדים עמה,</w:t>
                        </w:r>
                      </w:p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במישרין ובין בעקיפין, לא נקבעה תקופת שומה מיוחדת לפי סעיף</w:t>
                        </w:r>
                      </w:p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קטן (ב).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שומה</w:t>
                        </w:r>
                      </w:p>
                      <w:p w:rsidR="00A535EC" w:rsidRPr="00511D99" w:rsidRDefault="00A5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535EC" w:rsidRDefault="00A535E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35EC" w:rsidRDefault="00A535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08" o:spid="_x0000_s1028" type="#_x0000_t202" style="position:absolute;left:0;text-align:left;margin-left:143.9pt;margin-top:73.8pt;width:297.8pt;height:29.3pt;z-index:1;mso-wrap-style:none;mso-position-horizontal-relative:page;mso-position-vertical-relative:page" stroked="f">
            <v:textbox style="mso-next-textbox:#_x0000_s36408" inset="0,0,0,0">
              <w:txbxContent>
                <w:p w:rsidR="00A535EC" w:rsidRPr="00511D99" w:rsidRDefault="00A535EC">
                  <w:pPr>
                    <w:pStyle w:val="OCRStyle1"/>
                    <w:ind w:left="238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(מסי ו7), התשמ"ז-986 1*</w:t>
                  </w:r>
                </w:p>
              </w:txbxContent>
            </v:textbox>
            <w10:wrap anchorx="page" anchory="page"/>
          </v:shape>
        </w:pict>
      </w:r>
    </w:p>
    <w:p w:rsidR="00BD214E" w:rsidRDefault="00BD214E">
      <w:pPr>
        <w:rPr>
          <w:rtl/>
        </w:rPr>
      </w:pPr>
      <w:r>
        <w:rPr>
          <w:rtl/>
        </w:rPr>
        <w:br w:type="page"/>
      </w:r>
    </w:p>
    <w:p w:rsidR="00BD214E" w:rsidRDefault="00000000">
      <w:pPr>
        <w:rPr>
          <w:rtl/>
        </w:rPr>
      </w:pPr>
      <w:r>
        <w:pict>
          <v:shape id="_x0000_s3640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409" inset="0,0,0,0">
              <w:txbxContent>
                <w:p w:rsidR="00A535EC" w:rsidRDefault="00A535EC">
                  <w:r>
                    <w:rPr>
                      <w:rtl/>
                    </w:rPr>
                    <w:t>3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0" o:spid="_x0000_s1030" type="#_x0000_t202" style="position:absolute;left:0;text-align:left;margin-left:361.7pt;margin-top:705.45pt;width:179pt;height:28.5pt;z-index:6;mso-wrap-style:none;mso-position-horizontal-relative:page;mso-position-vertical-relative:page" stroked="f">
            <v:textbox style="mso-next-textbox:#_x0000_s36410" inset="0,0,0,0">
              <w:txbxContent>
                <w:p w:rsidR="00A535EC" w:rsidRDefault="00A535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411" o:spid="_x0000_s1031" type="#_x0000_t202" style="position:absolute;left:0;text-align:left;margin-left:96.6pt;margin-top:70.05pt;width:457.95pt;height:628.45pt;z-index:5;mso-wrap-style:none;mso-position-horizontal-relative:page;mso-position-vertical-relative:page" stroked="f">
            <v:textbox style="mso-next-textbox:#_x0000_s36411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7160"/>
                  </w:tblGrid>
                  <w:tr w:rsidR="00A535EC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קבע הנציב תקופת שומה מיוחדת, רשאי הוא לבטל קביעתו,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לבקשתו של הנישום ובין שלא לבקשתו, והכל אם ראה טעמים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לעשות כן, ורשאי הוא לקבוע לענין הביטול כל תיאום שייראה לו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 וסביר; ביטול כאמור שנעשה שלא לבקשת הנישום, ייכנס לתקפו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תקופת השומה המיוחדת שבה נעשה הביטול."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9(24) לפקודה, במקום "וריבית שקיבל" יבוא "וריבית והפרשי הצמדה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 לפקודה, אחרי סעיף קטן (ב) יבוא: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שר האוצר רשאי לקבוע, באישור ועדת הכספים של הכנסת, שהוראות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לא יחולו על סוגי תשלומים המהווים הכנסה פטורה בידי בעל שליטה,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באישור כאמור להתנות את קביעתו בתנאים."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28 (ז) לפקודה, במקום "בחודש אפריל של השנה שלאחריה'' יבוא "בחודש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של שנת המס שלאחריה".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66 (א) (1) לפקודה, אחרי "ו-47א" יבוא "ההטבה במס על פי סעיף 10".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75 לפקודה, במקום "סעיפים 71-73" יבוא "סעיפים 70 עד 73".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120א לפקודה, במקום הגדרת "מדד ממוצע" יבוא: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"מדד ממוצע" - המדד הממוצע לתקופות שמספטמבר עד נובמבר וממרס עד מאי,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הענין.''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3120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120ב לפקודה -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"במרס" יבוא "בדצמבר", במקום "בספטמבר" יבוא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"ביוני", במקום "באפריל" יבוא "בינואר", ובמקום "באוקטובר", שלוש פעמים,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"ביולי";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"במרס" יבוא "בדצמבר'';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"1 באפריל, 1 ביולי, 1 באוקטובר ו-1 בינואר" יבוא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 בינואר, 1 באפריל, 1 ביולי ו-1 באוקטובר".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131*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131א לפקודה, במקום "סעיף 131 (א) (3)" יבוא "סעיף 131 (א) (5)".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132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132 לפקודה -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"31 ביולי" יבוא "30 באפריל";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(1), במקום "31 באוגוסט" יבוא "31 במאי";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(2), במקום הדישה המסתיימת במלים "תחושב לפי" יבוא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שנקבעה לו".</w:t>
                        </w:r>
                      </w:p>
                    </w:tc>
                  </w:tr>
                  <w:tr w:rsidR="00A535EC" w:rsidRPr="00BD214E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159א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159א לפקודה, במקום סעיף קטן (א) יבוא:</w:t>
                        </w:r>
                      </w:p>
                      <w:p w:rsidR="00A535EC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זה, "הפרשי הצמדה וריבית" - תוספת לסכום שמדובר בו, השווה</w:t>
                        </w:r>
                      </w:p>
                      <w:p w:rsidR="00A535EC" w:rsidRPr="00BD214E" w:rsidRDefault="00A5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האמור כשהוא מוכפל בשיעור עליית מדד המחירים לצרכן בתקופה הנדונה,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E7B81" w:rsidRDefault="004E7B81">
      <w:pPr>
        <w:rPr>
          <w:rtl/>
        </w:rPr>
      </w:pPr>
      <w:r>
        <w:rPr>
          <w:rtl/>
        </w:rPr>
        <w:br w:type="page"/>
      </w:r>
    </w:p>
    <w:p w:rsidR="004E7B81" w:rsidRDefault="00000000">
      <w:pPr>
        <w:rPr>
          <w:rtl/>
        </w:rPr>
      </w:pPr>
      <w:r>
        <w:pict>
          <v:shape id="_x0000_s3641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412" inset="0,0,0,0">
              <w:txbxContent>
                <w:p w:rsidR="00A535EC" w:rsidRDefault="00A535EC">
                  <w:r>
                    <w:rPr>
                      <w:rtl/>
                    </w:rPr>
                    <w:t>4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3" o:spid="_x0000_s1033" type="#_x0000_t202" style="position:absolute;left:0;text-align:left;margin-left:93.3pt;margin-top:671.45pt;width:386.7pt;height:59.4pt;z-index:9;mso-wrap-style:none;mso-position-horizontal-relative:page;mso-position-vertical-relative:page" stroked="f">
            <v:textbox style="mso-next-textbox:#_x0000_s36413" inset="0,0,0,0">
              <w:txbxContent>
                <w:p w:rsidR="00A535EC" w:rsidRDefault="00A535EC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4 ס"ח התשמ''ה, עמי 43.</w:t>
                  </w:r>
                </w:p>
                <w:p w:rsidR="00A535EC" w:rsidRPr="004E7B81" w:rsidRDefault="00A535EC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5 ס"ח התשי"ט, עמ' 234; התשמ''ו, 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4" o:spid="_x0000_s1034" type="#_x0000_t202" style="position:absolute;left:0;text-align:left;margin-left:91.7pt;margin-top:70.55pt;width:457pt;height:599.15pt;z-index:8;mso-wrap-style:none;mso-position-horizontal-relative:page;mso-position-vertical-relative:page" stroked="f">
            <v:textbox style="mso-next-textbox:#_x0000_s36414" inset="0,0,0,0">
              <w:txbxContent>
                <w:tbl>
                  <w:tblPr>
                    <w:tblW w:w="48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030"/>
                    <w:gridCol w:w="1371"/>
                  </w:tblGrid>
                  <w:tr w:rsidR="00A535EC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כתוססת ריבית בשיעור של 12% לשנה על הסכום שמדובר בו לאחר שנוספו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כאמור, או בשיעור אחר שקבע שר האוצר באישור ועדת הכספים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 לענין זה, "שיעור עליית המדד", בתקופה פלונית - ההפרש בין המדד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סוף התקופה לבין המדד שפורסם לאחרונה לפני תחילת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התקופה, מחולק במדד שפורסם לאחרונה לפני תחילת התקופה."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174 לפקודה, במקום "אחד באפריל" יבוא "אחד בינואר".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175 (א) לפקודה, במקום "מאי עד פברואר" יבוא "פברואר עד נובמבר".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175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190 (א) (1) (ב) לפקודה, במקום הגדרת "רבעון" יבוא: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""רבעון" - כל שלושה חדשים המתחילים ב-1 בינואר, ב-1 באפריל, ב-1 ביולי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ב-1 באוקטובר;".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190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216 (7) לפקודה, במקום "יאשם בעבירה העובד" יבוא "או בידי שלוחו של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שאיננו עובדו, יאשם בעבירה העובד או השלוח".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216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231 לפקודה, במקום סעיף קטן (ב) יבוא: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זכאים איש ואשה לגילוי כל פרט בדו"ח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בן זוגם על פי סעיף 131 או על פי סעיף 135, וכן לגילוי סכום ההכנסה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פקיד השומה או בית המשפט, והכל לגבי התקופה שבה היו נשואים וחיו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231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236ב (ג) לפקודה, במקום "במרס" יבוא "בדצמבר".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236ב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237(א) לפקודה, במקום הדישה המסתיימת במלים "להמציא לפקיד השומה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פרטים, או" יבוא 'יכל הודעה שפקיד השומה חייב למסרה או לשלחה לפי פקודה זו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חתומה בידו, או בידי מי שהוא מינה לכך, וכל הודעה שחתימה כאמור מודפסת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כתובה עליה או ששמו של פקיד השומה כתוב בה, היא בת תוקף; ואולם כל".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237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241 לפקודה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241</w:t>
                        </w:r>
                      </w:p>
                    </w:tc>
                  </w:tr>
                  <w:tr w:rsidR="00A535EC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241. תקופת שומה מיוחדת תצויין במספר השנה של ה-1 באפריל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שבתוך אותה תקופת שומה מיוחדת."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"ציון תקומת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שומר. מיוחדת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לתיקון פקודת מס הכנסה (מס' 66), התשמ"ה-1985 4, בסעיף 10 (ב), בסופו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"ואילך".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(מס' 66)</w:t>
                        </w:r>
                      </w:p>
                    </w:tc>
                  </w:tr>
                  <w:tr w:rsidR="00A535EC" w:rsidRPr="004E7B8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לעידוד השקעות הון, התשי"ט-1959  5(להלן - חוק לעידוד השקעות הון),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53ח -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"מקדם לתיאום השער'' -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"31 בדצמבר" יבוא "30 בספטמבר";</w:t>
                        </w:r>
                      </w:p>
                    </w:tc>
                    <w:tc>
                      <w:tcPr>
                        <w:tcW w:w="825" w:type="pct"/>
                      </w:tcPr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535EC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</w:t>
                        </w:r>
                      </w:p>
                      <w:p w:rsidR="00A535EC" w:rsidRPr="004E7B81" w:rsidRDefault="00A5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F607C" w:rsidRDefault="006F607C">
      <w:pPr>
        <w:rPr>
          <w:rtl/>
        </w:rPr>
      </w:pPr>
      <w:r>
        <w:rPr>
          <w:rtl/>
        </w:rPr>
        <w:br w:type="page"/>
      </w:r>
    </w:p>
    <w:p w:rsidR="006F607C" w:rsidRDefault="00000000">
      <w:pPr>
        <w:rPr>
          <w:rtl/>
        </w:rPr>
      </w:pPr>
      <w:r>
        <w:pict>
          <v:shape id="_x0000_s3641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415" inset="0,0,0,0">
              <w:txbxContent>
                <w:p w:rsidR="00A535EC" w:rsidRDefault="00A535EC">
                  <w:r>
                    <w:rPr>
                      <w:rtl/>
                    </w:rPr>
                    <w:t>5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6" o:spid="_x0000_s1036" type="#_x0000_t202" style="position:absolute;left:0;text-align:left;margin-left:377.9pt;margin-top:678.8pt;width:166.1pt;height:61.2pt;z-index:12;mso-wrap-style:none;mso-position-horizontal-relative:page;mso-position-vertical-relative:page" stroked="f">
            <v:textbox style="mso-next-textbox:#_x0000_s36416" inset="0,0,0,0">
              <w:txbxContent>
                <w:p w:rsidR="00A535EC" w:rsidRDefault="00A535EC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6 ס"ח התשכ"א, עמ' 100; התשמ"ה, עמ' 40.</w:t>
                  </w:r>
                </w:p>
                <w:p w:rsidR="00A535EC" w:rsidRPr="006F607C" w:rsidRDefault="00A535EC">
                  <w:pPr>
                    <w:pStyle w:val="OCRStyle4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התשכ"ח, 7מ'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7" o:spid="_x0000_s1037" type="#_x0000_t202" style="position:absolute;left:0;text-align:left;margin-left:106.6pt;margin-top:74.5pt;width:434.8pt;height:604.3pt;z-index:11;mso-wrap-style:none;mso-position-horizontal-relative:page;mso-position-vertical-relative:page" stroked="f">
            <v:textbox style="mso-next-textbox:#_x0000_s36417" inset="0,0,0,0">
              <w:txbxContent>
                <w:tbl>
                  <w:tblPr>
                    <w:tblW w:w="46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6880"/>
                  </w:tblGrid>
                  <w:tr w:rsidR="00A535E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1" w:type="pct"/>
                      </w:tcPr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"30 בדצמבר ולפני 31 במרס" יבוא "29 בספטמבר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31 בדצמבר";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"סכום לתיאום הון המניות", במקום "ב-1 ביולי, ב-1 באוקטובר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ב-1 בינואר" יבוא "ב-1 באפריל, ב-1 ביולי או ב-1 באוקטובר".</w:t>
                        </w:r>
                      </w:p>
                    </w:tc>
                  </w:tr>
                  <w:tr w:rsidR="00A535EC" w:rsidRPr="006F607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A535E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רכוש וקרן</w:t>
                        </w:r>
                      </w:p>
                      <w:p w:rsidR="00A535EC" w:rsidRPr="006F607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A535E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בחוק מס רכוש וקרן פיצויים, התשכ"א-1961  6(להלן - חוק מס רכוש) -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"הפרשי הצמדה וריבית" -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פסקאות (1) ו-(2) יבוא "תוספת לסכום שמדובר בו, השווה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האמור כשהוא מוכפל בשיעור עליית מדד המחירים לצרכן בתקופה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הנדונה, בתוספת ריבית בשיעור של 12% לשנה על הסכום שמדובר בו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שנוספו לו הפרשי הצמדה כאמור, או בשיעור אחר שקבע שר האוצר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הכנסת" 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הגדרות "תוספת עליית המדד", "סכום מתואם" ו"תקופה עודפת" -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1, בהגדרת "שנת מס", במקום "באחד באפריל" יבוא "ב-1 בינואר";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11, במקום "באחד במרס" יבוא "ב-1 בדצמבר";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12, במקום "האחד במרס" יבוא "ה-1 בדצמבר";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 (ב), במקום "בפברואר" יבוא "בנובמבר";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20(א) -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"30 באפריל" יבוא "31 בינואר";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"10 ביולי, 10 באוקטובר ו-10 בינואר" יבוא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 באפריל, 10 ביולי ו-10 באוקטובר";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33(א), במקום "עד 30 באפריל" יבוא "עד 31 בינואר";</w:t>
                        </w:r>
                      </w:p>
                      <w:p w:rsidR="00A535EC" w:rsidRPr="006F607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38א(א), במקום "לקבוע בתקנות" יבוא "להתקין תקנות".</w:t>
                        </w:r>
                      </w:p>
                    </w:tc>
                  </w:tr>
                  <w:tr w:rsidR="00A535EC" w:rsidRPr="006F607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A535E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A535EC" w:rsidRPr="006F607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A535EC" w:rsidRDefault="00A5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בחוק הביטוח הלאומי [נוסח משולב], התשכ"ח-1968 י (להלן - חוק הביטוח) -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אחרי הגדרת "עגונה" יבוא: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מס" - כמשמעותה בפקודת מס הכנסה.";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המפורטים להלן, במקום "שנת כספים" יבוא בכל מקום "שנת מסי'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ושינויי הצורה הדקדוקיים המחוייבים ייעשו לפי זה: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1, בהגדרת "יום העדכון" שבהגדרת "שכר ממוצע" ובהגדרת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עצמאי";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12, בסעיף קטן (א) ובהגדרת "הכנסת מקסימום" שבסעיף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(ג);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בסעיפים 22א(ב), 26ב(א), 68ג(א), 82ג(א), 82ד(ב), 94ד, 127נח(ב)..</w:t>
                        </w:r>
                      </w:p>
                      <w:p w:rsidR="00A535E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127עג, 164(א), (ג)(1) ו-(2) ו-(ד), 169(יב) ו-178(א)(3);</w:t>
                        </w:r>
                      </w:p>
                      <w:p w:rsidR="00A535EC" w:rsidRPr="006F607C" w:rsidRDefault="00A5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בכותרת לוח ד1 ובלוח י"א, בכל מקום;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F0000" w:rsidRDefault="006F0000">
      <w:pPr>
        <w:rPr>
          <w:rtl/>
        </w:rPr>
      </w:pPr>
      <w:r>
        <w:rPr>
          <w:rtl/>
        </w:rPr>
        <w:br w:type="page"/>
      </w:r>
    </w:p>
    <w:p w:rsidR="006F0000" w:rsidRDefault="00000000">
      <w:pPr>
        <w:rPr>
          <w:rtl/>
        </w:rPr>
      </w:pPr>
      <w:r>
        <w:pict>
          <v:shape id="_x0000_s3641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418" inset="0,0,0,0">
              <w:txbxContent>
                <w:p w:rsidR="00A535EC" w:rsidRDefault="00A535EC">
                  <w:r>
                    <w:rPr>
                      <w:rtl/>
                    </w:rPr>
                    <w:t>6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19" o:spid="_x0000_s1039" type="#_x0000_t202" style="position:absolute;left:0;text-align:left;margin-left:91.7pt;margin-top:671pt;width:391.65pt;height:68.1pt;z-index:15;mso-wrap-style:none;mso-position-horizontal-relative:page;mso-position-vertical-relative:page" stroked="f">
            <v:textbox style="mso-next-textbox:#_x0000_s36419" inset="0,0,0,0">
              <w:txbxContent>
                <w:p w:rsidR="00A535EC" w:rsidRDefault="00A535EC">
                  <w:pPr>
                    <w:pStyle w:val="OCRStyle5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התשכ"ג, עמ' 156.</w:t>
                  </w:r>
                </w:p>
                <w:p w:rsidR="00A535EC" w:rsidRDefault="00A535EC">
                  <w:pPr>
                    <w:pStyle w:val="OCRStyle5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דיני מדינת ישראל, נוסח חדש 34, עמ' .639</w:t>
                  </w:r>
                </w:p>
                <w:p w:rsidR="00A535EC" w:rsidRPr="006F0000" w:rsidRDefault="00A535EC">
                  <w:pPr>
                    <w:pStyle w:val="OCRStyle5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דיני מדינת ישראל, נוסח חדש 37, עמ' .764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20" o:spid="_x0000_s1040" type="#_x0000_t202" style="position:absolute;left:0;text-align:left;margin-left:93.5pt;margin-top:72.65pt;width:458.75pt;height:595pt;z-index:14;mso-wrap-style:none;mso-position-horizontal-relative:page;mso-position-vertical-relative:page" stroked="f">
            <v:textbox style="mso-next-textbox:#_x0000_s3642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213"/>
                  </w:tblGrid>
                  <w:tr w:rsidR="00A535EC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1, בהגדרת "יום העדכון" שבהגדרת "שכר ממוצע", ובסעיפים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22א(א), 57, 66(ג), 68ב(א), 82ב(א), 82ד(א), 90ו(2), 94ד, 127לט, 127נח(א),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127סז, 137ג ו-198ז(א), בכל מקום, במקום "באפריל" יבוא "בינואר" 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בסעיפים 66(ג), 68ג(ב), 82ג(ב) ו-127נח(ב), בכל מקום, במקום "במרס"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"בדצמבר";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בלוח י"א, במקום הסיפה המתחילה במלים "בלוח זה" יבוא: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"בלוח זה, "רבעון" - תקופה של שלושה חדשים רצופים המתחילה ב-1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בינואר, ב-1 באפריל, ב-1 ביולי או ב-1 באוקטובר של כל שנת מס."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535EC" w:rsidRPr="006F000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מס שבח מקרקעין, התשכ"ג-1963  8-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(1) -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הגדרת "הפרשי הצמדה וריבית" יבוא: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""הפרשי הצמדה וריבית" - תוספת לסכום שמדובר בו, השווה לסכום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כשהוא מוכפל בשיעור עליית מדד המחירים לצרכן בתקופה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הנדונה, בתוספת ריבית בשיעור של 12% לשנה על הסכום שמדובר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לאחר שנוספו לו הפרשי הצמדה כאמור, או בשיעור אחר שקבע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הכנסת;";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"שיעור עליית המדד", במקום הסיפה המתחילה במלים "לפנ-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התקופה" יבוא "לפני סוף התקופה לבין המדד שפורסם לאחרונה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התקופה, מחולק במדד שפורסם לאחרונה לפני תחילת התקופה" 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הגדרת "תקיכה עודפת" - תימחק;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85(3), המלה "סופר" - תימחק.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מקרקעין</w:t>
                        </w:r>
                      </w:p>
                    </w:tc>
                  </w:tr>
                  <w:tr w:rsidR="00A535EC" w:rsidRPr="006F000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78 לפקודת פשיטת הרגל [נוסח הדש], התש"ם-1980  9-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(1)(ב), במקום "שנת כספים" יבוא "שנת מס" ואחרי "לענין זה,"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""שנת מס"";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(1)(ב) ו-(3)(ב), במקום "במרס" יבוא ''בדצמלר";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(3) בפסקה (1)(ג), במקום "באפריל" יבוא "בינואר". 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פשיטת הרגל</w:t>
                        </w:r>
                      </w:p>
                    </w:tc>
                  </w:tr>
                  <w:tr w:rsidR="00A535EC" w:rsidRPr="006F000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354(א) לפקודת החברות [נוסח חדש), התשמ"ג-1983 10-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(1)(ב), במקום "שנת כספים" יבוא "שנת מס" ואחרי "לענין זה,"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""שנת מס"";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(1)(ב) ו-(3)(ב), במקום "במרס" יבוא "בדצמבר'';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(1)(ג), במקום "באפריל" יבוא "בינואר".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  <w:tr w:rsidR="00A535EC" w:rsidRPr="006F000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על אף האמור בכל דין, למעט חוק מס רכוש, ובכל הוראת מינהל, שנת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1983 וכל תקופת שומה מיוחדת המתייחסת אליה, תסתיים ביום כ"ט בכסלו התשמ"ז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1986).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שנת</w:t>
                        </w:r>
                      </w:p>
                      <w:p w:rsidR="00A535EC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1986</w:t>
                        </w:r>
                      </w:p>
                      <w:p w:rsidR="00A535EC" w:rsidRPr="006F0000" w:rsidRDefault="00A5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אישורים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10DF3" w:rsidRDefault="00310DF3">
      <w:pPr>
        <w:rPr>
          <w:rtl/>
        </w:rPr>
      </w:pPr>
      <w:r>
        <w:rPr>
          <w:rtl/>
        </w:rPr>
        <w:br w:type="page"/>
      </w:r>
    </w:p>
    <w:p w:rsidR="00310DF3" w:rsidRDefault="00000000">
      <w:pPr>
        <w:rPr>
          <w:rtl/>
        </w:rPr>
      </w:pPr>
      <w:r>
        <w:pict>
          <v:shape id="_x0000_s3642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421" inset="0,0,0,0">
              <w:txbxContent>
                <w:p w:rsidR="00A535EC" w:rsidRDefault="00A535EC">
                  <w:r>
                    <w:rPr>
                      <w:rtl/>
                    </w:rPr>
                    <w:t>7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22" o:spid="_x0000_s1042" type="#_x0000_t202" style="position:absolute;left:0;text-align:left;margin-left:372.1pt;margin-top:710.8pt;width:173.05pt;height:29.3pt;z-index:18;mso-wrap-style:none;mso-position-horizontal-relative:page;mso-position-vertical-relative:page" stroked="f">
            <v:textbox style="mso-next-textbox:#_x0000_s36422" inset="0,0,0,0">
              <w:txbxContent>
                <w:p w:rsidR="00A535EC" w:rsidRDefault="00A535E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423" o:spid="_x0000_s1043" type="#_x0000_t202" style="position:absolute;left:0;text-align:left;margin-left:101.05pt;margin-top:76.4pt;width:442.35pt;height:629.25pt;z-index:17;mso-wrap-style:none;mso-position-horizontal-relative:page;mso-position-vertical-relative:page" stroked="f">
            <v:textbox style="mso-next-textbox:#_x0000_s36423" inset="0,0,0,0">
              <w:txbxContent>
                <w:tbl>
                  <w:tblPr>
                    <w:tblW w:w="47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5"/>
                    <w:gridCol w:w="4734"/>
                    <w:gridCol w:w="2253"/>
                  </w:tblGrid>
                  <w:tr w:rsidR="00A535EC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  <w:gridSpan w:val="2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אישור שניתן לפי סעיף 7 לפקודה לפני יום פרסומו של חוק זה בטל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שנת המס 1987 ואילך.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רשאי הנציב, לגבי נישום שקבע לו תקופת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 אחרי יום פרסומו של חוק זה, לקבוע שתקופת שומה מיוחדת לשנת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1986 תסתיים במועד אחר מהאמור בסעיף קטן (א).</w:t>
                        </w:r>
                      </w:p>
                    </w:tc>
                  </w:tr>
                  <w:tr w:rsidR="00A535EC" w:rsidRPr="00310DF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535EC" w:rsidRDefault="00A535E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חוקים</w:t>
                        </w:r>
                      </w:p>
                      <w:p w:rsidR="00A535EC" w:rsidRPr="00310DF3" w:rsidRDefault="00A535E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שוגים</w:t>
                        </w:r>
                      </w:p>
                    </w:tc>
                    <w:tc>
                      <w:tcPr>
                        <w:tcW w:w="4344" w:type="pct"/>
                        <w:gridSpan w:val="2"/>
                      </w:tcPr>
                      <w:p w:rsidR="00A535EC" w:rsidRDefault="00A535E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בסעיף זה ובכל הוראת דין שבו -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"שנת המס 1986" - לרבות תקופת שומה מיוחדת המתייחסת אליה;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"שיעור התאמה" - תשעה חלקי שנים עשר, או מספר החדשים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שבתקופת שומה מיוחדת לשנת המס 1986 מחולק בשנים עשר, לפי הענין.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שנת המס 1986 יראו כאילו -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בפקודה -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3(ה1), במקום "מהחלק השנים עשר" נאמר "מהחלק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התשיעי";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9(5) ו-(20), 32(9)(א)(2), 44(א)(1), 45א(ד), 46(א),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47(א) ו- 121, אחרי כל אחד מהסכומים הנקובים בהם נאמר "מוכפל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התאמה";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19 -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"ערך ממוצע של מילוות מועדפים", במקום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"מחולק ב-12" נאמר "מחולק במספר החדשים שבשנת המס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1986, והכל";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"הלוואה מתואמת", במקום "מחולק ב-360" נאמר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"מחולק במספר הימים שבשנת המס 1986";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20א(א)(1)(ב), במקום "מחולק ב-12" נאמר "מחולק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החדשים שבשנת המס 1986";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39, במקום "בתוך 9 חדשים של שנת המס'' נאמר "במשך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שאינה פחותה מ-3/4 של שבת המס 1986";</w:t>
                        </w:r>
                      </w:p>
                      <w:p w:rsidR="00A535EC" w:rsidRPr="00310DF3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47ב נאמר:</w:t>
                        </w:r>
                      </w:p>
                    </w:tc>
                  </w:tr>
                  <w:tr w:rsidR="00A535EC" w:rsidRPr="00310DF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3" w:type="pct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על אף האמור בסעיפים 34, 36 עד 40ב, 45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ו-66(א)(3), מספר נקודות הזיכוי שיחיד זכאי להן בשנת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1986, לפי הסעיפים האמורים, יהא מספר נקודות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הקבוע בהם, כשהוא מוכפל בשיעור התאמה.";</w:t>
                        </w:r>
                      </w:p>
                    </w:tc>
                    <w:tc>
                      <w:tcPr>
                        <w:tcW w:w="1401" w:type="pct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"נקודות זיכוי</w:t>
                        </w:r>
                      </w:p>
                      <w:p w:rsidR="00A535EC" w:rsidRPr="00310DF3" w:rsidRDefault="00A535E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בשנת המס 1986</w:t>
                        </w:r>
                      </w:p>
                    </w:tc>
                  </w:tr>
                  <w:tr w:rsidR="00A535EC" w:rsidRPr="00310DF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4" w:type="pct"/>
                        <w:gridSpan w:val="2"/>
                      </w:tcPr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120 ב(4), במקום "ארבע פעמים החל בימים 1 באפריל,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ביולי, 1 באוקטובר ו-1 בינואר'' נאמר "מספר פעמים כמספר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הרבעונים השלמים שבשנת המס 1986", וכאילו בסופו נאמר: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"לעניו זה, "רבעון'' - כל שלושה חדשים המתחילים ב-1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באפריל, ב-1 ביולי, ב-1 באוקטובר או ב-1 בינואר";</w:t>
                        </w:r>
                      </w:p>
                      <w:p w:rsidR="00A535EC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175 (א), במקום הקטע המתחיל במלים "מעשרת החדשים"</w:t>
                        </w:r>
                      </w:p>
                      <w:p w:rsidR="00A535EC" w:rsidRPr="00310DF3" w:rsidRDefault="00A535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והמסתיים במלים "לאותה שנה", נאמר "מחדשי שנת המס 1986,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26FCD" w:rsidRDefault="00A26FCD">
      <w:pPr>
        <w:rPr>
          <w:rtl/>
        </w:rPr>
      </w:pPr>
      <w:r>
        <w:rPr>
          <w:rtl/>
        </w:rPr>
        <w:br w:type="page"/>
      </w:r>
    </w:p>
    <w:p w:rsidR="00A26FCD" w:rsidRDefault="00000000">
      <w:pPr>
        <w:rPr>
          <w:rtl/>
        </w:rPr>
      </w:pPr>
      <w:r>
        <w:pict>
          <v:shape id="_x0000_s36424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6424" inset="0,0,0,0">
              <w:txbxContent>
                <w:p w:rsidR="00A535EC" w:rsidRDefault="00A535EC">
                  <w:r>
                    <w:rPr>
                      <w:rtl/>
                    </w:rPr>
                    <w:t>8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25" o:spid="_x0000_s1045" type="#_x0000_t202" style="position:absolute;left:0;text-align:left;margin-left:98pt;margin-top:636pt;width:386.7pt;height:96.45pt;z-index:21;mso-wrap-style:none;mso-position-horizontal-relative:page;mso-position-vertical-relative:page" stroked="f">
            <v:textbox style="mso-next-textbox:#_x0000_s36425" inset="0,0,0,0">
              <w:txbxContent>
                <w:p w:rsidR="00A535EC" w:rsidRDefault="00A535EC">
                  <w:pPr>
                    <w:pStyle w:val="OCRStyle7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ס''ח התשמ"ה, עמ' 172; התשמ"ו, עמ' 248.</w:t>
                  </w:r>
                </w:p>
                <w:p w:rsidR="00A535EC" w:rsidRDefault="00A535EC">
                  <w:pPr>
                    <w:pStyle w:val="OCRStyle7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התשמ"א, עמ' 68; התשמ"ו, עמ' .166</w:t>
                  </w:r>
                </w:p>
                <w:p w:rsidR="00A535EC" w:rsidRDefault="00A535EC">
                  <w:pPr>
                    <w:pStyle w:val="OCRStyle7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התשמ"א, עמ' .56</w:t>
                  </w:r>
                </w:p>
                <w:p w:rsidR="00A535EC" w:rsidRDefault="00A535EC">
                  <w:pPr>
                    <w:pStyle w:val="OCRStyle7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התשמ"ו, עמ' 15 ועמ' 128; ח"ת התשמ"ו, עמ' 10; ס"ח התשמ"ו, עמ' 144, עמ' 145, עמ' 162, עמ' 168</w:t>
                  </w:r>
                </w:p>
                <w:p w:rsidR="00A535EC" w:rsidRPr="00A26FCD" w:rsidRDefault="00A535EC">
                  <w:pPr>
                    <w:pStyle w:val="OCRStyle7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ועמ' .202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26" o:spid="_x0000_s1046" type="#_x0000_t202" style="position:absolute;left:0;text-align:left;margin-left:93.85pt;margin-top:75.45pt;width:461.35pt;height:553.6pt;z-index:20;mso-wrap-style:none;mso-position-horizontal-relative:page;mso-position-vertical-relative:page" stroked="f">
            <v:textbox style="mso-next-textbox:#_x0000_s36426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88"/>
                  </w:tblGrid>
                  <w:tr w:rsidR="00A535EC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בחודש השני של שנת המס וכלה בחודש שלפני האחרון של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המס, על חשבון המס לשנת המס";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בחוק מס הכנסה (תיאומים בשל אינפלציה) (הוראת שעה), התשמ"ה-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11, אחרי כל אחד משיעורי עליית המדד הקבועים בסעיף 8(א) נאמר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"מוכפל בשיעור התאמה";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בחוק מס הכנסה (עידוד להשכרת דירות) (הוראת שעה ותיקוני חוק),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12, בסעיף 2(א), במקום "עשרה חדשים לפחות" נאמר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"עשרה חלקי שנים עשר מתוך מספר החדשים שבשנת המס 1986", אחרי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"3%" נאמר "מוכפל בשיעור התאמה", במקום "מעשרה חדשים" נאמר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"מהתקופה האמורה" ובמקום "ל-12" נאמר "למספר החדשים שבשנת המס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בחוק לעידוד השקעות הון -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42(2), בסופו נאמר "מוכפל בשיעור התאמה";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53ח, בהגדרת "סכום לתיאום הון המניות", במקום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"מחולק ב-12" נאמר "מחולק במספר החדשים שבשנת המס 1986";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53י(ג), במקום "ל-12" נאמר "למספר החדשים שבשנת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1986";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בחוק לעידוד השקעות הון בחקלאות, התשמ"א-1980 י' י, בסעיף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31(2), בסופו נאמר "מוכפל בשיעור התאמה";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בחוק הסדרים לשעת חירום במשק המדינה, התשמ"ו-1985 14 -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7(א), בהגדרת "בסיס המענק", בפסקה (2) -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(א), במקום "הבסיס כאמור לשנת המס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1986" נאמר "הכנסתו כאמור לשנת המס 1986, מוכפל ב-8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ומחולק במספר החדשים שבשנת המס 1986";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פסקת משנה (ב) נאמר: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לכל אחד מהחדשים אפריל עד יולי 1986 -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המשמשת בסיס לתשלומי הביטוח הלאומי שלי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1986, מחולק במספר החדשים שבשנת המס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1986, עד לסכום תקרת ההכנסה;"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24א(ב), במקום "במקום שתי" נאמר "כפול בשיעור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התאמה, במקום".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535EC" w:rsidRPr="00A26FCD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שנת המס 1987 לגבי חוק מס רכוש תסתיים ב -31 בדצמבר 1987, ומס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על קרקע לגבי שנת המס 1987 יהיה שיעור משוויה כאמור בסעיף 3 לחוק מס</w:t>
                        </w:r>
                      </w:p>
                      <w:p w:rsidR="00A535EC" w:rsidRDefault="00A535E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רכוש, מוכפל ב-3/4.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535EC" w:rsidRDefault="00A535E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מעני</w:t>
                        </w:r>
                      </w:p>
                      <w:p w:rsidR="00A535EC" w:rsidRPr="00A26FCD" w:rsidRDefault="00A535E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לגני מס רכוש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F3D0C" w:rsidRDefault="002F3D0C">
      <w:pPr>
        <w:rPr>
          <w:rtl/>
        </w:rPr>
      </w:pPr>
      <w:r>
        <w:rPr>
          <w:rtl/>
        </w:rPr>
        <w:br w:type="page"/>
      </w:r>
    </w:p>
    <w:p w:rsidR="002F3D0C" w:rsidRDefault="00000000">
      <w:pPr>
        <w:rPr>
          <w:rtl/>
        </w:rPr>
      </w:pPr>
      <w:r>
        <w:pict>
          <v:shape id="_x0000_s36427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6427" inset="0,0,0,0">
              <w:txbxContent>
                <w:p w:rsidR="00A535EC" w:rsidRDefault="00A535EC">
                  <w:r>
                    <w:rPr>
                      <w:rtl/>
                    </w:rPr>
                    <w:t>9 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28" o:spid="_x0000_s1048" type="#_x0000_t202" style="position:absolute;left:0;text-align:left;margin-left:359.5pt;margin-top:710.5pt;width:178.2pt;height:13.85pt;z-index:24;mso-wrap-style:none;mso-position-horizontal-relative:page;mso-position-vertical-relative:page" stroked="f">
            <v:textbox style="mso-next-textbox:#_x0000_s36428" inset="0,0,0,0">
              <w:txbxContent>
                <w:p w:rsidR="00A535EC" w:rsidRDefault="00A535E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429" o:spid="_x0000_s1049" type="#_x0000_t202" style="position:absolute;left:0;text-align:left;margin-left:106.45pt;margin-top:71.75pt;width:438.15pt;height:625.1pt;z-index:23;mso-wrap-style:none;mso-position-horizontal-relative:page;mso-position-vertical-relative:page" stroked="f">
            <v:textbox style="mso-next-textbox:#_x0000_s36429" inset="0,0,0,0">
              <w:txbxContent>
                <w:tbl>
                  <w:tblPr>
                    <w:tblW w:w="46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4"/>
                    <w:gridCol w:w="7103"/>
                  </w:tblGrid>
                  <w:tr w:rsidR="00A535EC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8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שגת המס 1987 יראו כאילו -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2(א1) לחוק מס רכוש, במקום "360" נאמר "270";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20(א)(2) לחוק מס רכוש, במקום "10 באוקטובר ו-10 בינואר"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"10 בספטמבר ו-10 בדצמבר".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שנת המס 1988, יראו כאילו בסעיף 13 (ב) לחוק מס רכוש, במקום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"במועד כאמור בשנה שקדמה לאותה שנה" נאמר "בפברואר שלפני אותה שנה".</w:t>
                        </w:r>
                      </w:p>
                    </w:tc>
                  </w:tr>
                  <w:tr w:rsidR="00A535EC" w:rsidRPr="002F3D0C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A535EC" w:rsidRPr="002F3D0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</w:t>
                        </w:r>
                      </w:p>
                    </w:tc>
                    <w:tc>
                      <w:tcPr>
                        <w:tcW w:w="4458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בסעיף זה -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"שומה" - כמשמעותה בסעיף 164 לחוק הביטוח;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המעבר" - שנת המס 1986 כמשמעותה בסעיף 30(א)(1);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- כמשמעותה בפקודה 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התאמה" - תשעה חלקי שנים עשר, או מספר החדשים בתקופת שומה מיוחדת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לפקודה המתייחסת לשנת המס 1986 מחולק בשנים עשר, לפי העניו.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שנת הכספים 1986 -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ביטוח של מי שמשלם בעד עצמו ישולמו על בסיס השומה לשנת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 מקסימום ההכנסה ומינימום ההכנסה שלפיהם משתלמים דמי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יהיו סך כל הסכומים המתקבלים, כאמור בלוח י"א, בחדשים שבשנת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המעבר;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שנקבע בחוק הביטוח או בתקנות שלפיו שזכות לגימלה מותנית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הכנסה שנתית, יראו כאילו נאמר הסכום כפול בשיעור התאמה.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 המשלם דמי ביטוח בעד עצמו, שהכנסתו השנתית נקבעה בשומה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המעבר, ישלם מקדמות על חשבון דמי הביטוח לשנת מס כלשהי על בסיס ההכנסה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לו בשנת המעבר, כשהיא מוכפלת בשנים-עשר ומחולקת במספר החדשים בשנת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המעבר.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והרווחה, באישור ועדת הכספים של הכנסת, רשאי, על אף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בכל דין, לקבוע לגבי שנת המעבר את התיאומים הנדרשים בחוק הביטוח ובכל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 שהמוסד לביטוח לאומי (להלן - המוסד) גובה או משלם לפיו כספים, כתוצאה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מהוספת הגדרת "שנת מס" בסעיף 1 לחוק הביטוח ומיתר הוראות חוק זה שעניינן חוק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העבודה והרווחה רשאי, לגבי שנת המס 1987 ואילך, על אף האמור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לשנות, בתקנות שהותקנו לפי חוק הביטוח או לפי כל דין אחר שהמוסד גובה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משלם לפיו כספים, כל מועד הקבוע בהן, אם השינוי דרוש כתוצאה מהוספת הגדרת</w:t>
                        </w:r>
                      </w:p>
                      <w:p w:rsidR="00A535EC" w:rsidRPr="002F3D0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בסעיף 1 לחוק הביטוח.</w:t>
                        </w:r>
                      </w:p>
                    </w:tc>
                  </w:tr>
                  <w:tr w:rsidR="00A535EC" w:rsidRPr="002F3D0C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A535EC" w:rsidRPr="002F3D0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מקדמות</w:t>
                        </w:r>
                      </w:p>
                    </w:tc>
                    <w:tc>
                      <w:tcPr>
                        <w:tcW w:w="4458" w:type="pct"/>
                      </w:tcPr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על אף האמור בסעיף 175 (א) לפקודה, אם השנה הקובעת היא שנת המס 1986,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כל מקדמה יהא 10% מסכום המס שנתחייב בו הנישום לשנת המס 1986 מוכפל</w:t>
                        </w:r>
                      </w:p>
                      <w:p w:rsidR="00A535E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ב-12 ומחולק במספר החדשים שבשנת המס 1986 או בתקופת שומה מיוחדת המתייחסת</w:t>
                        </w:r>
                      </w:p>
                      <w:p w:rsidR="00A535EC" w:rsidRPr="002F3D0C" w:rsidRDefault="00A535E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שנקבעה לאותו נישום.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535EC" w:rsidRDefault="00A535EC">
      <w:pPr>
        <w:rPr>
          <w:rtl/>
        </w:rPr>
      </w:pPr>
      <w:r>
        <w:rPr>
          <w:rtl/>
        </w:rPr>
        <w:br w:type="page"/>
      </w:r>
    </w:p>
    <w:p w:rsidR="00A535EC" w:rsidRDefault="00000000">
      <w:pPr>
        <w:rPr>
          <w:rtl/>
        </w:rPr>
      </w:pPr>
      <w:r>
        <w:pict>
          <v:shape id="_x0000_s36430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6430" inset="0,0,0,0">
              <w:txbxContent>
                <w:p w:rsidR="00A535EC" w:rsidRDefault="00A535EC">
                  <w:r>
                    <w:rPr>
                      <w:rtl/>
                    </w:rPr>
                    <w:t>10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1" o:spid="_x0000_s1051" type="#_x0000_t202" style="position:absolute;left:0;text-align:left;margin-left:94.4pt;margin-top:706.2pt;width:176.4pt;height:28.5pt;z-index:30;mso-wrap-style:none;mso-position-horizontal-relative:page;mso-position-vertical-relative:page" stroked="f">
            <v:textbox style="mso-next-textbox:#_x0000_s36431" inset="0,0,0,0">
              <w:txbxContent>
                <w:p w:rsidR="00A535EC" w:rsidRDefault="00A535E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432" o:spid="_x0000_s1052" type="#_x0000_t202" style="position:absolute;left:0;text-align:left;margin-left:108.05pt;margin-top:529pt;width:78.4pt;height:41.2pt;z-index:29;mso-wrap-style:none;mso-position-horizontal-relative:page;mso-position-vertical-relative:page" stroked="f">
            <v:textbox style="mso-next-textbox:#_x0000_s36432" inset="0,0,0,0">
              <w:txbxContent>
                <w:p w:rsidR="00A535EC" w:rsidRDefault="00A535EC">
                  <w:pPr>
                    <w:pStyle w:val="OCRStyle9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A535EC" w:rsidRDefault="00A535EC">
                  <w:pPr>
                    <w:pStyle w:val="OCRStyle9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3" o:spid="_x0000_s1053" type="#_x0000_t202" style="position:absolute;left:0;text-align:left;margin-left:243.25pt;margin-top:527.25pt;width:86.15pt;height:42.15pt;z-index:28;mso-wrap-style:none;mso-position-horizontal-relative:page;mso-position-vertical-relative:page" stroked="f">
            <v:textbox style="mso-next-textbox:#_x0000_s36433" inset="0,0,0,0">
              <w:txbxContent>
                <w:p w:rsidR="00A535EC" w:rsidRDefault="00A535EC">
                  <w:pPr>
                    <w:pStyle w:val="OCRStyle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535EC" w:rsidRDefault="00A535EC">
                  <w:pPr>
                    <w:pStyle w:val="OCRStyle9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4" o:spid="_x0000_s1054" type="#_x0000_t202" style="position:absolute;left:0;text-align:left;margin-left:385.25pt;margin-top:560.9pt;width:102.55pt;height:37.8pt;z-index:27;mso-wrap-style:none;mso-position-horizontal-relative:page;mso-position-vertical-relative:page" stroked="f">
            <v:textbox style="mso-next-textbox:#_x0000_s36434" inset="0,0,0,0">
              <w:txbxContent>
                <w:p w:rsidR="00A535EC" w:rsidRDefault="00A535EC">
                  <w:pPr>
                    <w:pStyle w:val="OCRStyle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A535EC" w:rsidRDefault="00A535EC">
                  <w:pPr>
                    <w:pStyle w:val="OCRStyle9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5" o:spid="_x0000_s1055" type="#_x0000_t202" style="position:absolute;left:0;text-align:left;margin-left:95.95pt;margin-top:71.85pt;width:452.85pt;height:445.1pt;z-index:26;mso-wrap-style:none;mso-position-horizontal-relative:page;mso-position-vertical-relative:page" stroked="f">
            <v:textbox style="mso-next-textbox:#_x0000_s36435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116"/>
                  </w:tblGrid>
                  <w:tr w:rsidR="00A535EC" w:rsidRPr="00A535EC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שר האוצר, באישור ועדת הכספים של הכנסת, רשאי לקבוע, על אף האמור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לגבי שנת המס 1986 ותקופת שומה מיוחדת המתייחסת אליה, את התיאומים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בכל דין כתוצאה משינוי הגדרת "שנת מס" כאמור בסעיף 1 ומיתר הוראות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רשאי, לגבי שנת המס 1987 ואילך, לשנות בתקנות שהותקנו לפי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כל מועד הקבוע בהן, אם השינוי דרוש כתוצאה משינוי הגדרת "שנת מסי'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1; לענין זה, "חוק מס" - חיקוק הדן בהטלת מס או תשלום חובה,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האוצר ממונה על ביצועו או על הגביה לפיו.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535EC" w:rsidRPr="00A535EC" w:rsidRDefault="00A535E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תיאומים</w:t>
                        </w:r>
                      </w:p>
                    </w:tc>
                  </w:tr>
                  <w:tr w:rsidR="00A535EC" w:rsidRPr="00A535EC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A535EC" w:rsidRDefault="00A535E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תחילתם של סעיפים 1, 9, 10, 12 עד 16, 19, 21, 23, 25, 27 ו-28 ביום ל'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התשמ"ז (1 בינואר 1987).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2, 3, 8, 11, 18, 20 ו-24(8) ביום פרסומו של חוק זה.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4 ביום ה' בתשרי התשמ"ה (1 באוקטובר 1984).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5 לגבי שנת המס 1985 ואילך.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6 לגבי מטע שניטע לאחר כ"ח בחשון התשמ"ז (30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1986).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7 לגבי שנת המס 1986 ואילך.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תחולתו של סעיף 17 לגבי עבירות שנעברו אחרי יום פרסומו של חוק זה.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תחילתו של סעיף 22 ביום ה' באדר התשמ"ה (26 בפברואר 1985).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תחילתם של סעיפים 24(1) ו-26(1) ביום ב' בניסן התשמ"ז (1 באפריל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תחולתו של סעיף 24(2) עד (7) לגבי שנת המס 1988 ואילך.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90ו(2) וסעיף 198 (א) לחוק הביטוח, כמתוקן לפי סעיף 25(3), יחולו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שנפגע ביום ל' בכסלו התשמ"ז (1 בינואר 1987) או לאחריו.</w:t>
                        </w:r>
                      </w:p>
                      <w:p w:rsid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תחולתו של סעיף 26(2) מיום פרסומו של חוק זה גם לגבי טעויות שאירעו</w:t>
                        </w:r>
                      </w:p>
                      <w:p w:rsidR="00A535EC" w:rsidRPr="00A535EC" w:rsidRDefault="00A535E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535EC" w:rsidRPr="00A535EC" w:rsidRDefault="00A535E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ותחולה</w:t>
                        </w:r>
                      </w:p>
                    </w:tc>
                  </w:tr>
                </w:tbl>
                <w:p w:rsidR="00A535EC" w:rsidRDefault="00A535E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1D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098988-DC6E-4018-9C7C-9346EF9B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1D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D214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E7B8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F607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F000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10DF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26FC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2F3D0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535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2008-04-07T02:39:00Z</dcterms:created>
  <dcterms:modified xsi:type="dcterms:W3CDTF">2008-04-07T02:39:00Z</dcterms:modified>
</cp:coreProperties>
</file>