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69EE" w:rsidRDefault="003469EE">
      <w:pPr>
        <w:rPr>
          <w:rtl/>
        </w:rPr>
      </w:pPr>
    </w:p>
    <w:p w:rsidR="003469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2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36828" inset="0,0,0,0">
              <w:txbxContent>
                <w:p w:rsidR="00530580" w:rsidRDefault="00530580">
                  <w:r>
                    <w:rPr>
                      <w:rtl/>
                    </w:rPr>
                    <w:t>72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29" o:spid="_x0000_s1026" type="#_x0000_t202" style="position:absolute;left:0;text-align:left;margin-left:95.3pt;margin-top:718.85pt;width:162.55pt;height:21.6pt;z-index:4;mso-wrap-style:none;mso-position-horizontal-relative:page;mso-position-vertical-relative:page" stroked="f">
            <v:textbox style="mso-next-textbox:#_x0000_s36829" inset="0,0,0,0">
              <w:txbxContent>
                <w:p w:rsidR="00530580" w:rsidRDefault="005305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30" o:spid="_x0000_s1027" type="#_x0000_t202" style="position:absolute;left:0;text-align:left;margin-left:233.9pt;margin-top:684.2pt;width:258.2pt;height:29.7pt;z-index:3;mso-wrap-style:none;mso-position-horizontal-relative:page;mso-position-vertical-relative:page" stroked="f">
            <v:textbox style="mso-next-textbox:#_x0000_s36830" inset="0,0,0,0">
              <w:txbxContent>
                <w:p w:rsidR="00530580" w:rsidRDefault="00530580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37, עמ' 761: ס''ח התשמ"ז, עמ' 6.</w:t>
                  </w:r>
                </w:p>
                <w:p w:rsidR="00530580" w:rsidRPr="003469EE" w:rsidRDefault="00530580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2 ס"ח התשכ"ח,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31" o:spid="_x0000_s1028" type="#_x0000_t202" style="position:absolute;left:0;text-align:left;margin-left:84.6pt;margin-top:98.7pt;width:475.2pt;height:563.3pt;z-index:2;mso-wrap-style:none;mso-position-horizontal-relative:page;mso-position-vertical-relative:page" stroked="f">
            <v:textbox style="mso-next-textbox:#_x0000_s36831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8"/>
                    <w:gridCol w:w="1303"/>
                    <w:gridCol w:w="1350"/>
                  </w:tblGrid>
                  <w:tr w:rsidR="00530580" w:rsidRPr="003469EE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30580" w:rsidRDefault="0053058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בפקודת החברות [נוסח חדש], התשמ"ג-1983 1 ( להלן - הפקודה), אחרי כותרת פרק ד'</w:t>
                        </w:r>
                      </w:p>
                      <w:p w:rsidR="00530580" w:rsidRPr="003469EE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30580" w:rsidRPr="003469EE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פרק ד'</w:t>
                        </w:r>
                      </w:p>
                    </w:tc>
                  </w:tr>
                  <w:tr w:rsidR="00530580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א': הוראות כלליות בנוגע לדירקטורים"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1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0580" w:rsidRPr="003469EE">
                    <w:trPr>
                      <w:jc w:val="right"/>
                    </w:trPr>
                    <w:tc>
                      <w:tcPr>
                        <w:tcW w:w="4219" w:type="pct"/>
                        <w:gridSpan w:val="2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96 לפקודה יבוא: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30580" w:rsidRPr="003469EE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ב'</w:t>
                        </w:r>
                      </w:p>
                    </w:tc>
                  </w:tr>
                  <w:tr w:rsidR="00530580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בי: דירקטור מקרב הציבור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1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0580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96א. בסימן זה -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"חברה" - חברה שניירות הערך שלה הוצעו לציבור על פי תשקיף ונמצאים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הציבור: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"הבורסה" - הבורסה לניירות ערך בתל-אביב: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- הועדה שהוקמה על פי סעיף 96ו: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"חברה-אם", של חברה - תאגיד המחזיק חמישים אחוזים או יותר מן הערך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של הון המניות המונפק של החברה או מכוח ההצבעה כה, או רשאי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מחצית או יותר מהדירקטורים או את המנהל הכללי שלה: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"חברה-בת" - כמשמעותה בסעיף 1 לחוק ניירות ערך: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"חברה-אחות", של חברה - אחת ממספר חברות-בנות של חברה-אם של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החברה: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קשור", לחברה - חברה-אם, חברה-בת או חברה-אחות של החברה;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ניירות ערך" - חוק ניירות ערך, התשכ"ח-21968;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מי שמחזיק בעשרה אחוזים או יותר של הון המניות המונפק של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או מכוח ההצבעה בו או מהסמכות למנות דירקטור אחד או יותר או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המנהל הכללי, ומי שמכהן כדירקטור או כמנהל כללי;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"החזקה" - כמשמעותה בסעיף 1 לחוק ניירות ערך;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כמשמעותו בסעיף 52א לחוק ניירות ערך.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30580" w:rsidRPr="003469EE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30580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96ב. (א) בדירקטוריון של חברה יכהנו לפחות שני דירקטורים מקרב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שהחברה בחרה בהם ושהועדה אישרה שהם ממלאים אחר תנאי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הכשירות הקבועים בסימן זה.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בכל ועדה הרשאית להפעיל סמכות מסמכויות הדירקטוריון יכהן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דירקטור אחד מקרב הציבור.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"דירקטור מקרב הציבור", לענין סימן זה, הוא תושב ישראל שאין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זיקה כלכלית לחברה או לתאגיד קשור לה ואין לו קשר מהותי להנהלה</w:t>
                        </w:r>
                      </w:p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העסקית שלה או של תאגיד קשור לה.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530580" w:rsidRPr="003469EE" w:rsidRDefault="0053058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וכשירות</w:t>
                        </w:r>
                      </w:p>
                    </w:tc>
                    <w:tc>
                      <w:tcPr>
                        <w:tcW w:w="781" w:type="pct"/>
                      </w:tcPr>
                      <w:p w:rsidR="00530580" w:rsidRDefault="0053058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30580" w:rsidRDefault="0053058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32" o:spid="_x0000_s1029" type="#_x0000_t202" style="position:absolute;left:0;text-align:left;margin-left:144.8pt;margin-top:74.55pt;width:279.75pt;height:23.95pt;z-index:1;mso-wrap-style:none;mso-position-horizontal-relative:page;mso-position-vertical-relative:page" stroked="f">
            <v:textbox style="mso-next-textbox:#_x0000_s36832" inset="0,0,0,0">
              <w:txbxContent>
                <w:p w:rsidR="00530580" w:rsidRPr="003469EE" w:rsidRDefault="00530580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החברות (מס' 2), התשמ"ז- 1987*</w:t>
                  </w:r>
                </w:p>
              </w:txbxContent>
            </v:textbox>
            <w10:wrap anchorx="page" anchory="page"/>
          </v:shape>
        </w:pict>
      </w:r>
    </w:p>
    <w:p w:rsidR="00F13254" w:rsidRDefault="00F13254">
      <w:pPr>
        <w:rPr>
          <w:rtl/>
        </w:rPr>
      </w:pPr>
      <w:r>
        <w:rPr>
          <w:rtl/>
        </w:rPr>
        <w:br w:type="page"/>
      </w:r>
    </w:p>
    <w:p w:rsidR="00F13254" w:rsidRDefault="00000000">
      <w:pPr>
        <w:rPr>
          <w:rtl/>
        </w:rPr>
      </w:pPr>
      <w:r>
        <w:pict>
          <v:shape id="_x0000_s36833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833" inset="0,0,0,0">
              <w:txbxContent>
                <w:p w:rsidR="00530580" w:rsidRDefault="00530580">
                  <w:r>
                    <w:rPr>
                      <w:rtl/>
                    </w:rPr>
                    <w:t>73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34" o:spid="_x0000_s1031" type="#_x0000_t202" style="position:absolute;left:0;text-align:left;margin-left:380.4pt;margin-top:717.35pt;width:167.5pt;height:25.55pt;z-index:7;mso-wrap-style:none;mso-position-horizontal-relative:page;mso-position-vertical-relative:page" stroked="f">
            <v:textbox style="mso-next-textbox:#_x0000_s36834" inset="0,0,0,0">
              <w:txbxContent>
                <w:p w:rsidR="00530580" w:rsidRDefault="005305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835" o:spid="_x0000_s1032" type="#_x0000_t202" style="position:absolute;left:0;text-align:left;margin-left:142.8pt;margin-top:68.9pt;width:411.85pt;height:608.85pt;z-index:6;mso-wrap-style:none;mso-position-horizontal-relative:page;mso-position-vertical-relative:page" stroked="f">
            <v:textbox style="mso-next-textbox:#_x0000_s36835" inset="0,0,0,0">
              <w:txbxContent>
                <w:tbl>
                  <w:tblPr>
                    <w:tblW w:w="4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7"/>
                    <w:gridCol w:w="1221"/>
                  </w:tblGrid>
                  <w:tr w:rsidR="00530580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סעיף קטן (ג) -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"זיקה כלכלית לחברה" היא היכולת להשפיע על דרך ניהולה; בלי לגרוע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מכלליות האמור, יראו בהחזקה בניירות ערך של החברה או של תאגיד קשור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בשיעור העולה על חמישה אחוזים מההון המונפק של החברה או התאגיד או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ההצבעה בהם או מהסמכות למנות את הדירקטורים שלהם - יכולת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להשפיע על דרך ניהולה של החברה: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"קשר מהותי להנהלה העסקית של החברה או של תאגיד קשור לה" מתקיים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אחד מאלה: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בעובד החברה או במי שהיה עובד החברה תוך השנתיים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לתחילת כהונתו המוצעת;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בבן משפחה של כל אחד מהמנויים בפסקה (1);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במי שמקיים קשרים עסקיים מהותיים קבועים עם החברה, בין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במישרין ובין באמצעות תאגיד שהוא בעל ענין בו*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במי שהחברה מעסיקה אותו או את שותפו או את מעבידו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במתן שירותים מקצועיים דרך קבע בתמורה, בין במישרין ובין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תאגיד השוכר את שירותיו דרך קבע או שהמועסק חבר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או בעל ענין בו.</w:t>
                        </w:r>
                      </w:p>
                    </w:tc>
                  </w:tr>
                  <w:tr w:rsidR="00530580" w:rsidRPr="00F13254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96ג. (א) בנוסף לאמור בסעיף 96ב, לא יכהן אדם כדירקטור מקרב הציבור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אם תפקידו בשירות הציבור או עיסוקיו האחרים יוצרים או עלולים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ליצור ניגוד עניינים עם תפקידו כדירקטור מקרב הציבור באותה חברה.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בלי לגרוע מכלליות האמור בסעיף קטן (א), אלה אינם כשירים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לכהן כדירקטורים מקרב הציבור: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 רשות ניירות ערך או עובד שלה;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חבר דירקטוריון הבורסה או עובד שלה.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 בהתייעצות עם שר האוצר רשאי לקבוע בתקנות עיסוקים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 הפוסלים אדם מלכהן כדירקטור מקרב הציבור בחברה.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נוספים</w:t>
                        </w:r>
                      </w:p>
                      <w:p w:rsidR="00530580" w:rsidRPr="00F13254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לכשירות</w:t>
                        </w:r>
                      </w:p>
                    </w:tc>
                  </w:tr>
                  <w:tr w:rsidR="00530580" w:rsidRPr="00F13254">
                    <w:trPr>
                      <w:jc w:val="right"/>
                    </w:trPr>
                    <w:tc>
                      <w:tcPr>
                        <w:tcW w:w="4185" w:type="pct"/>
                      </w:tcPr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96ד. (א) לא יכהן אדם כדירקטור מקרב הציבור בחברה אם הוא מכהן אותה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 כדירקטור או כדירקטור מקרב הציבור בתאגיד קשור לה.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למרות האמור בסעיף קטן (א), כשיר אדם לכהן כדירקטור מקרב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בחברה-אם ובחברה-בת, אם כל עיסוקה של החברה האם הוא החזקת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 בחברה הבת או אם החברה הבת היא בשליטתה המלאה של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האם.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96ט יראו חברה אם וחברה בת כאמור בסעיף קטן (ב)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כחברה אחת.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דירקטור בחברה פלונית לא יכהן כדירקטור מקרב הציבור בחברה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אם אותה שעה מכהן דירקטור בחברה האחרת כדירקטור מקרב הציבור</w:t>
                        </w:r>
                      </w:p>
                      <w:p w:rsidR="00530580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בחברה הפלונית; לענין סעיף קטן זה, "חברה" - לרבות תאגיד קשור לה.</w:t>
                        </w:r>
                      </w:p>
                    </w:tc>
                    <w:tc>
                      <w:tcPr>
                        <w:tcW w:w="815" w:type="pct"/>
                      </w:tcPr>
                      <w:p w:rsidR="00530580" w:rsidRPr="00F13254" w:rsidRDefault="0053058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לכהונה</w:t>
                        </w:r>
                      </w:p>
                    </w:tc>
                  </w:tr>
                </w:tbl>
                <w:p w:rsidR="00530580" w:rsidRDefault="0053058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35168" w:rsidRDefault="00D35168">
      <w:pPr>
        <w:rPr>
          <w:rtl/>
        </w:rPr>
      </w:pPr>
      <w:r>
        <w:rPr>
          <w:rtl/>
        </w:rPr>
        <w:br w:type="page"/>
      </w:r>
    </w:p>
    <w:p w:rsidR="00D35168" w:rsidRDefault="00000000">
      <w:pPr>
        <w:rPr>
          <w:rtl/>
        </w:rPr>
      </w:pPr>
      <w:r>
        <w:pict>
          <v:shape id="_x0000_s36836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6836" inset="0,0,0,0">
              <w:txbxContent>
                <w:p w:rsidR="00530580" w:rsidRDefault="00530580">
                  <w:r>
                    <w:rPr>
                      <w:rtl/>
                    </w:rPr>
                    <w:t>74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37" o:spid="_x0000_s1034" type="#_x0000_t202" style="position:absolute;left:0;text-align:left;margin-left:85.35pt;margin-top:718.05pt;width:170.7pt;height:28.1pt;z-index:11;mso-wrap-style:none;mso-position-horizontal-relative:page;mso-position-vertical-relative:page" stroked="f">
            <v:textbox style="mso-next-textbox:#_x0000_s36837" inset="0,0,0,0">
              <w:txbxContent>
                <w:p w:rsidR="00530580" w:rsidRDefault="005305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6838" o:spid="_x0000_s1035" type="#_x0000_t202" style="position:absolute;left:0;text-align:left;margin-left:350.1pt;margin-top:693.3pt;width:122.15pt;height:23.95pt;z-index:10;mso-wrap-style:none;mso-position-horizontal-relative:page;mso-position-vertical-relative:page" stroked="f">
            <v:textbox style="mso-next-textbox:#_x0000_s36838" inset="0,0,0,0">
              <w:txbxContent>
                <w:p w:rsidR="00530580" w:rsidRPr="00D35168" w:rsidRDefault="00530580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1 ס"ח התשל"ז, עמ' 226.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39" o:spid="_x0000_s1036" type="#_x0000_t202" style="position:absolute;left:0;text-align:left;margin-left:86.15pt;margin-top:62.1pt;width:403.35pt;height:629.65pt;z-index:9;mso-wrap-style:none;mso-position-horizontal-relative:page;mso-position-vertical-relative:page" stroked="f">
            <v:textbox style="mso-next-textbox:#_x0000_s36839" inset="0,0,0,0">
              <w:txbxContent>
                <w:tbl>
                  <w:tblPr>
                    <w:tblW w:w="43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7"/>
                    <w:gridCol w:w="1626"/>
                  </w:tblGrid>
                  <w:tr w:rsidR="00530580" w:rsidRPr="00D35168">
                    <w:trPr>
                      <w:jc w:val="right"/>
                    </w:trPr>
                    <w:tc>
                      <w:tcPr>
                        <w:tcW w:w="3891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96ה. לא יכהן אדם כדירקטור מקרב הציבור אם נתקיימה בו אחת מאלה: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הורשע בפסק דין סופי בעבירה על אחד הסעיפים 414 עד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438 לחוק העונשין, התשל"ז-31977 (להלן - חוק העונשין):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תוך עשר שנים שקדמו ליום אישור הועדה לפי סעיף 96ב(א)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הורשע בפסק דין סופי, או שהיה נושא את ענשו, בשל עבירה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שלדעת הועדה יש עמה קלון.</w:t>
                        </w:r>
                      </w:p>
                    </w:tc>
                    <w:tc>
                      <w:tcPr>
                        <w:tcW w:w="1109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פסלות בשל</w:t>
                        </w:r>
                      </w:p>
                      <w:p w:rsidR="00530580" w:rsidRPr="00D35168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</w:tr>
                  <w:tr w:rsidR="00530580" w:rsidRPr="00D35168">
                    <w:trPr>
                      <w:jc w:val="right"/>
                    </w:trPr>
                    <w:tc>
                      <w:tcPr>
                        <w:tcW w:w="3891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96ו. (א) מוקמת בזה ועדה שחבריה הם -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שופט שימנה השר בהתייעצות עם נשיא בית המשפט העליון,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יהיה יושב ראש הועדה: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יושב ראש רשות ניירות ערך: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יושב ראש הבורסה.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הועדה -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יתמנה לתקופה של ארבע שנים: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יתמנה לו ממלא מקום קבוע, שימלא את מקומו אם נבצר ממנו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בישיבת הועדה: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יהיה לו קול מכריע באין רוב להצעת החלטה.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 אחר של הועדה שנבצר ממנו להשתתף בישיבתה ימנה את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משנהו או סגנו הקבוע להשתתף בה.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תפקידיה של הועדה יהיו -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להחליט בהתאם להוראות סימן זה אם לאשר הצעת חברה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שפלוני יהיה דירקטור מקרב הציבור;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לבטל כהונתו של פלוני כדירקטור מקרב הציבור על פי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סימן זה: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ביצוען הנאות של הוראות סימן זה.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הועדה תקבע את סדרי עבודתה ודיוניה ככל שלא קבע אותם השר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1109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  <w:p w:rsidR="00530580" w:rsidRPr="00D35168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וסמכויותיה</w:t>
                        </w:r>
                      </w:p>
                    </w:tc>
                  </w:tr>
                  <w:tr w:rsidR="00530580" w:rsidRPr="00D35168">
                    <w:trPr>
                      <w:jc w:val="right"/>
                    </w:trPr>
                    <w:tc>
                      <w:tcPr>
                        <w:tcW w:w="3891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96ז. תוך שבעה ימים מיום תחילת כהונתו של אדם כדירקטור מקרב הציבור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מיום פקיעת כהונתו, תמסור החברה הודעה על כך לרשות ניירות ערך,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ולבורסה. י</w:t>
                        </w:r>
                      </w:p>
                    </w:tc>
                    <w:tc>
                      <w:tcPr>
                        <w:tcW w:w="1109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כהונה</w:t>
                        </w:r>
                      </w:p>
                      <w:p w:rsidR="00530580" w:rsidRPr="00D35168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ופקיעתה</w:t>
                        </w:r>
                      </w:p>
                    </w:tc>
                  </w:tr>
                  <w:tr w:rsidR="00530580" w:rsidRPr="00D35168">
                    <w:trPr>
                      <w:jc w:val="right"/>
                    </w:trPr>
                    <w:tc>
                      <w:tcPr>
                        <w:tcW w:w="3891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96ח. (א) לא יתמנה אדם לדירקטור מקרב הציבור בחברה או בתאגיד קשור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לתקופה של חמש שנים רצופות, ולא יתמנה בה מחדש אלא אם כן עברו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מיום פקיעת כהונתו הקודמת, אולם אין בכך כדי למנוע מינויו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כדירקטור מקרב הציבור בחברה אחרת.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משלושה חדשים לפני תום תקופת כהונתו של דירקטור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מקרב הציבור תגיש החברה לועדה את הצעתה למינוי אחר במקומו.</w:t>
                        </w:r>
                      </w:p>
                    </w:tc>
                    <w:tc>
                      <w:tcPr>
                        <w:tcW w:w="1109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משך כהונה</w:t>
                        </w:r>
                      </w:p>
                      <w:p w:rsidR="00530580" w:rsidRPr="00D35168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וחילופי דירקטורים</w:t>
                        </w:r>
                      </w:p>
                    </w:tc>
                  </w:tr>
                  <w:tr w:rsidR="00530580" w:rsidRPr="00D35168">
                    <w:trPr>
                      <w:jc w:val="right"/>
                    </w:trPr>
                    <w:tc>
                      <w:tcPr>
                        <w:tcW w:w="3891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96ט. לא יכהן אדם כדירקטור מקרב הציבור ביותר משתי חברות בעת אחת</w:t>
                        </w:r>
                      </w:p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במקרים שקבע שר האוצר בתקנות.</w:t>
                        </w:r>
                      </w:p>
                    </w:tc>
                    <w:tc>
                      <w:tcPr>
                        <w:tcW w:w="1109" w:type="pct"/>
                      </w:tcPr>
                      <w:p w:rsidR="00530580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מספר</w:t>
                        </w:r>
                      </w:p>
                      <w:p w:rsidR="00530580" w:rsidRPr="00D35168" w:rsidRDefault="0053058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</w:t>
                        </w:r>
                      </w:p>
                    </w:tc>
                  </w:tr>
                </w:tbl>
                <w:p w:rsidR="00530580" w:rsidRDefault="0053058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D382E" w:rsidRDefault="006D382E">
      <w:pPr>
        <w:rPr>
          <w:rtl/>
        </w:rPr>
      </w:pPr>
      <w:r>
        <w:rPr>
          <w:rtl/>
        </w:rPr>
        <w:br w:type="page"/>
      </w:r>
    </w:p>
    <w:p w:rsidR="006D382E" w:rsidRDefault="00000000">
      <w:pPr>
        <w:rPr>
          <w:rtl/>
        </w:rPr>
      </w:pPr>
      <w:r>
        <w:pict>
          <v:shape id="_x0000_s36840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6840" inset="0,0,0,0">
              <w:txbxContent>
                <w:p w:rsidR="00530580" w:rsidRDefault="00530580">
                  <w:r>
                    <w:rPr>
                      <w:rtl/>
                    </w:rPr>
                    <w:t>75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41" o:spid="_x0000_s1038" type="#_x0000_t202" style="position:absolute;left:0;text-align:left;margin-left:400.1pt;margin-top:726.2pt;width:150.9pt;height:14.85pt;z-index:14;mso-wrap-style:none;mso-position-horizontal-relative:page;mso-position-vertical-relative:page" stroked="f">
            <v:textbox style="mso-next-textbox:#_x0000_s36841" inset="0,0,0,0">
              <w:txbxContent>
                <w:p w:rsidR="00530580" w:rsidRDefault="0053058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6842" o:spid="_x0000_s1039" type="#_x0000_t202" style="position:absolute;left:0;text-align:left;margin-left:168.25pt;margin-top:69.45pt;width:394.4pt;height:641.9pt;z-index:13;mso-wrap-style:none;mso-position-horizontal-relative:page;mso-position-vertical-relative:page" stroked="f">
            <v:textbox style="mso-next-textbox:#_x0000_s36842" inset="0,0,0,0">
              <w:txbxContent>
                <w:tbl>
                  <w:tblPr>
                    <w:tblW w:w="42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3"/>
                    <w:gridCol w:w="1278"/>
                  </w:tblGrid>
                  <w:tr w:rsidR="00530580" w:rsidRPr="006D382E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96י. שר האוצר, באישור ועדת הכספים של הכנסת, יקבע בתקנות כללים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גובה הגמול וההוצאות שתשלם חברה לדירקטור מקרב הציבור, בהתאם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שהוא משקיע ובהתחשב בגודל ובהיקף הפעילות של חברות לסוגיהן,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תינתן לדירקטור מקרב הציבור כל תמורה בשל שירות לחברה כדירקטור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על פי תקנות כאמור.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30580" w:rsidRPr="006D382E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גמול</w:t>
                        </w:r>
                      </w:p>
                    </w:tc>
                  </w:tr>
                  <w:tr w:rsidR="00530580" w:rsidRPr="006D382E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96יא. (א) דירקטור מקרב הציבור יחדל לכהן בתפקידו בטרם נסתיימה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שלה נתמנה, אם נתקיים אחד מאלה: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התפטר במסירת כתב התפטרות מנומק לחברה, לוועדה,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 ניירות ערך, לבורסה ולרשם: הוועדה רשאית לדרוש ממי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שהתפטר כך שיתן בכתב פרטים נוספים בדבר הנסיבות של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התפטרותו: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נעדר משש ישיבות רצופות או משמונה ישיבות בתוך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של הדירקטוריון או של ועדת הביקורת כאמור בסעיף 96טו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הוא חבר, או של ועדה הרשאית להפעיל סמכות מסמכויות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הדירקטוריון שבה הוא חבר, זולת אם הדירקטוריון ביקש מהועדה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ימשיך בכהונתו והועדה אישרה זאת לאחר שהשתכנעה כי היתה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הצדקה סבירה להיעדרות;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לדעת הועדה נבצר ממנו למלא את תפקידו-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לדעת הועדה נתקיים בו אחד התנאים הפוסלים אדם מלשמש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 מקרב הציבור;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החברה ביקשה בכתב מהועדה להעבירו מתפקידו והועדה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שוכנעה כי ראוי להיענות לבקשתה.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נתפנה מקומו של דירקטור מקרב הציבור, תגיש החברה לוועדה, '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שלושים ימים, את הצעתה למינוי אחר במקומו.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30580" w:rsidRPr="006D382E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530580" w:rsidRPr="006D382E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96יב. (א) בלי לגרוע מזכותו של כל דירקטור על פי כל דין, דירקטור מקרב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יהיה זכאי, בכל זמן סביר, לבדוק את ספריה של החברה ומסמכים מכל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שהוא הקשורים לניהול ענייניה, לבדוק כל נכס השייך לחברה או המוחזק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בידה ולקבל כל מידע אחר הקשור לניהול החברה.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בקשת דירקטור מקרב הציבור רשאי בית המשפט לצוות על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אכיפת הזכות הנתונה לו בסעיף קטן (א), ואף להחיל אותה לגבי ספרים,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ונכסים של כל תאגיד הקשור לחברה, ואולם, בית המשפט לא יצווה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אם ראה כי המידע המבוקש אינו קשור באופן סביר לביצוע תפקידו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כדירקטור מקרב הציבור.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אגרות בית משפט, שכר טרחת עורך דין ושאר הוצאות משפט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בבקשת צו לפי סעיף קטן (ב) יהיו על חשבון החברה.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לקבלת</w:t>
                        </w:r>
                      </w:p>
                      <w:p w:rsidR="00530580" w:rsidRPr="006D382E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</w:tr>
                  <w:tr w:rsidR="00530580" w:rsidRPr="006D382E">
                    <w:trPr>
                      <w:jc w:val="right"/>
                    </w:trPr>
                    <w:tc>
                      <w:tcPr>
                        <w:tcW w:w="4109" w:type="pct"/>
                      </w:tcPr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96יג. (א) לצורך ביצוע נאות של תפקידו זכאי דירקטור מקרב הציבור,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במקרים מיוחדים, לקבל יעוץ משפטי, יעוץ חשבונאי או יעוץ מקצועי בתחום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על חשבון החברה.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סיוע כאמור בסעיף קטן (א) יינתן בכל אחד מאלה:</w:t>
                        </w:r>
                      </w:p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הדירקטוריון אישר את כיסוי ההוצאה להעסקת מומחה:</w:t>
                        </w:r>
                      </w:p>
                    </w:tc>
                    <w:tc>
                      <w:tcPr>
                        <w:tcW w:w="891" w:type="pct"/>
                      </w:tcPr>
                      <w:p w:rsidR="00530580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לסיוע</w:t>
                        </w:r>
                      </w:p>
                      <w:p w:rsidR="00530580" w:rsidRPr="006D382E" w:rsidRDefault="0053058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</w:t>
                        </w:r>
                      </w:p>
                    </w:tc>
                  </w:tr>
                </w:tbl>
                <w:p w:rsidR="00530580" w:rsidRDefault="0053058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D3D30" w:rsidRDefault="009D3D30">
      <w:pPr>
        <w:rPr>
          <w:rtl/>
        </w:rPr>
      </w:pPr>
      <w:r>
        <w:rPr>
          <w:rtl/>
        </w:rPr>
        <w:br w:type="page"/>
      </w:r>
    </w:p>
    <w:p w:rsidR="009D3D30" w:rsidRDefault="00000000">
      <w:pPr>
        <w:rPr>
          <w:rtl/>
        </w:rPr>
      </w:pPr>
      <w:r>
        <w:pict>
          <v:shape id="_x0000_s36843" o:spid="_x0000_s1040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36843" inset="0,0,0,0">
              <w:txbxContent>
                <w:p w:rsidR="00530580" w:rsidRDefault="00530580">
                  <w:r>
                    <w:rPr>
                      <w:rtl/>
                    </w:rPr>
                    <w:t>76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44" o:spid="_x0000_s1041" type="#_x0000_t202" style="position:absolute;left:0;text-align:left;margin-left:85.25pt;margin-top:718.85pt;width:176.4pt;height:22.35pt;z-index:17;mso-wrap-style:none;mso-position-horizontal-relative:page;mso-position-vertical-relative:page" stroked="f">
            <v:textbox style="mso-next-textbox:#_x0000_s36844" inset="0,0,0,0">
              <w:txbxContent>
                <w:p w:rsidR="00530580" w:rsidRDefault="0053058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6845" o:spid="_x0000_s1042" type="#_x0000_t202" style="position:absolute;left:0;text-align:left;margin-left:87.65pt;margin-top:69.6pt;width:402.75pt;height:642.7pt;z-index:16;mso-wrap-style:none;mso-position-horizontal-relative:page;mso-position-vertical-relative:page" stroked="f">
            <v:textbox style="mso-next-textbox:#_x0000_s36845" inset="0,0,0,0">
              <w:txbxContent>
                <w:tbl>
                  <w:tblPr>
                    <w:tblW w:w="42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  <w:gridCol w:w="1537"/>
                  </w:tblGrid>
                  <w:tr w:rsidR="00530580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המשפט אישר העסקת מומחה לאחר שמצא כי נתקיימו כל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העסקתו דרושה באופן סביר לביצוע תפקידו של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הדירקטור מקרב הציבור: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הדרוש לכיסוי הוצאות העסקת המומחה הינו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כיחס לחשיבות הבעיה וביחס להיקף נכסי החברה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והכנסותיה: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הדירקטוריון קיבל הודעה על כך שסיוע מסוג זה נדרש;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סיוע מצוות המומחים הקבוע שהחברה מעסיקה אינו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או אינו מספק או שאין נכונות לתתו.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אגרות בית משפט, שכר טרחת עורך דין ושאר הוצאות משפט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בבקשת אישור לפי סעיף קטן (ב) (2) יהיו על חשבון החברה.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30580" w:rsidRPr="009D3D30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96יד. (א) נודע לדירקטור מקרב הציבור על ענין של החברה שנתגלתה בו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פגיעה בחוק, בנוהל עסקים תקין או בטוהר המידות, עליו להביא את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הדבר, ללא דיחוי, לידיעת יושב ראש הדירקטוריון והוא יזמן, ללא דיחוי,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ישיבה של הדירקטוריון לשם דיון וקביעת דרכי פעולה.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נתקיימה ישיבה כאמור תוך שלושים ימים מיום מסירת ההודעה,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נתקיימה ישיבה ותוצאותיה לא הניחו את דעתו, ימסור הדירקטור לרשות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ניירות ערך הודעה כאמור בסעיף קטן (א).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מסירת</w:t>
                        </w:r>
                      </w:p>
                      <w:p w:rsidR="00530580" w:rsidRPr="009D3D3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</w:t>
                        </w:r>
                      </w:p>
                    </w:tc>
                  </w:tr>
                  <w:tr w:rsidR="00530580" w:rsidRPr="009D3D30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96טו. (א) דירקטוריון חברה ימנה ועדת ביקורת מבין חבריו.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ועדת הביקורת לא יפחת משלושה, לחבריה לא יהיה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קשר מהותי להנהלה העסקית של תאגיד קשור לה כמשמעותו בסעיף 96ב (ד).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לפחות אחד מחברי הועדה יהיה דירקטור מקרב הציבור, והיא לא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תקיים ישיבה בהעדרו אלא אם כן דירקטור אחר מקרב הציבור נוכח בה.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ביקורת -</w:t>
                        </w:r>
                      </w:p>
                      <w:p w:rsidR="00530580" w:rsidRPr="009D3D3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והרכב</w:t>
                        </w:r>
                      </w:p>
                    </w:tc>
                  </w:tr>
                  <w:tr w:rsidR="00530580" w:rsidRPr="009D3D30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96טז. (א) ואלה תפקידי ועדת הביקורת: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לבקר, תוך התייעצות עם רואה החשבון של החברה, את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מצבה הכספי של החברה על בסיס הדו"חות הכספיים וכל המסמכים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והנתונים הקשורים לכך: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לדון, תוך התייעצות עם המבקר הפנימי של החברה, בעניני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ביקורת פנים של החברה;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לעמוד על ליקויים בניהול העסקי של החכרה ולהציע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לדירקטוריון דרכים לסילוקם.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לקבוע בתקנות תפקידים נוספים לועדת הביקורת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וכללים לדרכי פעולתה.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ועדת</w:t>
                        </w:r>
                      </w:p>
                      <w:p w:rsidR="00530580" w:rsidRPr="009D3D3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הביקורת</w:t>
                        </w:r>
                      </w:p>
                    </w:tc>
                  </w:tr>
                  <w:tr w:rsidR="00530580" w:rsidRPr="009D3D30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96יז. לא מילאה חברה אחר הוראות סעיפים 96ב או 96טו, רשאי בית משפט,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 היועץ המשפטי לממשלה או בא-כוחו, או על פי בקשת בעל מניות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דירקטור בחברה, לצוות עליה למלא אחריהן.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530580" w:rsidRPr="009D3D3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לאכיפה</w:t>
                        </w:r>
                      </w:p>
                    </w:tc>
                  </w:tr>
                  <w:tr w:rsidR="00530580" w:rsidRPr="009D3D30">
                    <w:trPr>
                      <w:jc w:val="right"/>
                    </w:trPr>
                    <w:tc>
                      <w:tcPr>
                        <w:tcW w:w="39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96יח. אי מילוי אחר הוראות סימן זה לא יפגע בתקפן של החלטות ופעולות</w:t>
                        </w:r>
                      </w:p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דירקטוריון החברה.</w:t>
                        </w:r>
                      </w:p>
                    </w:tc>
                    <w:tc>
                      <w:tcPr>
                        <w:tcW w:w="1050" w:type="pct"/>
                      </w:tcPr>
                      <w:p w:rsidR="0053058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תקפן</w:t>
                        </w:r>
                      </w:p>
                      <w:p w:rsidR="00530580" w:rsidRPr="009D3D30" w:rsidRDefault="00530580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פעולות</w:t>
                        </w:r>
                      </w:p>
                    </w:tc>
                  </w:tr>
                </w:tbl>
                <w:p w:rsidR="00530580" w:rsidRDefault="00530580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C636A" w:rsidRDefault="009C636A">
      <w:pPr>
        <w:rPr>
          <w:rtl/>
        </w:rPr>
      </w:pPr>
      <w:r>
        <w:rPr>
          <w:rtl/>
        </w:rPr>
        <w:br w:type="page"/>
      </w:r>
    </w:p>
    <w:p w:rsidR="009C636A" w:rsidRDefault="00000000">
      <w:pPr>
        <w:rPr>
          <w:rtl/>
        </w:rPr>
      </w:pPr>
      <w:r>
        <w:pict>
          <v:shape id="_x0000_s36846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36846" inset="0,0,0,0">
              <w:txbxContent>
                <w:p w:rsidR="00530580" w:rsidRDefault="00530580">
                  <w:r>
                    <w:rPr>
                      <w:rtl/>
                    </w:rPr>
                    <w:t>77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47" o:spid="_x0000_s1044" type="#_x0000_t202" style="position:absolute;left:0;text-align:left;margin-left:379.75pt;margin-top:692.4pt;width:186.5pt;height:47.9pt;z-index:23;mso-wrap-style:none;mso-position-horizontal-relative:page;mso-position-vertical-relative:page" stroked="f">
            <v:textbox style="mso-next-textbox:#_x0000_s36847" inset="0,0,0,0">
              <w:txbxContent>
                <w:p w:rsidR="00530580" w:rsidRPr="009C636A" w:rsidRDefault="00530580">
                  <w:pPr>
                    <w:pStyle w:val="OCRStyle6"/>
                    <w:ind w:left="461"/>
                  </w:pPr>
                  <w:r>
                    <w:rPr>
                      <w:rtl/>
                    </w:rPr>
                    <w:t>4 ס"ח התשל"ה,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48" o:spid="_x0000_s1045" type="#_x0000_t202" style="position:absolute;left:0;text-align:left;margin-left:204.15pt;margin-top:630.4pt;width:105.55pt;height:33.85pt;z-index:22;mso-wrap-style:none;mso-position-horizontal-relative:page;mso-position-vertical-relative:page" stroked="f">
            <v:textbox style="mso-next-textbox:#_x0000_s36848" inset="0,0,0,0">
              <w:txbxContent>
                <w:p w:rsidR="00530580" w:rsidRDefault="00530580">
                  <w:pPr>
                    <w:pStyle w:val="OCRStyle6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530580" w:rsidRDefault="00530580">
                  <w:pPr>
                    <w:pStyle w:val="OCRStyle6"/>
                    <w:ind w:left="54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49" o:spid="_x0000_s1046" type="#_x0000_t202" style="position:absolute;left:0;text-align:left;margin-left:348.5pt;margin-top:633pt;width:95.85pt;height:35.45pt;z-index:21;mso-wrap-style:none;mso-position-horizontal-relative:page;mso-position-vertical-relative:page" stroked="f">
            <v:textbox style="mso-next-textbox:#_x0000_s36849" inset="0,0,0,0">
              <w:txbxContent>
                <w:p w:rsidR="00530580" w:rsidRDefault="00530580">
                  <w:pPr>
                    <w:pStyle w:val="OCRStyle6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30580" w:rsidRDefault="00530580">
                  <w:pPr>
                    <w:pStyle w:val="OCRStyle6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50" o:spid="_x0000_s1047" type="#_x0000_t202" style="position:absolute;left:0;text-align:left;margin-left:461.55pt;margin-top:661.1pt;width:89.9pt;height:27.9pt;z-index:20;mso-wrap-style:none;mso-position-horizontal-relative:page;mso-position-vertical-relative:page" stroked="f">
            <v:textbox style="mso-next-textbox:#_x0000_s36850" inset="0,0,0,0">
              <w:txbxContent>
                <w:p w:rsidR="00530580" w:rsidRDefault="00530580">
                  <w:pPr>
                    <w:pStyle w:val="OCRStyle6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30580" w:rsidRDefault="00530580">
                  <w:pPr>
                    <w:pStyle w:val="OCRStyle6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51" o:spid="_x0000_s1048" type="#_x0000_t202" style="position:absolute;left:0;text-align:left;margin-left:104.35pt;margin-top:80.95pt;width:446.3pt;height:510.85pt;z-index:19;mso-wrap-style:none;mso-position-horizontal-relative:page;mso-position-vertical-relative:page" stroked="f">
            <v:textbox style="mso-next-textbox:#_x0000_s36851" inset="0,0,0,0">
              <w:txbxContent>
                <w:tbl>
                  <w:tblPr>
                    <w:tblW w:w="476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5754"/>
                    <w:gridCol w:w="1206"/>
                  </w:tblGrid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5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96יט. (א) חברה שהפרה הוראות סעיפים 96ג או 96טו, או הוראות תקנות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לפי סעיף 96כג, דינה ודין כל דירקטור - קנס כאמור בסעיף 61(א20)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 וקנס נמשך: ואולם דירקטור לא יאשם בעבירה לפי סעיף קטן זה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שלא ידע ולא יכול היה לדעת מראש את דבר ההפרה או שנקט כל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האמצעים הסבירים כדי למנוע את ההפרה.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דירקטור מקרב הציבור שהפר ביודעין את הוראות סעיף 96יד, דינו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קנס כאמור בסעיף 61(א20) לחוק העונשין וקנס נמשך.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5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96כ. הוראות סימן זה לא יחולו על חברה שחלות עליה הוראות חוק החברות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הממשלתיות, התשל"ה-41975, כולן או מקצתן.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חברות</w:t>
                        </w:r>
                      </w:p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5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96כא. אין באמור בסימן זה כדי לגרוע מהוראות חוק אחר או מהסדר שנעשה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ייעשה על פיו, אלא להוסיף עליהם.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תקפם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הסדרים</w:t>
                        </w:r>
                      </w:p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5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96כב. חברה אשר תנאי המונח "חברה" שבסעיף 96א מתקיימים בה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לאחר תחילתו של סימן זה, תגיש לועדה את הצעתה למינוי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דירקטורים מקרב הציבור תוך חדשיים מיום שמניותיה נרכשו לראשונה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הציבור, והועדה תדון ותאשר מינוים של דירקטורים מקרב הציבור תוך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מיום ההצעה.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חברה חדשה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5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96כג. השר ושר האוצר רשאים בתקנות לקבוע חובה על חברות לדווח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 על אירועים מסויימים, ככל הנחוץ לביצוע תפקידי הועדה לפי סימן זה."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</w:t>
                        </w:r>
                      </w:p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א123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123 לפקודה יבוא: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5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123 א. חברה שסימן ב' של פרק ד' חל עליה תצרף לדו"ח שלה הודעה ובה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פירוט מלא ומדוייק של כל סכומי כסף והטבות אחרות ששילמה, מאז יום הדו"ח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האחרון, לכל אחד מחמשת נושאי השכר הגבוה ביותר מבין נושאי המשרה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שכיהנו בה; החברה תשלח העתק מהודעה זו לרשות ניירות ערך".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"דו"ח בחברה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שניירות הערך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 נמצאים</w:t>
                        </w:r>
                      </w:p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הציבור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שלושה חדשים מיום פרסומו.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חברה אשר ערב תחילתו של חוק זה מתקיימים לגביה תנאי המונח "חברה" שבסעיף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96א לפקודה, תגיש לועדה תוך שלושה חדשים מיום תחילתו של חוק זה את הצעתה למינוי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דירקטורים מקרב הציבור; הועדה תדון ותאשר מינוים של דירקטורים מקרב הציבור לחברות</w:t>
                        </w:r>
                      </w:p>
                      <w:p w:rsidR="00530580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תשעה חדשים מיום תחילתו של חוק זה.</w:t>
                        </w:r>
                      </w:p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96י לפקודה יותקנו תוך ששה חדשים מיום תחילתו של חוק זה.</w:t>
                        </w:r>
                      </w:p>
                    </w:tc>
                  </w:tr>
                  <w:tr w:rsidR="00530580" w:rsidRPr="009C636A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530580" w:rsidRPr="009C636A" w:rsidRDefault="00530580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חוק זה יפורסם ברשומות תוך עשרים ימים מיום קבלתו בכנסת.</w:t>
                        </w:r>
                      </w:p>
                    </w:tc>
                  </w:tr>
                </w:tbl>
                <w:p w:rsidR="00530580" w:rsidRDefault="00530580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530580" w:rsidRDefault="00530580">
      <w:pPr>
        <w:rPr>
          <w:rtl/>
        </w:rPr>
      </w:pPr>
      <w:r>
        <w:rPr>
          <w:rtl/>
        </w:rPr>
        <w:br w:type="page"/>
      </w:r>
    </w:p>
    <w:p w:rsidR="00530580" w:rsidRDefault="00000000">
      <w:pPr>
        <w:rPr>
          <w:rtl/>
        </w:rPr>
      </w:pPr>
      <w:r>
        <w:pict>
          <v:shape id="_x0000_s36852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6852" inset="0,0,0,0">
              <w:txbxContent>
                <w:p w:rsidR="00530580" w:rsidRDefault="00530580">
                  <w:r>
                    <w:rPr>
                      <w:rtl/>
                    </w:rPr>
                    <w:t>78                                          ספר החוקים 1211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53" o:spid="_x0000_s1050" type="#_x0000_t202" style="position:absolute;left:0;text-align:left;margin-left:89.95pt;margin-top:719.7pt;width:186.5pt;height:21.6pt;z-index:25;mso-wrap-style:none;mso-position-horizontal-relative:page;mso-position-vertical-relative:page" stroked="f">
            <v:textbox style="mso-next-textbox:#_x0000_s36853" inset="0,0,0,0">
              <w:txbxContent>
                <w:p w:rsidR="00530580" w:rsidRDefault="00530580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469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8437B7C-CBDB-4D53-9724-9913E3C25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469E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1325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3516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D382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D3D3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C636A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53058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4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2008-04-07T02:44:00Z</dcterms:created>
  <dcterms:modified xsi:type="dcterms:W3CDTF">2008-04-07T02:44:00Z</dcterms:modified>
</cp:coreProperties>
</file>