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637A" w:rsidRDefault="0014637A">
      <w:pPr>
        <w:rPr>
          <w:rtl/>
        </w:rPr>
      </w:pPr>
    </w:p>
    <w:p w:rsidR="001463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895" inset="0,0,0,0">
              <w:txbxContent>
                <w:p w:rsidR="0014637A" w:rsidRDefault="0014637A">
                  <w:r>
                    <w:rPr>
                      <w:rtl/>
                    </w:rPr>
                    <w:t>34                                          ספר החוקים 1205                    כ' בשבט התשמ"ז 19.02.1987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6" o:spid="_x0000_s1026" type="#_x0000_t202" style="position:absolute;left:0;text-align:left;margin-left:91.95pt;margin-top:706.5pt;width:168.3pt;height:37.8pt;z-index:6;mso-wrap-style:none;mso-position-horizontal-relative:page;mso-position-vertical-relative:page" stroked="f">
            <v:textbox style="mso-next-textbox:#_x0000_s36896" inset="0,0,0,0">
              <w:txbxContent>
                <w:p w:rsidR="0014637A" w:rsidRDefault="001463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97" o:spid="_x0000_s1027" type="#_x0000_t202" style="position:absolute;left:0;text-align:left;margin-left:109.35pt;margin-top:265.15pt;width:383.7pt;height:64.15pt;z-index:5;mso-wrap-style:none;mso-position-horizontal-relative:page;mso-position-vertical-relative:page" stroked="f">
            <v:textbox style="mso-next-textbox:#_x0000_s36897" inset="0,0,0,0">
              <w:txbxContent>
                <w:p w:rsidR="0014637A" w:rsidRDefault="0014637A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בשבט התשמ"ז (11 בפברואר 1987); הצעת החוק ודברי הסבר פורסמו בה"ח 1818,</w:t>
                  </w:r>
                </w:p>
                <w:p w:rsidR="0014637A" w:rsidRDefault="0014637A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התשמ"ז,עמ' 176.</w:t>
                  </w:r>
                </w:p>
                <w:p w:rsidR="0014637A" w:rsidRPr="0014637A" w:rsidRDefault="0014637A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92, התשל"ח,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8" o:spid="_x0000_s1028" type="#_x0000_t202" style="position:absolute;left:0;text-align:left;margin-left:107pt;margin-top:194.05pt;width:171.45pt;height:36.25pt;z-index:4;mso-wrap-style:none;mso-position-horizontal-relative:page;mso-position-vertical-relative:page" stroked="f">
            <v:textbox style="mso-next-textbox:#_x0000_s36898" inset="0,0,0,0">
              <w:txbxContent>
                <w:p w:rsidR="0014637A" w:rsidRDefault="0014637A">
                  <w:pPr>
                    <w:pStyle w:val="OCRStyle1"/>
                    <w:ind w:left="893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4637A" w:rsidRDefault="0014637A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ממלא מקונו ראש הממשלה ושר החוץ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99" o:spid="_x0000_s1029" type="#_x0000_t202" style="position:absolute;left:0;text-align:left;margin-left:391.5pt;margin-top:216.45pt;width:84.95pt;height:41.2pt;z-index:3;mso-wrap-style:none;mso-position-horizontal-relative:page;mso-position-vertical-relative:page" stroked="f">
            <v:textbox style="mso-next-textbox:#_x0000_s36899" inset="0,0,0,0">
              <w:txbxContent>
                <w:p w:rsidR="0014637A" w:rsidRDefault="0014637A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4637A" w:rsidRDefault="0014637A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900" o:spid="_x0000_s1030" type="#_x0000_t202" style="position:absolute;left:0;text-align:left;margin-left:91.95pt;margin-top:106.75pt;width:466.3pt;height:71.7pt;z-index:2;mso-wrap-style:none;mso-position-horizontal-relative:page;mso-position-vertical-relative:page" stroked="f">
            <v:textbox style="mso-next-textbox:#_x0000_s36900" inset="0,0,0,0">
              <w:txbxContent>
                <w:tbl>
                  <w:tblPr>
                    <w:tblW w:w="49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63"/>
                    <w:gridCol w:w="1116"/>
                  </w:tblGrid>
                  <w:tr w:rsidR="0014637A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14637A" w:rsidRDefault="0014637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על אף האמור בסעיפים 15 ו-19 לחוק מבקר המדינה, התשי"ח-1958 [נוסח</w:t>
                        </w:r>
                      </w:p>
                      <w:p w:rsidR="0014637A" w:rsidRDefault="00146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1, יומצאו הדין וחשבון לשנת הכספים 1985 והדין וחשבון על מאזן זכויותיה</w:t>
                        </w:r>
                      </w:p>
                      <w:p w:rsidR="0014637A" w:rsidRDefault="00146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והתחייבויותיה של המדינה ליום 31 במרס 1986 עד יום ח' בניסן התשמ"ז (7 באפריל</w:t>
                        </w:r>
                      </w:p>
                      <w:p w:rsidR="0014637A" w:rsidRPr="0014637A" w:rsidRDefault="00146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14637A" w:rsidRDefault="00146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הוראת שעה </w:t>
                        </w:r>
                      </w:p>
                    </w:tc>
                  </w:tr>
                </w:tbl>
                <w:p w:rsidR="0014637A" w:rsidRDefault="001463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901" o:spid="_x0000_s1031" type="#_x0000_t202" style="position:absolute;left:0;text-align:left;margin-left:151.35pt;margin-top:77.05pt;width:281.35pt;height:27.15pt;z-index:1;mso-wrap-style:none;mso-position-horizontal-relative:page;mso-position-vertical-relative:page" stroked="f">
            <v:textbox style="mso-next-textbox:#_x0000_s36901" inset="0,0,0,0">
              <w:txbxContent>
                <w:p w:rsidR="0014637A" w:rsidRPr="0014637A" w:rsidRDefault="0014637A">
                  <w:pPr>
                    <w:pStyle w:val="OCRStyle1"/>
                    <w:ind w:left="209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מבקר המדינה (הוראת שעה), התשמ"ז-1987?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463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7A054E-3899-4E3B-834B-0F0A90050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4637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2008-04-07T02:41:00Z</dcterms:created>
  <dcterms:modified xsi:type="dcterms:W3CDTF">2008-04-07T02:41:00Z</dcterms:modified>
</cp:coreProperties>
</file>