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65CE" w:rsidRDefault="008865CE">
      <w:pPr>
        <w:rPr>
          <w:rtl/>
        </w:rPr>
      </w:pPr>
    </w:p>
    <w:p w:rsidR="008865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47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7474" inset="0,0,0,0">
              <w:txbxContent>
                <w:p w:rsidR="008865CE" w:rsidRDefault="008865CE">
                  <w:r>
                    <w:rPr>
                      <w:rtl/>
                    </w:rPr>
                    <w:t>168                                         ספר החוקים 1225                   ט' באלול התשמ"ז 03.09.1987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75" o:spid="_x0000_s1026" type="#_x0000_t202" style="position:absolute;left:0;text-align:left;margin-left:78.95pt;margin-top:704.95pt;width:183.15pt;height:41.4pt;z-index:7;mso-wrap-style:none;mso-position-horizontal-relative:page;mso-position-vertical-relative:page" stroked="f">
            <v:textbox style="mso-next-textbox:#_x0000_s37475" inset="0,0,0,0">
              <w:txbxContent>
                <w:p w:rsidR="008865CE" w:rsidRDefault="008865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76" o:spid="_x0000_s1027" type="#_x0000_t202" style="position:absolute;left:0;text-align:left;margin-left:96.2pt;margin-top:244.6pt;width:401.75pt;height:57pt;z-index:6;mso-wrap-style:none;mso-position-horizontal-relative:page;mso-position-vertical-relative:page" stroked="f">
            <v:textbox style="mso-next-textbox:#_x0000_s37476" inset="0,0,0,0">
              <w:txbxContent>
                <w:p w:rsidR="008865CE" w:rsidRDefault="008865CE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באב התשמ"ז (24 באוגוסט 1987); הצעה החוק ודברי הסבר פורסמו בה''ח 1845,</w:t>
                  </w:r>
                </w:p>
                <w:p w:rsidR="008865CE" w:rsidRDefault="008865CE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התשמ"ז, עמ' 314.</w:t>
                  </w:r>
                </w:p>
                <w:p w:rsidR="008865CE" w:rsidRPr="008865CE" w:rsidRDefault="008865CE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ס''ח התשמ"א, עמ' 232; התשמ"ז, עמ' 11 ועמ'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77" o:spid="_x0000_s1028" type="#_x0000_t202" style="position:absolute;left:0;text-align:left;margin-left:120.95pt;margin-top:170.35pt;width:97.4pt;height:36.45pt;z-index:5;mso-wrap-style:none;mso-position-horizontal-relative:page;mso-position-vertical-relative:page" stroked="f">
            <v:textbox style="mso-next-textbox:#_x0000_s37477" inset="0,0,0,0">
              <w:txbxContent>
                <w:p w:rsidR="008865CE" w:rsidRDefault="008865CE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8865CE" w:rsidRDefault="008865CE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78" o:spid="_x0000_s1029" type="#_x0000_t202" style="position:absolute;left:0;text-align:left;margin-left:244.7pt;margin-top:169.55pt;width:104.75pt;height:34.65pt;z-index:4;mso-wrap-style:none;mso-position-horizontal-relative:page;mso-position-vertical-relative:page" stroked="f">
            <v:textbox style="mso-next-textbox:#_x0000_s37478" inset="0,0,0,0">
              <w:txbxContent>
                <w:p w:rsidR="008865CE" w:rsidRDefault="008865CE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865CE" w:rsidRDefault="008865CE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79" o:spid="_x0000_s1030" type="#_x0000_t202" style="position:absolute;left:0;text-align:left;margin-left:375.2pt;margin-top:200.05pt;width:99.8pt;height:31.5pt;z-index:3;mso-wrap-style:none;mso-position-horizontal-relative:page;mso-position-vertical-relative:page" stroked="f">
            <v:textbox style="mso-next-textbox:#_x0000_s37479" inset="0,0,0,0">
              <w:txbxContent>
                <w:p w:rsidR="008865CE" w:rsidRDefault="008865CE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865CE" w:rsidRDefault="008865CE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80" o:spid="_x0000_s1031" type="#_x0000_t202" style="position:absolute;left:0;text-align:left;margin-left:91.25pt;margin-top:104.4pt;width:465.3pt;height:43.75pt;z-index:2;mso-wrap-style:none;mso-position-horizontal-relative:page;mso-position-vertical-relative:page" stroked="f">
            <v:textbox style="mso-next-textbox:#_x0000_s37480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0"/>
                    <w:gridCol w:w="1242"/>
                  </w:tblGrid>
                  <w:tr w:rsidR="008865CE" w:rsidRPr="008865CE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8865CE" w:rsidRDefault="008865C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47 לחיק הבנקאות (רישוי), התשמ"א-1981 1, במקום "ז' בתשרי התשמ"ח</w:t>
                        </w:r>
                      </w:p>
                      <w:p w:rsidR="008865CE" w:rsidRPr="008865CE" w:rsidRDefault="00886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בספטמבר 1987)" יבוא "י' בטבת התשמ"ח (31 בדצמבר 1987)'י.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8865CE" w:rsidRPr="008865CE" w:rsidRDefault="008865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8865CE" w:rsidRDefault="008865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81" o:spid="_x0000_s1032" type="#_x0000_t202" style="position:absolute;left:0;text-align:left;margin-left:135.8pt;margin-top:85.4pt;width:318.6pt;height:14.85pt;z-index:1;mso-wrap-style:none;mso-position-horizontal-relative:page;mso-position-vertical-relative:page" stroked="f">
            <v:textbox style="mso-next-textbox:#_x0000_s37481" inset="0,0,0,0">
              <w:txbxContent>
                <w:p w:rsidR="008865CE" w:rsidRPr="008865CE" w:rsidRDefault="008865CE">
                  <w:pPr>
                    <w:pStyle w:val="OCRStyle1"/>
                    <w:ind w:left="34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הבנקאות (רישוי) (תיקון מס' 3), התשמ"ז-1987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865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74DFC4-D4B5-47DB-A41B-51B3DB7A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65C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2008-04-07T02:51:00Z</dcterms:created>
  <dcterms:modified xsi:type="dcterms:W3CDTF">2008-04-07T02:51:00Z</dcterms:modified>
</cp:coreProperties>
</file>